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EBEF4" w14:textId="77777777" w:rsidR="00601F16" w:rsidRPr="00601F16" w:rsidRDefault="00601F16" w:rsidP="00601F16">
      <w:r w:rsidRPr="00601F16">
        <w:t xml:space="preserve">When executing an UPDATE statement in SQL Server, several internal processes are triggered to ensure data integrity, performance optimization, and proper logging for recovery. Here's an overview of the steps involved with respect to the </w:t>
      </w:r>
      <w:r w:rsidRPr="00601F16">
        <w:rPr>
          <w:b/>
          <w:bCs/>
        </w:rPr>
        <w:t>transaction log</w:t>
      </w:r>
      <w:r w:rsidRPr="00601F16">
        <w:t xml:space="preserve">, </w:t>
      </w:r>
      <w:r w:rsidRPr="00601F16">
        <w:rPr>
          <w:b/>
          <w:bCs/>
        </w:rPr>
        <w:t>buffer pool</w:t>
      </w:r>
      <w:r w:rsidRPr="00601F16">
        <w:t xml:space="preserve">, </w:t>
      </w:r>
      <w:r w:rsidRPr="00601F16">
        <w:rPr>
          <w:b/>
          <w:bCs/>
        </w:rPr>
        <w:t>checkpoint</w:t>
      </w:r>
      <w:r w:rsidRPr="00601F16">
        <w:t>, and other internal components:</w:t>
      </w:r>
    </w:p>
    <w:p w14:paraId="37208E14" w14:textId="77777777" w:rsidR="00601F16" w:rsidRPr="00601F16" w:rsidRDefault="00601F16" w:rsidP="00601F16">
      <w:pPr>
        <w:rPr>
          <w:b/>
          <w:bCs/>
        </w:rPr>
      </w:pPr>
      <w:r w:rsidRPr="00601F16">
        <w:rPr>
          <w:b/>
          <w:bCs/>
        </w:rPr>
        <w:t>1. Transaction Begins</w:t>
      </w:r>
    </w:p>
    <w:p w14:paraId="76F75D45" w14:textId="77777777" w:rsidR="00601F16" w:rsidRPr="00601F16" w:rsidRDefault="00601F16" w:rsidP="00601F16">
      <w:pPr>
        <w:numPr>
          <w:ilvl w:val="0"/>
          <w:numId w:val="1"/>
        </w:numPr>
      </w:pPr>
      <w:r w:rsidRPr="00601F16">
        <w:t>When an UPDATE statement is executed, SQL Server treats this as a transaction, either implicitly (if you didn't explicitly start a transaction) or explicitly (if wrapped in a BEGIN TRANSACTION block).</w:t>
      </w:r>
    </w:p>
    <w:p w14:paraId="0AC20F43" w14:textId="77777777" w:rsidR="00601F16" w:rsidRPr="00601F16" w:rsidRDefault="00601F16" w:rsidP="00601F16">
      <w:pPr>
        <w:numPr>
          <w:ilvl w:val="0"/>
          <w:numId w:val="1"/>
        </w:numPr>
      </w:pPr>
      <w:r w:rsidRPr="00601F16">
        <w:t xml:space="preserve">A </w:t>
      </w:r>
      <w:r w:rsidRPr="00601F16">
        <w:rPr>
          <w:b/>
          <w:bCs/>
        </w:rPr>
        <w:t>transaction log</w:t>
      </w:r>
      <w:r w:rsidRPr="00601F16">
        <w:t xml:space="preserve"> entry is created indicating the start of the transaction. This log is vital for </w:t>
      </w:r>
      <w:r w:rsidRPr="00601F16">
        <w:rPr>
          <w:b/>
          <w:bCs/>
        </w:rPr>
        <w:t>data recovery</w:t>
      </w:r>
      <w:r w:rsidRPr="00601F16">
        <w:t xml:space="preserve"> and </w:t>
      </w:r>
      <w:r w:rsidRPr="00601F16">
        <w:rPr>
          <w:b/>
          <w:bCs/>
        </w:rPr>
        <w:t>rollback</w:t>
      </w:r>
      <w:r w:rsidRPr="00601F16">
        <w:t>.</w:t>
      </w:r>
    </w:p>
    <w:p w14:paraId="51D04618" w14:textId="77777777" w:rsidR="00601F16" w:rsidRPr="00601F16" w:rsidRDefault="00601F16" w:rsidP="00601F16">
      <w:pPr>
        <w:rPr>
          <w:b/>
          <w:bCs/>
        </w:rPr>
      </w:pPr>
      <w:r w:rsidRPr="00601F16">
        <w:rPr>
          <w:b/>
          <w:bCs/>
        </w:rPr>
        <w:t>2. Buffer Pool (Data Caching and Dirty Pages)</w:t>
      </w:r>
    </w:p>
    <w:p w14:paraId="3E1DEEDF" w14:textId="77777777" w:rsidR="00601F16" w:rsidRPr="00601F16" w:rsidRDefault="00601F16" w:rsidP="00601F16">
      <w:pPr>
        <w:numPr>
          <w:ilvl w:val="0"/>
          <w:numId w:val="2"/>
        </w:numPr>
      </w:pPr>
      <w:r w:rsidRPr="00601F16">
        <w:t xml:space="preserve">SQL Server loads the page(s) containing the target rows into memory (the </w:t>
      </w:r>
      <w:r w:rsidRPr="00601F16">
        <w:rPr>
          <w:b/>
          <w:bCs/>
        </w:rPr>
        <w:t>buffer pool</w:t>
      </w:r>
      <w:r w:rsidRPr="00601F16">
        <w:t>) from disk if they aren't already there.</w:t>
      </w:r>
    </w:p>
    <w:p w14:paraId="1D61A6EC" w14:textId="77777777" w:rsidR="00601F16" w:rsidRPr="00601F16" w:rsidRDefault="00601F16" w:rsidP="00601F16">
      <w:pPr>
        <w:numPr>
          <w:ilvl w:val="0"/>
          <w:numId w:val="2"/>
        </w:numPr>
      </w:pPr>
      <w:r w:rsidRPr="00601F16">
        <w:t>The buffer pool is a cache in memory that stores frequently accessed data pages to improve performance.</w:t>
      </w:r>
    </w:p>
    <w:p w14:paraId="464D7145" w14:textId="77777777" w:rsidR="00601F16" w:rsidRPr="00601F16" w:rsidRDefault="00601F16" w:rsidP="00601F16">
      <w:pPr>
        <w:numPr>
          <w:ilvl w:val="0"/>
          <w:numId w:val="2"/>
        </w:numPr>
      </w:pPr>
      <w:r w:rsidRPr="00601F16">
        <w:t>If the page is already in the buffer pool, it skips the disk read.</w:t>
      </w:r>
    </w:p>
    <w:p w14:paraId="23FF2D20" w14:textId="77777777" w:rsidR="00601F16" w:rsidRPr="00601F16" w:rsidRDefault="00601F16" w:rsidP="00601F16">
      <w:pPr>
        <w:numPr>
          <w:ilvl w:val="0"/>
          <w:numId w:val="2"/>
        </w:numPr>
      </w:pPr>
      <w:r w:rsidRPr="00601F16">
        <w:t xml:space="preserve">Once the page is loaded into the buffer pool, SQL Server updates the necessary row(s) in memory. These pages in memory are now considered </w:t>
      </w:r>
      <w:r w:rsidRPr="00601F16">
        <w:rPr>
          <w:b/>
          <w:bCs/>
        </w:rPr>
        <w:t>dirty pages</w:t>
      </w:r>
      <w:r w:rsidRPr="00601F16">
        <w:t xml:space="preserve"> because they differ from the data on disk.</w:t>
      </w:r>
    </w:p>
    <w:p w14:paraId="0F72DBED" w14:textId="77777777" w:rsidR="00601F16" w:rsidRPr="00601F16" w:rsidRDefault="00601F16" w:rsidP="00601F16">
      <w:pPr>
        <w:rPr>
          <w:b/>
          <w:bCs/>
        </w:rPr>
      </w:pPr>
      <w:r w:rsidRPr="00601F16">
        <w:rPr>
          <w:b/>
          <w:bCs/>
        </w:rPr>
        <w:t>3. Transaction Log (Write-Ahead Logging)</w:t>
      </w:r>
    </w:p>
    <w:p w14:paraId="446BC886" w14:textId="77777777" w:rsidR="00601F16" w:rsidRPr="00601F16" w:rsidRDefault="00601F16" w:rsidP="00601F16">
      <w:pPr>
        <w:numPr>
          <w:ilvl w:val="0"/>
          <w:numId w:val="3"/>
        </w:numPr>
      </w:pPr>
      <w:r w:rsidRPr="00601F16">
        <w:t xml:space="preserve">Before SQL Server modifies the data in the buffer pool, it writes the </w:t>
      </w:r>
      <w:r w:rsidRPr="00601F16">
        <w:rPr>
          <w:b/>
          <w:bCs/>
        </w:rPr>
        <w:t>before-image</w:t>
      </w:r>
      <w:r w:rsidRPr="00601F16">
        <w:t xml:space="preserve"> (the data before the update) and </w:t>
      </w:r>
      <w:r w:rsidRPr="00601F16">
        <w:rPr>
          <w:b/>
          <w:bCs/>
        </w:rPr>
        <w:t>after-image</w:t>
      </w:r>
      <w:r w:rsidRPr="00601F16">
        <w:t xml:space="preserve"> (the data after the update) of the changes to the </w:t>
      </w:r>
      <w:r w:rsidRPr="00601F16">
        <w:rPr>
          <w:b/>
          <w:bCs/>
        </w:rPr>
        <w:t>transaction log</w:t>
      </w:r>
      <w:r w:rsidRPr="00601F16">
        <w:t xml:space="preserve">. This is called </w:t>
      </w:r>
      <w:r w:rsidRPr="00601F16">
        <w:rPr>
          <w:b/>
          <w:bCs/>
        </w:rPr>
        <w:t>write-ahead logging</w:t>
      </w:r>
      <w:r w:rsidRPr="00601F16">
        <w:t xml:space="preserve"> (WAL). WAL ensures that the log entry is safely stored on disk before modifying the actual data.</w:t>
      </w:r>
    </w:p>
    <w:p w14:paraId="75F883B5" w14:textId="77777777" w:rsidR="00601F16" w:rsidRPr="00601F16" w:rsidRDefault="00601F16" w:rsidP="00601F16">
      <w:pPr>
        <w:numPr>
          <w:ilvl w:val="0"/>
          <w:numId w:val="3"/>
        </w:numPr>
      </w:pPr>
      <w:r w:rsidRPr="00601F16">
        <w:t>The log records are written to the transaction log sequentially. This allows SQL Server to maintain durability (the "D" in ACID properties) by ensuring that updates are recoverable in case of a crash.</w:t>
      </w:r>
    </w:p>
    <w:p w14:paraId="59E1BE73" w14:textId="77777777" w:rsidR="00601F16" w:rsidRPr="00601F16" w:rsidRDefault="00601F16" w:rsidP="00601F16">
      <w:pPr>
        <w:rPr>
          <w:b/>
          <w:bCs/>
        </w:rPr>
      </w:pPr>
      <w:r w:rsidRPr="00601F16">
        <w:rPr>
          <w:b/>
          <w:bCs/>
        </w:rPr>
        <w:t>4. Update in Buffer Pool (Dirty Pages)</w:t>
      </w:r>
    </w:p>
    <w:p w14:paraId="445419D1" w14:textId="77777777" w:rsidR="00601F16" w:rsidRPr="00601F16" w:rsidRDefault="00601F16" w:rsidP="00601F16">
      <w:pPr>
        <w:numPr>
          <w:ilvl w:val="0"/>
          <w:numId w:val="4"/>
        </w:numPr>
      </w:pPr>
      <w:r w:rsidRPr="00601F16">
        <w:t xml:space="preserve">Once the log entries are written, SQL Server modifies the relevant rows in the </w:t>
      </w:r>
      <w:r w:rsidRPr="00601F16">
        <w:rPr>
          <w:b/>
          <w:bCs/>
        </w:rPr>
        <w:t>buffer pool</w:t>
      </w:r>
      <w:r w:rsidRPr="00601F16">
        <w:t xml:space="preserve">. These pages remain in memory and are marked as </w:t>
      </w:r>
      <w:r w:rsidRPr="00601F16">
        <w:rPr>
          <w:b/>
          <w:bCs/>
        </w:rPr>
        <w:t>dirty</w:t>
      </w:r>
      <w:r w:rsidRPr="00601F16">
        <w:t xml:space="preserve"> until they are written back to disk.</w:t>
      </w:r>
    </w:p>
    <w:p w14:paraId="696F512C" w14:textId="77777777" w:rsidR="00601F16" w:rsidRPr="00601F16" w:rsidRDefault="00601F16" w:rsidP="00601F16">
      <w:pPr>
        <w:numPr>
          <w:ilvl w:val="0"/>
          <w:numId w:val="4"/>
        </w:numPr>
      </w:pPr>
      <w:r w:rsidRPr="00601F16">
        <w:t xml:space="preserve">The actual data pages on disk are not immediately updated. SQL Server uses an </w:t>
      </w:r>
      <w:r w:rsidRPr="00601F16">
        <w:rPr>
          <w:b/>
          <w:bCs/>
        </w:rPr>
        <w:t>asynchronous I/O</w:t>
      </w:r>
      <w:r w:rsidRPr="00601F16">
        <w:t xml:space="preserve"> mechanism where the modified pages remain in memory for a while before they are flushed to disk. This improves performance by minimizing the need for immediate disk I/O.</w:t>
      </w:r>
    </w:p>
    <w:p w14:paraId="6E89F48D" w14:textId="77777777" w:rsidR="00601F16" w:rsidRPr="00601F16" w:rsidRDefault="00601F16" w:rsidP="00601F16">
      <w:pPr>
        <w:rPr>
          <w:b/>
          <w:bCs/>
        </w:rPr>
      </w:pPr>
      <w:r w:rsidRPr="00601F16">
        <w:rPr>
          <w:b/>
          <w:bCs/>
        </w:rPr>
        <w:t>5. Commit Transaction (If Applicable)</w:t>
      </w:r>
    </w:p>
    <w:p w14:paraId="3D77B0D2" w14:textId="77777777" w:rsidR="00601F16" w:rsidRPr="00601F16" w:rsidRDefault="00601F16" w:rsidP="00601F16">
      <w:pPr>
        <w:numPr>
          <w:ilvl w:val="0"/>
          <w:numId w:val="5"/>
        </w:numPr>
      </w:pPr>
      <w:r w:rsidRPr="00601F16">
        <w:lastRenderedPageBreak/>
        <w:t xml:space="preserve">If the transaction is committed (COMMIT TRANSACTION), another entry is made in the </w:t>
      </w:r>
      <w:r w:rsidRPr="00601F16">
        <w:rPr>
          <w:b/>
          <w:bCs/>
        </w:rPr>
        <w:t>transaction log</w:t>
      </w:r>
      <w:r w:rsidRPr="00601F16">
        <w:t xml:space="preserve"> to indicate the transaction's completion.</w:t>
      </w:r>
    </w:p>
    <w:p w14:paraId="33C73BD6" w14:textId="77777777" w:rsidR="00601F16" w:rsidRPr="00601F16" w:rsidRDefault="00601F16" w:rsidP="00601F16">
      <w:pPr>
        <w:numPr>
          <w:ilvl w:val="0"/>
          <w:numId w:val="5"/>
        </w:numPr>
      </w:pPr>
      <w:r w:rsidRPr="00601F16">
        <w:t>At this point, the changes are considered durable, even if the data pages have not yet been written to disk. SQL Server can always recover the data using the transaction log in the event of a system crash.</w:t>
      </w:r>
    </w:p>
    <w:p w14:paraId="7D4F4885" w14:textId="77777777" w:rsidR="00601F16" w:rsidRPr="00601F16" w:rsidRDefault="00601F16" w:rsidP="00601F16">
      <w:pPr>
        <w:rPr>
          <w:b/>
          <w:bCs/>
        </w:rPr>
      </w:pPr>
      <w:r w:rsidRPr="00601F16">
        <w:rPr>
          <w:b/>
          <w:bCs/>
        </w:rPr>
        <w:t>6. Checkpoints (Writing Dirty Pages to Disk)</w:t>
      </w:r>
    </w:p>
    <w:p w14:paraId="659E16F7" w14:textId="77777777" w:rsidR="00601F16" w:rsidRPr="00601F16" w:rsidRDefault="00601F16" w:rsidP="00601F16">
      <w:pPr>
        <w:numPr>
          <w:ilvl w:val="0"/>
          <w:numId w:val="6"/>
        </w:numPr>
      </w:pPr>
      <w:r w:rsidRPr="00601F16">
        <w:t xml:space="preserve">A </w:t>
      </w:r>
      <w:r w:rsidRPr="00601F16">
        <w:rPr>
          <w:b/>
          <w:bCs/>
        </w:rPr>
        <w:t>checkpoint</w:t>
      </w:r>
      <w:r w:rsidRPr="00601F16">
        <w:t xml:space="preserve"> is a process that periodically writes all </w:t>
      </w:r>
      <w:r w:rsidRPr="00601F16">
        <w:rPr>
          <w:b/>
          <w:bCs/>
        </w:rPr>
        <w:t>dirty pages</w:t>
      </w:r>
      <w:r w:rsidRPr="00601F16">
        <w:t xml:space="preserve"> from the buffer pool to disk. This ensures that the number of dirty pages is kept under control </w:t>
      </w:r>
      <w:proofErr w:type="gramStart"/>
      <w:r w:rsidRPr="00601F16">
        <w:t>and also</w:t>
      </w:r>
      <w:proofErr w:type="gramEnd"/>
      <w:r w:rsidRPr="00601F16">
        <w:t xml:space="preserve"> reduces the time required for crash recovery.</w:t>
      </w:r>
    </w:p>
    <w:p w14:paraId="7CE3FD49" w14:textId="77777777" w:rsidR="00601F16" w:rsidRPr="00601F16" w:rsidRDefault="00601F16" w:rsidP="00601F16">
      <w:pPr>
        <w:numPr>
          <w:ilvl w:val="0"/>
          <w:numId w:val="6"/>
        </w:numPr>
      </w:pPr>
      <w:r w:rsidRPr="00601F16">
        <w:t>During a checkpoint, SQL Server writes all modified pages to disk, ensuring that the pages on disk reflect the latest committed transactions.</w:t>
      </w:r>
    </w:p>
    <w:p w14:paraId="5178C783" w14:textId="77777777" w:rsidR="00601F16" w:rsidRPr="00601F16" w:rsidRDefault="00601F16" w:rsidP="00601F16">
      <w:pPr>
        <w:numPr>
          <w:ilvl w:val="0"/>
          <w:numId w:val="6"/>
        </w:numPr>
      </w:pPr>
      <w:r w:rsidRPr="00601F16">
        <w:t xml:space="preserve">The checkpoint process does not clear the transaction log. However, it marks a point in the log where SQL Server guarantees that all data changes up to that point are safely written to disk. This allows for log truncation during the </w:t>
      </w:r>
      <w:r w:rsidRPr="00601F16">
        <w:rPr>
          <w:b/>
          <w:bCs/>
        </w:rPr>
        <w:t>log backup</w:t>
      </w:r>
      <w:r w:rsidRPr="00601F16">
        <w:t xml:space="preserve"> process.</w:t>
      </w:r>
    </w:p>
    <w:p w14:paraId="218ADF4F" w14:textId="77777777" w:rsidR="00601F16" w:rsidRPr="00601F16" w:rsidRDefault="00601F16" w:rsidP="00601F16">
      <w:pPr>
        <w:rPr>
          <w:b/>
          <w:bCs/>
        </w:rPr>
      </w:pPr>
      <w:r w:rsidRPr="00601F16">
        <w:rPr>
          <w:b/>
          <w:bCs/>
        </w:rPr>
        <w:t>7. Lazy Writer (Asynchronous Writing of Dirty Pages)</w:t>
      </w:r>
    </w:p>
    <w:p w14:paraId="67A590B2" w14:textId="77777777" w:rsidR="00601F16" w:rsidRPr="00601F16" w:rsidRDefault="00601F16" w:rsidP="00601F16">
      <w:pPr>
        <w:numPr>
          <w:ilvl w:val="0"/>
          <w:numId w:val="7"/>
        </w:numPr>
      </w:pPr>
      <w:r w:rsidRPr="00601F16">
        <w:t xml:space="preserve">In addition to checkpoints, SQL Server has a </w:t>
      </w:r>
      <w:r w:rsidRPr="00601F16">
        <w:rPr>
          <w:b/>
          <w:bCs/>
        </w:rPr>
        <w:t>lazy writer</w:t>
      </w:r>
      <w:r w:rsidRPr="00601F16">
        <w:t xml:space="preserve"> process that flushes dirty pages to disk when memory pressure occurs or when SQL Server needs to free up space in the buffer pool.</w:t>
      </w:r>
    </w:p>
    <w:p w14:paraId="55ACE2F1" w14:textId="77777777" w:rsidR="00601F16" w:rsidRPr="00601F16" w:rsidRDefault="00601F16" w:rsidP="00601F16">
      <w:pPr>
        <w:numPr>
          <w:ilvl w:val="0"/>
          <w:numId w:val="7"/>
        </w:numPr>
      </w:pPr>
      <w:r w:rsidRPr="00601F16">
        <w:t>The lazy writer works in the background and helps maintain optimal memory usage by ensuring that old or infrequently accessed pages are written to disk and removed from the buffer pool.</w:t>
      </w:r>
    </w:p>
    <w:p w14:paraId="648B0F11" w14:textId="77777777" w:rsidR="00601F16" w:rsidRPr="00601F16" w:rsidRDefault="00601F16" w:rsidP="00601F16">
      <w:pPr>
        <w:rPr>
          <w:b/>
          <w:bCs/>
        </w:rPr>
      </w:pPr>
      <w:r w:rsidRPr="00601F16">
        <w:rPr>
          <w:b/>
          <w:bCs/>
        </w:rPr>
        <w:t>8. Recovery and Rollback</w:t>
      </w:r>
    </w:p>
    <w:p w14:paraId="45CDDF02" w14:textId="77777777" w:rsidR="00601F16" w:rsidRPr="00601F16" w:rsidRDefault="00601F16" w:rsidP="00601F16">
      <w:pPr>
        <w:numPr>
          <w:ilvl w:val="0"/>
          <w:numId w:val="8"/>
        </w:numPr>
      </w:pPr>
      <w:r w:rsidRPr="00601F16">
        <w:t xml:space="preserve">If the transaction is </w:t>
      </w:r>
      <w:r w:rsidRPr="00601F16">
        <w:rPr>
          <w:b/>
          <w:bCs/>
        </w:rPr>
        <w:t>rolled back</w:t>
      </w:r>
      <w:r w:rsidRPr="00601F16">
        <w:t xml:space="preserve"> for any reason, SQL Server uses the </w:t>
      </w:r>
      <w:r w:rsidRPr="00601F16">
        <w:rPr>
          <w:b/>
          <w:bCs/>
        </w:rPr>
        <w:t>before-images</w:t>
      </w:r>
      <w:r w:rsidRPr="00601F16">
        <w:t xml:space="preserve"> stored in the transaction log to undo the changes and restore the data to its original state.</w:t>
      </w:r>
    </w:p>
    <w:p w14:paraId="05F135C8" w14:textId="77777777" w:rsidR="00601F16" w:rsidRPr="00601F16" w:rsidRDefault="00601F16" w:rsidP="00601F16">
      <w:pPr>
        <w:numPr>
          <w:ilvl w:val="0"/>
          <w:numId w:val="8"/>
        </w:numPr>
      </w:pPr>
      <w:r w:rsidRPr="00601F16">
        <w:t xml:space="preserve">In case of a </w:t>
      </w:r>
      <w:r w:rsidRPr="00601F16">
        <w:rPr>
          <w:b/>
          <w:bCs/>
        </w:rPr>
        <w:t>system crash</w:t>
      </w:r>
      <w:r w:rsidRPr="00601F16">
        <w:t xml:space="preserve">, SQL Server uses the </w:t>
      </w:r>
      <w:r w:rsidRPr="00601F16">
        <w:rPr>
          <w:b/>
          <w:bCs/>
        </w:rPr>
        <w:t>transaction log</w:t>
      </w:r>
      <w:r w:rsidRPr="00601F16">
        <w:t xml:space="preserve"> to recover the database. During crash recovery, SQL Server performs:</w:t>
      </w:r>
    </w:p>
    <w:p w14:paraId="11A8FC45" w14:textId="77777777" w:rsidR="00601F16" w:rsidRPr="00601F16" w:rsidRDefault="00601F16" w:rsidP="00601F16">
      <w:pPr>
        <w:numPr>
          <w:ilvl w:val="1"/>
          <w:numId w:val="8"/>
        </w:numPr>
      </w:pPr>
      <w:r w:rsidRPr="00601F16">
        <w:rPr>
          <w:b/>
          <w:bCs/>
        </w:rPr>
        <w:t>Redo</w:t>
      </w:r>
      <w:r w:rsidRPr="00601F16">
        <w:t>: Reapply committed transactions that were not flushed to disk.</w:t>
      </w:r>
    </w:p>
    <w:p w14:paraId="1AE2A8E7" w14:textId="77777777" w:rsidR="00601F16" w:rsidRPr="00601F16" w:rsidRDefault="00601F16" w:rsidP="00601F16">
      <w:pPr>
        <w:numPr>
          <w:ilvl w:val="1"/>
          <w:numId w:val="8"/>
        </w:numPr>
      </w:pPr>
      <w:r w:rsidRPr="00601F16">
        <w:rPr>
          <w:b/>
          <w:bCs/>
        </w:rPr>
        <w:t>Undo</w:t>
      </w:r>
      <w:r w:rsidRPr="00601F16">
        <w:t>: Rollback any uncommitted transactions to ensure consistency.</w:t>
      </w:r>
    </w:p>
    <w:p w14:paraId="0476647D" w14:textId="77777777" w:rsidR="00601F16" w:rsidRPr="00601F16" w:rsidRDefault="00601F16" w:rsidP="00601F16">
      <w:pPr>
        <w:rPr>
          <w:b/>
          <w:bCs/>
        </w:rPr>
      </w:pPr>
      <w:r w:rsidRPr="00601F16">
        <w:rPr>
          <w:b/>
          <w:bCs/>
        </w:rPr>
        <w:t>Summary of Components Involved:</w:t>
      </w:r>
    </w:p>
    <w:p w14:paraId="4CF9B639" w14:textId="77777777" w:rsidR="00601F16" w:rsidRPr="00601F16" w:rsidRDefault="00601F16" w:rsidP="00601F16">
      <w:pPr>
        <w:numPr>
          <w:ilvl w:val="0"/>
          <w:numId w:val="9"/>
        </w:numPr>
      </w:pPr>
      <w:r w:rsidRPr="00601F16">
        <w:rPr>
          <w:b/>
          <w:bCs/>
        </w:rPr>
        <w:t>Buffer Pool</w:t>
      </w:r>
      <w:r w:rsidRPr="00601F16">
        <w:t>: Holds data pages in memory, marks them as dirty after the UPDATE, and waits for either the lazy writer or a checkpoint to flush them to disk.</w:t>
      </w:r>
    </w:p>
    <w:p w14:paraId="22D085FF" w14:textId="77777777" w:rsidR="00601F16" w:rsidRPr="00601F16" w:rsidRDefault="00601F16" w:rsidP="00601F16">
      <w:pPr>
        <w:numPr>
          <w:ilvl w:val="0"/>
          <w:numId w:val="9"/>
        </w:numPr>
      </w:pPr>
      <w:r w:rsidRPr="00601F16">
        <w:rPr>
          <w:b/>
          <w:bCs/>
        </w:rPr>
        <w:t>Transaction Log</w:t>
      </w:r>
      <w:r w:rsidRPr="00601F16">
        <w:t>: Logs every change before it is applied to the buffer pool (write-ahead logging), ensuring that updates can be redone or undone as needed.</w:t>
      </w:r>
    </w:p>
    <w:p w14:paraId="34B14095" w14:textId="77777777" w:rsidR="00601F16" w:rsidRPr="00601F16" w:rsidRDefault="00601F16" w:rsidP="00601F16">
      <w:pPr>
        <w:numPr>
          <w:ilvl w:val="0"/>
          <w:numId w:val="9"/>
        </w:numPr>
      </w:pPr>
      <w:r w:rsidRPr="00601F16">
        <w:rPr>
          <w:b/>
          <w:bCs/>
        </w:rPr>
        <w:t>Checkpoint</w:t>
      </w:r>
      <w:r w:rsidRPr="00601F16">
        <w:t>: Writes all dirty pages from the buffer pool to disk, ensuring that changes are reflected on disk and aiding in recovery.</w:t>
      </w:r>
    </w:p>
    <w:p w14:paraId="0F076FC5" w14:textId="77777777" w:rsidR="00601F16" w:rsidRPr="00601F16" w:rsidRDefault="00601F16" w:rsidP="00601F16">
      <w:pPr>
        <w:numPr>
          <w:ilvl w:val="0"/>
          <w:numId w:val="9"/>
        </w:numPr>
      </w:pPr>
      <w:r w:rsidRPr="00601F16">
        <w:rPr>
          <w:b/>
          <w:bCs/>
        </w:rPr>
        <w:lastRenderedPageBreak/>
        <w:t>Lazy Writer</w:t>
      </w:r>
      <w:r w:rsidRPr="00601F16">
        <w:t>: Asynchronously flushes dirty pages to disk to free memory, outside of the checkpoint process.</w:t>
      </w:r>
    </w:p>
    <w:p w14:paraId="2B5791AA" w14:textId="77777777" w:rsidR="00601F16" w:rsidRPr="00601F16" w:rsidRDefault="00601F16" w:rsidP="00601F16">
      <w:pPr>
        <w:numPr>
          <w:ilvl w:val="0"/>
          <w:numId w:val="9"/>
        </w:numPr>
      </w:pPr>
      <w:r w:rsidRPr="00601F16">
        <w:rPr>
          <w:b/>
          <w:bCs/>
        </w:rPr>
        <w:t>Commit/Rollback</w:t>
      </w:r>
      <w:r w:rsidRPr="00601F16">
        <w:t>: Marks transactions as complete in the log, either confirming changes or undoing them.</w:t>
      </w:r>
    </w:p>
    <w:p w14:paraId="597BE9F8" w14:textId="77777777" w:rsidR="00601F16" w:rsidRPr="00601F16" w:rsidRDefault="00601F16" w:rsidP="00601F16">
      <w:r w:rsidRPr="00601F16">
        <w:t xml:space="preserve">By carefully managing these components, SQL Server ensures </w:t>
      </w:r>
      <w:r w:rsidRPr="00601F16">
        <w:rPr>
          <w:b/>
          <w:bCs/>
        </w:rPr>
        <w:t>durability</w:t>
      </w:r>
      <w:r w:rsidRPr="00601F16">
        <w:t xml:space="preserve">, </w:t>
      </w:r>
      <w:r w:rsidRPr="00601F16">
        <w:rPr>
          <w:b/>
          <w:bCs/>
        </w:rPr>
        <w:t>atomicity</w:t>
      </w:r>
      <w:r w:rsidRPr="00601F16">
        <w:t xml:space="preserve">, and </w:t>
      </w:r>
      <w:r w:rsidRPr="00601F16">
        <w:rPr>
          <w:b/>
          <w:bCs/>
        </w:rPr>
        <w:t>performance</w:t>
      </w:r>
      <w:r w:rsidRPr="00601F16">
        <w:t xml:space="preserve"> while maintaining a balance between memory and disk I/O operations.</w:t>
      </w:r>
    </w:p>
    <w:p w14:paraId="3C25295B" w14:textId="77777777" w:rsidR="00601F16" w:rsidRPr="00601F16" w:rsidRDefault="00601F16" w:rsidP="00601F16">
      <w:r w:rsidRPr="00601F16">
        <w:t xml:space="preserve">How does SQL Server </w:t>
      </w:r>
      <w:proofErr w:type="gramStart"/>
      <w:r w:rsidRPr="00601F16">
        <w:t>performs</w:t>
      </w:r>
      <w:proofErr w:type="gramEnd"/>
      <w:r w:rsidRPr="00601F16">
        <w:t xml:space="preserve"> Roll-forward (Redo) and Rollback (Undo). Please explain in detail</w:t>
      </w:r>
    </w:p>
    <w:p w14:paraId="5F251EDD" w14:textId="77777777" w:rsidR="00601F16" w:rsidRPr="00601F16" w:rsidRDefault="00601F16" w:rsidP="00601F16">
      <w:r w:rsidRPr="00601F16">
        <w:t xml:space="preserve">In SQL Server, </w:t>
      </w:r>
      <w:r w:rsidRPr="00601F16">
        <w:rPr>
          <w:b/>
          <w:bCs/>
        </w:rPr>
        <w:t>roll-forward (redo)</w:t>
      </w:r>
      <w:r w:rsidRPr="00601F16">
        <w:t xml:space="preserve"> and </w:t>
      </w:r>
      <w:r w:rsidRPr="00601F16">
        <w:rPr>
          <w:b/>
          <w:bCs/>
        </w:rPr>
        <w:t>rollback (undo)</w:t>
      </w:r>
      <w:r w:rsidRPr="00601F16">
        <w:t xml:space="preserve"> are critical mechanisms used for </w:t>
      </w:r>
      <w:r w:rsidRPr="00601F16">
        <w:rPr>
          <w:b/>
          <w:bCs/>
        </w:rPr>
        <w:t>database recovery</w:t>
      </w:r>
      <w:r w:rsidRPr="00601F16">
        <w:t xml:space="preserve"> and maintaining </w:t>
      </w:r>
      <w:r w:rsidRPr="00601F16">
        <w:rPr>
          <w:b/>
          <w:bCs/>
        </w:rPr>
        <w:t>data consistency</w:t>
      </w:r>
      <w:r w:rsidRPr="00601F16">
        <w:t xml:space="preserve">. They are part of the </w:t>
      </w:r>
      <w:r w:rsidRPr="00601F16">
        <w:rPr>
          <w:b/>
          <w:bCs/>
        </w:rPr>
        <w:t>ACID (Atomicity, Consistency, Isolation, Durability)</w:t>
      </w:r>
      <w:r w:rsidRPr="00601F16">
        <w:t xml:space="preserve"> principles that ensure the reliability of transactions. These processes come into play during normal operations like transaction rollback, as well as during system recovery after a crash or failure.</w:t>
      </w:r>
    </w:p>
    <w:p w14:paraId="2E1DF0A2" w14:textId="77777777" w:rsidR="00601F16" w:rsidRPr="00601F16" w:rsidRDefault="00601F16" w:rsidP="00601F16">
      <w:pPr>
        <w:rPr>
          <w:b/>
          <w:bCs/>
        </w:rPr>
      </w:pPr>
      <w:r w:rsidRPr="00601F16">
        <w:rPr>
          <w:b/>
          <w:bCs/>
        </w:rPr>
        <w:t>1. Roll-forward (Redo)</w:t>
      </w:r>
    </w:p>
    <w:p w14:paraId="4DA5435A" w14:textId="77777777" w:rsidR="00601F16" w:rsidRPr="00601F16" w:rsidRDefault="00601F16" w:rsidP="00601F16">
      <w:r w:rsidRPr="00601F16">
        <w:t xml:space="preserve">The roll-forward (or redo) process is used to ensure that </w:t>
      </w:r>
      <w:r w:rsidRPr="00601F16">
        <w:rPr>
          <w:b/>
          <w:bCs/>
        </w:rPr>
        <w:t>committed transactions</w:t>
      </w:r>
      <w:r w:rsidRPr="00601F16">
        <w:t xml:space="preserve"> are </w:t>
      </w:r>
      <w:r w:rsidRPr="00601F16">
        <w:rPr>
          <w:b/>
          <w:bCs/>
        </w:rPr>
        <w:t>applied to the database</w:t>
      </w:r>
      <w:r w:rsidRPr="00601F16">
        <w:t xml:space="preserve"> in the event of a crash or when the database is restored from backups. It replays the operations from the </w:t>
      </w:r>
      <w:r w:rsidRPr="00601F16">
        <w:rPr>
          <w:b/>
          <w:bCs/>
        </w:rPr>
        <w:t>transaction log</w:t>
      </w:r>
      <w:r w:rsidRPr="00601F16">
        <w:t xml:space="preserve"> to bring the database to the most recent committed state.</w:t>
      </w:r>
    </w:p>
    <w:p w14:paraId="5815BEFE" w14:textId="77777777" w:rsidR="00601F16" w:rsidRPr="00601F16" w:rsidRDefault="00601F16" w:rsidP="00601F16">
      <w:pPr>
        <w:rPr>
          <w:b/>
          <w:bCs/>
        </w:rPr>
      </w:pPr>
      <w:r w:rsidRPr="00601F16">
        <w:rPr>
          <w:b/>
          <w:bCs/>
        </w:rPr>
        <w:t>Steps Involved in Roll-forward:</w:t>
      </w:r>
    </w:p>
    <w:p w14:paraId="554CF44F" w14:textId="77777777" w:rsidR="00601F16" w:rsidRPr="00601F16" w:rsidRDefault="00601F16" w:rsidP="00601F16">
      <w:pPr>
        <w:numPr>
          <w:ilvl w:val="0"/>
          <w:numId w:val="10"/>
        </w:numPr>
      </w:pPr>
      <w:r w:rsidRPr="00601F16">
        <w:rPr>
          <w:b/>
          <w:bCs/>
        </w:rPr>
        <w:t>Checkpoint and Dirty Pages</w:t>
      </w:r>
      <w:r w:rsidRPr="00601F16">
        <w:t xml:space="preserve">: During normal operations, dirty pages (modified data pages) may remain in memory (buffer pool) for a while before being written to disk. If the system crashes before the dirty pages are flushed to disk, the </w:t>
      </w:r>
      <w:r w:rsidRPr="00601F16">
        <w:rPr>
          <w:b/>
          <w:bCs/>
        </w:rPr>
        <w:t>transaction log</w:t>
      </w:r>
      <w:r w:rsidRPr="00601F16">
        <w:t xml:space="preserve"> must be used to recover the data.</w:t>
      </w:r>
    </w:p>
    <w:p w14:paraId="044552F8" w14:textId="77777777" w:rsidR="00601F16" w:rsidRPr="00601F16" w:rsidRDefault="00601F16" w:rsidP="00601F16">
      <w:pPr>
        <w:numPr>
          <w:ilvl w:val="0"/>
          <w:numId w:val="10"/>
        </w:numPr>
      </w:pPr>
      <w:r w:rsidRPr="00601F16">
        <w:rPr>
          <w:b/>
          <w:bCs/>
        </w:rPr>
        <w:t>Recovery Process</w:t>
      </w:r>
      <w:r w:rsidRPr="00601F16">
        <w:t>:</w:t>
      </w:r>
    </w:p>
    <w:p w14:paraId="728CA685" w14:textId="77777777" w:rsidR="00601F16" w:rsidRPr="00601F16" w:rsidRDefault="00601F16" w:rsidP="00601F16">
      <w:pPr>
        <w:numPr>
          <w:ilvl w:val="1"/>
          <w:numId w:val="10"/>
        </w:numPr>
      </w:pPr>
      <w:r w:rsidRPr="00601F16">
        <w:t xml:space="preserve">When SQL Server starts after a crash, it reads the </w:t>
      </w:r>
      <w:r w:rsidRPr="00601F16">
        <w:rPr>
          <w:b/>
          <w:bCs/>
        </w:rPr>
        <w:t>transaction log</w:t>
      </w:r>
      <w:r w:rsidRPr="00601F16">
        <w:t xml:space="preserve"> to identify which transactions were committed but whose changes were not yet written to disk.</w:t>
      </w:r>
    </w:p>
    <w:p w14:paraId="18DD1F86" w14:textId="77777777" w:rsidR="00601F16" w:rsidRPr="00601F16" w:rsidRDefault="00601F16" w:rsidP="00601F16">
      <w:pPr>
        <w:numPr>
          <w:ilvl w:val="1"/>
          <w:numId w:val="10"/>
        </w:numPr>
      </w:pPr>
      <w:r w:rsidRPr="00601F16">
        <w:t>It applies these committed changes (from the transaction log) to the data files to ensure that all committed transactions are present in the database.</w:t>
      </w:r>
    </w:p>
    <w:p w14:paraId="760F1E09" w14:textId="77777777" w:rsidR="00601F16" w:rsidRPr="00601F16" w:rsidRDefault="00601F16" w:rsidP="00601F16">
      <w:pPr>
        <w:numPr>
          <w:ilvl w:val="0"/>
          <w:numId w:val="10"/>
        </w:numPr>
      </w:pPr>
      <w:r w:rsidRPr="00601F16">
        <w:rPr>
          <w:b/>
          <w:bCs/>
        </w:rPr>
        <w:t>Write-Ahead Logging (WAL)</w:t>
      </w:r>
      <w:r w:rsidRPr="00601F16">
        <w:t xml:space="preserve">: SQL Server follows the </w:t>
      </w:r>
      <w:r w:rsidRPr="00601F16">
        <w:rPr>
          <w:b/>
          <w:bCs/>
        </w:rPr>
        <w:t>write-ahead logging</w:t>
      </w:r>
      <w:r w:rsidRPr="00601F16">
        <w:t xml:space="preserve"> protocol, which ensures that changes to the database are written to the transaction log before being written to the data pages. This ensures that in the event of a crash, all committed transactions can be redone by replaying the log.</w:t>
      </w:r>
    </w:p>
    <w:p w14:paraId="3D002E9D" w14:textId="77777777" w:rsidR="00601F16" w:rsidRPr="00601F16" w:rsidRDefault="00601F16" w:rsidP="00601F16">
      <w:pPr>
        <w:rPr>
          <w:b/>
          <w:bCs/>
        </w:rPr>
      </w:pPr>
      <w:r w:rsidRPr="00601F16">
        <w:rPr>
          <w:b/>
          <w:bCs/>
        </w:rPr>
        <w:t>Example of Roll-forward:</w:t>
      </w:r>
    </w:p>
    <w:p w14:paraId="4B0913E0" w14:textId="77777777" w:rsidR="00601F16" w:rsidRPr="00601F16" w:rsidRDefault="00601F16" w:rsidP="00601F16">
      <w:r w:rsidRPr="00601F16">
        <w:t xml:space="preserve">Suppose a user updates a record, and the transaction is committed. The </w:t>
      </w:r>
      <w:r w:rsidRPr="00601F16">
        <w:rPr>
          <w:b/>
          <w:bCs/>
        </w:rPr>
        <w:t>transaction log</w:t>
      </w:r>
      <w:r w:rsidRPr="00601F16">
        <w:t xml:space="preserve"> records the changes, but the updated data is still in memory (dirty page). If the system crashes before the dirty page is written to disk, SQL Server will redo (roll forward) the committed transaction during recovery, ensuring that the update is applied to the database.</w:t>
      </w:r>
    </w:p>
    <w:p w14:paraId="364C6639" w14:textId="77777777" w:rsidR="00601F16" w:rsidRPr="00601F16" w:rsidRDefault="00601F16" w:rsidP="00601F16">
      <w:pPr>
        <w:rPr>
          <w:b/>
          <w:bCs/>
        </w:rPr>
      </w:pPr>
      <w:r w:rsidRPr="00601F16">
        <w:rPr>
          <w:b/>
          <w:bCs/>
        </w:rPr>
        <w:t>2. Rollback (Undo)</w:t>
      </w:r>
    </w:p>
    <w:p w14:paraId="2BFA5720" w14:textId="77777777" w:rsidR="00601F16" w:rsidRPr="00601F16" w:rsidRDefault="00601F16" w:rsidP="00601F16">
      <w:r w:rsidRPr="00601F16">
        <w:lastRenderedPageBreak/>
        <w:t xml:space="preserve">Rollback (or undo) is the process of </w:t>
      </w:r>
      <w:r w:rsidRPr="00601F16">
        <w:rPr>
          <w:b/>
          <w:bCs/>
        </w:rPr>
        <w:t>reverting uncommitted transactions</w:t>
      </w:r>
      <w:r w:rsidRPr="00601F16">
        <w:t xml:space="preserve"> to ensure that they are not applied to the database. It ensures that incomplete or aborted transactions do not affect the consistency of the database.</w:t>
      </w:r>
    </w:p>
    <w:p w14:paraId="3DED25DD" w14:textId="77777777" w:rsidR="00601F16" w:rsidRPr="00601F16" w:rsidRDefault="00601F16" w:rsidP="00601F16">
      <w:pPr>
        <w:rPr>
          <w:b/>
          <w:bCs/>
        </w:rPr>
      </w:pPr>
      <w:r w:rsidRPr="00601F16">
        <w:rPr>
          <w:b/>
          <w:bCs/>
        </w:rPr>
        <w:t>Steps Involved in Rollback:</w:t>
      </w:r>
    </w:p>
    <w:p w14:paraId="4DD274D0" w14:textId="77777777" w:rsidR="00601F16" w:rsidRPr="00601F16" w:rsidRDefault="00601F16" w:rsidP="00601F16">
      <w:pPr>
        <w:numPr>
          <w:ilvl w:val="0"/>
          <w:numId w:val="11"/>
        </w:numPr>
      </w:pPr>
      <w:r w:rsidRPr="00601F16">
        <w:rPr>
          <w:b/>
          <w:bCs/>
        </w:rPr>
        <w:t>Uncommitted Transactions</w:t>
      </w:r>
      <w:r w:rsidRPr="00601F16">
        <w:t>: During a crash or transaction abort, some transactions may have made changes to the database, but these changes were not committed.</w:t>
      </w:r>
    </w:p>
    <w:p w14:paraId="1DD82E20" w14:textId="77777777" w:rsidR="00601F16" w:rsidRPr="00601F16" w:rsidRDefault="00601F16" w:rsidP="00601F16">
      <w:pPr>
        <w:numPr>
          <w:ilvl w:val="0"/>
          <w:numId w:val="11"/>
        </w:numPr>
      </w:pPr>
      <w:r w:rsidRPr="00601F16">
        <w:rPr>
          <w:b/>
          <w:bCs/>
        </w:rPr>
        <w:t>Transaction Log and Undo</w:t>
      </w:r>
      <w:r w:rsidRPr="00601F16">
        <w:t xml:space="preserve">: SQL Server keeps </w:t>
      </w:r>
      <w:r w:rsidRPr="00601F16">
        <w:rPr>
          <w:b/>
          <w:bCs/>
        </w:rPr>
        <w:t>before-images</w:t>
      </w:r>
      <w:r w:rsidRPr="00601F16">
        <w:t xml:space="preserve"> of data (the original data before a change) in the transaction log. If a transaction needs to be rolled back, SQL Server uses the transaction log to undo the changes by restoring the before-images.</w:t>
      </w:r>
    </w:p>
    <w:p w14:paraId="096E3DF2" w14:textId="77777777" w:rsidR="00601F16" w:rsidRPr="00601F16" w:rsidRDefault="00601F16" w:rsidP="00601F16">
      <w:pPr>
        <w:numPr>
          <w:ilvl w:val="0"/>
          <w:numId w:val="11"/>
        </w:numPr>
      </w:pPr>
      <w:r w:rsidRPr="00601F16">
        <w:rPr>
          <w:b/>
          <w:bCs/>
        </w:rPr>
        <w:t>Recovery Process</w:t>
      </w:r>
      <w:r w:rsidRPr="00601F16">
        <w:t>:</w:t>
      </w:r>
    </w:p>
    <w:p w14:paraId="654B28DB" w14:textId="77777777" w:rsidR="00601F16" w:rsidRPr="00601F16" w:rsidRDefault="00601F16" w:rsidP="00601F16">
      <w:pPr>
        <w:numPr>
          <w:ilvl w:val="1"/>
          <w:numId w:val="11"/>
        </w:numPr>
      </w:pPr>
      <w:r w:rsidRPr="00601F16">
        <w:t>During a system restart or manual rollback, SQL Server identifies any uncommitted transactions by analyzing the transaction log.</w:t>
      </w:r>
    </w:p>
    <w:p w14:paraId="0F6B3F64" w14:textId="77777777" w:rsidR="00601F16" w:rsidRPr="00601F16" w:rsidRDefault="00601F16" w:rsidP="00601F16">
      <w:pPr>
        <w:numPr>
          <w:ilvl w:val="1"/>
          <w:numId w:val="11"/>
        </w:numPr>
      </w:pPr>
      <w:r w:rsidRPr="00601F16">
        <w:t xml:space="preserve">It rolls back these transactions using the </w:t>
      </w:r>
      <w:r w:rsidRPr="00601F16">
        <w:rPr>
          <w:b/>
          <w:bCs/>
        </w:rPr>
        <w:t>before-images</w:t>
      </w:r>
      <w:r w:rsidRPr="00601F16">
        <w:t xml:space="preserve"> in the log, ensuring that the database is in a consistent state as if the transaction never occurred.</w:t>
      </w:r>
    </w:p>
    <w:p w14:paraId="206B8D09" w14:textId="77777777" w:rsidR="00601F16" w:rsidRPr="00601F16" w:rsidRDefault="00601F16" w:rsidP="00601F16">
      <w:pPr>
        <w:numPr>
          <w:ilvl w:val="1"/>
          <w:numId w:val="11"/>
        </w:numPr>
      </w:pPr>
      <w:r w:rsidRPr="00601F16">
        <w:t xml:space="preserve">This is crucial for maintaining </w:t>
      </w:r>
      <w:r w:rsidRPr="00601F16">
        <w:rPr>
          <w:b/>
          <w:bCs/>
        </w:rPr>
        <w:t>atomicity</w:t>
      </w:r>
      <w:r w:rsidRPr="00601F16">
        <w:t>, where a transaction must be fully completed or not applied at all.</w:t>
      </w:r>
    </w:p>
    <w:p w14:paraId="590E6477" w14:textId="77777777" w:rsidR="00601F16" w:rsidRPr="00601F16" w:rsidRDefault="00601F16" w:rsidP="00601F16">
      <w:pPr>
        <w:rPr>
          <w:b/>
          <w:bCs/>
        </w:rPr>
      </w:pPr>
      <w:r w:rsidRPr="00601F16">
        <w:rPr>
          <w:b/>
          <w:bCs/>
        </w:rPr>
        <w:t>Example of Rollback:</w:t>
      </w:r>
    </w:p>
    <w:p w14:paraId="18310D0A" w14:textId="77777777" w:rsidR="00601F16" w:rsidRPr="00601F16" w:rsidRDefault="00601F16" w:rsidP="00601F16">
      <w:r w:rsidRPr="00601F16">
        <w:t xml:space="preserve">Suppose a user begins a transaction that updates multiple rows in a table, but the transaction is never committed due to a system crash. When SQL Server restarts, it checks the transaction log and identifies the uncommitted transaction. SQL Server uses the </w:t>
      </w:r>
      <w:r w:rsidRPr="00601F16">
        <w:rPr>
          <w:b/>
          <w:bCs/>
        </w:rPr>
        <w:t>before-image</w:t>
      </w:r>
      <w:r w:rsidRPr="00601F16">
        <w:t xml:space="preserve"> of the data (stored in the transaction log) to undo the changes and restore the data to its state before the transaction began.</w:t>
      </w:r>
    </w:p>
    <w:p w14:paraId="2CCDEA03" w14:textId="77777777" w:rsidR="00601F16" w:rsidRPr="00601F16" w:rsidRDefault="00601F16" w:rsidP="00601F16">
      <w:pPr>
        <w:rPr>
          <w:b/>
          <w:bCs/>
        </w:rPr>
      </w:pPr>
      <w:r w:rsidRPr="00601F16">
        <w:rPr>
          <w:b/>
          <w:bCs/>
        </w:rPr>
        <w:t>3. SQL Server Recovery Process</w:t>
      </w:r>
    </w:p>
    <w:p w14:paraId="72974376" w14:textId="77777777" w:rsidR="00601F16" w:rsidRPr="00601F16" w:rsidRDefault="00601F16" w:rsidP="00601F16">
      <w:r w:rsidRPr="00601F16">
        <w:t xml:space="preserve">During system recovery, SQL Server performs </w:t>
      </w:r>
      <w:r w:rsidRPr="00601F16">
        <w:rPr>
          <w:b/>
          <w:bCs/>
        </w:rPr>
        <w:t>both roll-forward and rollback operations</w:t>
      </w:r>
      <w:r w:rsidRPr="00601F16">
        <w:t xml:space="preserve"> to ensure the database is consistent.</w:t>
      </w:r>
    </w:p>
    <w:p w14:paraId="300405EC" w14:textId="77777777" w:rsidR="00601F16" w:rsidRPr="00601F16" w:rsidRDefault="00601F16" w:rsidP="00601F16">
      <w:pPr>
        <w:rPr>
          <w:b/>
          <w:bCs/>
        </w:rPr>
      </w:pPr>
      <w:r w:rsidRPr="00601F16">
        <w:rPr>
          <w:b/>
          <w:bCs/>
        </w:rPr>
        <w:t>Recovery Phases:</w:t>
      </w:r>
    </w:p>
    <w:p w14:paraId="2563F28C" w14:textId="77777777" w:rsidR="00601F16" w:rsidRPr="00601F16" w:rsidRDefault="00601F16" w:rsidP="00601F16">
      <w:pPr>
        <w:numPr>
          <w:ilvl w:val="0"/>
          <w:numId w:val="12"/>
        </w:numPr>
      </w:pPr>
      <w:r w:rsidRPr="00601F16">
        <w:rPr>
          <w:b/>
          <w:bCs/>
        </w:rPr>
        <w:t>Analysis Phase</w:t>
      </w:r>
      <w:r w:rsidRPr="00601F16">
        <w:t>:</w:t>
      </w:r>
    </w:p>
    <w:p w14:paraId="065CA71A" w14:textId="77777777" w:rsidR="00601F16" w:rsidRPr="00601F16" w:rsidRDefault="00601F16" w:rsidP="00601F16">
      <w:pPr>
        <w:numPr>
          <w:ilvl w:val="1"/>
          <w:numId w:val="12"/>
        </w:numPr>
      </w:pPr>
      <w:r w:rsidRPr="00601F16">
        <w:t>SQL Server reads the transaction log to determine the state of all transactions at the time of the crash. It identifies the transactions that were committed and uncommitted.</w:t>
      </w:r>
    </w:p>
    <w:p w14:paraId="2B833370" w14:textId="77777777" w:rsidR="00601F16" w:rsidRPr="00601F16" w:rsidRDefault="00601F16" w:rsidP="00601F16">
      <w:pPr>
        <w:numPr>
          <w:ilvl w:val="0"/>
          <w:numId w:val="12"/>
        </w:numPr>
      </w:pPr>
      <w:r w:rsidRPr="00601F16">
        <w:rPr>
          <w:b/>
          <w:bCs/>
        </w:rPr>
        <w:t>Redo (Roll-forward) Phase</w:t>
      </w:r>
      <w:r w:rsidRPr="00601F16">
        <w:t>:</w:t>
      </w:r>
    </w:p>
    <w:p w14:paraId="635922DB" w14:textId="77777777" w:rsidR="00601F16" w:rsidRPr="00601F16" w:rsidRDefault="00601F16" w:rsidP="00601F16">
      <w:pPr>
        <w:numPr>
          <w:ilvl w:val="1"/>
          <w:numId w:val="12"/>
        </w:numPr>
      </w:pPr>
      <w:r w:rsidRPr="00601F16">
        <w:t xml:space="preserve">SQL Server re-applies (replays) all </w:t>
      </w:r>
      <w:r w:rsidRPr="00601F16">
        <w:rPr>
          <w:b/>
          <w:bCs/>
        </w:rPr>
        <w:t>committed transactions</w:t>
      </w:r>
      <w:r w:rsidRPr="00601F16">
        <w:t xml:space="preserve"> from the log to the database, ensuring that all committed changes are applied.</w:t>
      </w:r>
    </w:p>
    <w:p w14:paraId="6D9B1D39" w14:textId="77777777" w:rsidR="00601F16" w:rsidRPr="00601F16" w:rsidRDefault="00601F16" w:rsidP="00601F16">
      <w:pPr>
        <w:numPr>
          <w:ilvl w:val="1"/>
          <w:numId w:val="12"/>
        </w:numPr>
      </w:pPr>
      <w:r w:rsidRPr="00601F16">
        <w:t>It uses the log records to reapply any operations that were not yet written to the data files.</w:t>
      </w:r>
    </w:p>
    <w:p w14:paraId="72BD0299" w14:textId="77777777" w:rsidR="00601F16" w:rsidRPr="00601F16" w:rsidRDefault="00601F16" w:rsidP="00601F16">
      <w:pPr>
        <w:numPr>
          <w:ilvl w:val="0"/>
          <w:numId w:val="12"/>
        </w:numPr>
      </w:pPr>
      <w:r w:rsidRPr="00601F16">
        <w:rPr>
          <w:b/>
          <w:bCs/>
        </w:rPr>
        <w:lastRenderedPageBreak/>
        <w:t>Undo (Rollback) Phase</w:t>
      </w:r>
      <w:r w:rsidRPr="00601F16">
        <w:t>:</w:t>
      </w:r>
    </w:p>
    <w:p w14:paraId="5819A131" w14:textId="77777777" w:rsidR="00601F16" w:rsidRPr="00601F16" w:rsidRDefault="00601F16" w:rsidP="00601F16">
      <w:pPr>
        <w:numPr>
          <w:ilvl w:val="1"/>
          <w:numId w:val="12"/>
        </w:numPr>
      </w:pPr>
      <w:r w:rsidRPr="00601F16">
        <w:t xml:space="preserve">SQL Server then </w:t>
      </w:r>
      <w:r w:rsidRPr="00601F16">
        <w:rPr>
          <w:b/>
          <w:bCs/>
        </w:rPr>
        <w:t>rolls back any uncommitted transactions</w:t>
      </w:r>
      <w:r w:rsidRPr="00601F16">
        <w:t>, ensuring that these incomplete transactions do not affect the database.</w:t>
      </w:r>
    </w:p>
    <w:p w14:paraId="6A49A725" w14:textId="77777777" w:rsidR="00601F16" w:rsidRPr="00601F16" w:rsidRDefault="00601F16" w:rsidP="00601F16">
      <w:pPr>
        <w:numPr>
          <w:ilvl w:val="1"/>
          <w:numId w:val="12"/>
        </w:numPr>
      </w:pPr>
      <w:r w:rsidRPr="00601F16">
        <w:t>The undo process ensures that only fully completed (committed) transactions are reflected in the final state of the database.</w:t>
      </w:r>
    </w:p>
    <w:p w14:paraId="269E282F" w14:textId="77777777" w:rsidR="00601F16" w:rsidRPr="00601F16" w:rsidRDefault="00601F16" w:rsidP="00601F16">
      <w:pPr>
        <w:rPr>
          <w:b/>
          <w:bCs/>
        </w:rPr>
      </w:pPr>
      <w:r w:rsidRPr="00601F16">
        <w:rPr>
          <w:b/>
          <w:bCs/>
        </w:rPr>
        <w:t>Example of Recovery:</w:t>
      </w:r>
    </w:p>
    <w:p w14:paraId="1C786293" w14:textId="77777777" w:rsidR="00601F16" w:rsidRPr="00601F16" w:rsidRDefault="00601F16" w:rsidP="00601F16">
      <w:pPr>
        <w:numPr>
          <w:ilvl w:val="0"/>
          <w:numId w:val="13"/>
        </w:numPr>
      </w:pPr>
      <w:r w:rsidRPr="00601F16">
        <w:t xml:space="preserve">If a crash happens at time </w:t>
      </w:r>
      <w:r w:rsidRPr="00601F16">
        <w:rPr>
          <w:b/>
          <w:bCs/>
        </w:rPr>
        <w:t>T1</w:t>
      </w:r>
      <w:r w:rsidRPr="00601F16">
        <w:t>:</w:t>
      </w:r>
    </w:p>
    <w:p w14:paraId="516A7087" w14:textId="77777777" w:rsidR="00601F16" w:rsidRPr="00601F16" w:rsidRDefault="00601F16" w:rsidP="00601F16">
      <w:pPr>
        <w:numPr>
          <w:ilvl w:val="1"/>
          <w:numId w:val="13"/>
        </w:numPr>
      </w:pPr>
      <w:r w:rsidRPr="00601F16">
        <w:t xml:space="preserve">Transactions that were committed before </w:t>
      </w:r>
      <w:r w:rsidRPr="00601F16">
        <w:rPr>
          <w:b/>
          <w:bCs/>
        </w:rPr>
        <w:t>T1</w:t>
      </w:r>
      <w:r w:rsidRPr="00601F16">
        <w:t xml:space="preserve"> but whose changes were not written to disk are rolled forward (redone) from the transaction log.</w:t>
      </w:r>
    </w:p>
    <w:p w14:paraId="7B6BBDB0" w14:textId="77777777" w:rsidR="00601F16" w:rsidRPr="00601F16" w:rsidRDefault="00601F16" w:rsidP="00601F16">
      <w:pPr>
        <w:numPr>
          <w:ilvl w:val="1"/>
          <w:numId w:val="13"/>
        </w:numPr>
      </w:pPr>
      <w:r w:rsidRPr="00601F16">
        <w:t>Transactions that were incomplete or not committed at the time of the crash are rolled back (undone).</w:t>
      </w:r>
    </w:p>
    <w:p w14:paraId="6F58F030" w14:textId="77777777" w:rsidR="00601F16" w:rsidRPr="00601F16" w:rsidRDefault="00601F16" w:rsidP="00601F16">
      <w:pPr>
        <w:rPr>
          <w:b/>
          <w:bCs/>
        </w:rPr>
      </w:pPr>
      <w:r w:rsidRPr="00601F16">
        <w:rPr>
          <w:b/>
          <w:bCs/>
        </w:rPr>
        <w:t>4. Checkpoint and Its Role in Roll-forward/Rollback</w:t>
      </w:r>
    </w:p>
    <w:p w14:paraId="420346F7" w14:textId="77777777" w:rsidR="00601F16" w:rsidRPr="00601F16" w:rsidRDefault="00601F16" w:rsidP="00601F16">
      <w:r w:rsidRPr="00601F16">
        <w:t xml:space="preserve">A </w:t>
      </w:r>
      <w:r w:rsidRPr="00601F16">
        <w:rPr>
          <w:b/>
          <w:bCs/>
        </w:rPr>
        <w:t>checkpoint</w:t>
      </w:r>
      <w:r w:rsidRPr="00601F16">
        <w:t xml:space="preserve"> is a periodic process in SQL Server that helps limit the amount of work required during recovery by ensuring that dirty pages (in-memory changes) are written to disk regularly.</w:t>
      </w:r>
    </w:p>
    <w:p w14:paraId="12C6505E" w14:textId="77777777" w:rsidR="00601F16" w:rsidRPr="00601F16" w:rsidRDefault="00601F16" w:rsidP="00601F16">
      <w:pPr>
        <w:numPr>
          <w:ilvl w:val="0"/>
          <w:numId w:val="14"/>
        </w:numPr>
      </w:pPr>
      <w:r w:rsidRPr="00601F16">
        <w:rPr>
          <w:b/>
          <w:bCs/>
        </w:rPr>
        <w:t>During a Checkpoint</w:t>
      </w:r>
      <w:r w:rsidRPr="00601F16">
        <w:t>:</w:t>
      </w:r>
    </w:p>
    <w:p w14:paraId="5D05E96F" w14:textId="77777777" w:rsidR="00601F16" w:rsidRPr="00601F16" w:rsidRDefault="00601F16" w:rsidP="00601F16">
      <w:pPr>
        <w:numPr>
          <w:ilvl w:val="1"/>
          <w:numId w:val="14"/>
        </w:numPr>
      </w:pPr>
      <w:r w:rsidRPr="00601F16">
        <w:t xml:space="preserve">All dirty pages in memory are flushed to disk, making the database </w:t>
      </w:r>
      <w:proofErr w:type="gramStart"/>
      <w:r w:rsidRPr="00601F16">
        <w:t>up-to-date</w:t>
      </w:r>
      <w:proofErr w:type="gramEnd"/>
      <w:r w:rsidRPr="00601F16">
        <w:t xml:space="preserve"> as of the checkpoint.</w:t>
      </w:r>
    </w:p>
    <w:p w14:paraId="46D92582" w14:textId="77777777" w:rsidR="00601F16" w:rsidRPr="00601F16" w:rsidRDefault="00601F16" w:rsidP="00601F16">
      <w:pPr>
        <w:numPr>
          <w:ilvl w:val="1"/>
          <w:numId w:val="14"/>
        </w:numPr>
      </w:pPr>
      <w:r w:rsidRPr="00601F16">
        <w:t>The transaction log records the point at which the checkpoint occurred, so during recovery, SQL Server can start reading the log from the checkpoint onward, reducing the number of transactions that need to be redone.</w:t>
      </w:r>
    </w:p>
    <w:p w14:paraId="1380D26F" w14:textId="77777777" w:rsidR="00601F16" w:rsidRPr="00601F16" w:rsidRDefault="00601F16" w:rsidP="00601F16">
      <w:pPr>
        <w:numPr>
          <w:ilvl w:val="0"/>
          <w:numId w:val="14"/>
        </w:numPr>
      </w:pPr>
      <w:r w:rsidRPr="00601F16">
        <w:rPr>
          <w:b/>
          <w:bCs/>
        </w:rPr>
        <w:t>During Recovery</w:t>
      </w:r>
      <w:r w:rsidRPr="00601F16">
        <w:t>:</w:t>
      </w:r>
    </w:p>
    <w:p w14:paraId="50159682" w14:textId="77777777" w:rsidR="00601F16" w:rsidRPr="00601F16" w:rsidRDefault="00601F16" w:rsidP="00601F16">
      <w:pPr>
        <w:numPr>
          <w:ilvl w:val="1"/>
          <w:numId w:val="14"/>
        </w:numPr>
      </w:pPr>
      <w:r w:rsidRPr="00601F16">
        <w:t>Roll-forward begins from the last checkpoint, reducing the recovery time since only the transactions after the checkpoint need to be replayed.</w:t>
      </w:r>
    </w:p>
    <w:p w14:paraId="673BDD2E" w14:textId="77777777" w:rsidR="00601F16" w:rsidRPr="00601F16" w:rsidRDefault="00601F16" w:rsidP="00601F16">
      <w:pPr>
        <w:rPr>
          <w:b/>
          <w:bCs/>
        </w:rPr>
      </w:pPr>
      <w:r w:rsidRPr="00601F16">
        <w:rPr>
          <w:b/>
          <w:bCs/>
        </w:rPr>
        <w:t>5. Deferred Transactions</w:t>
      </w:r>
    </w:p>
    <w:p w14:paraId="7EA11363" w14:textId="77777777" w:rsidR="00601F16" w:rsidRPr="00601F16" w:rsidRDefault="00601F16" w:rsidP="00601F16">
      <w:r w:rsidRPr="00601F16">
        <w:t xml:space="preserve">If SQL Server crashes and some transactions were deferred (due to disk unavailability, for example), SQL Server may not be able to fully commit or undo the transaction immediately during recovery. These are known as </w:t>
      </w:r>
      <w:r w:rsidRPr="00601F16">
        <w:rPr>
          <w:b/>
          <w:bCs/>
        </w:rPr>
        <w:t>deferred transactions</w:t>
      </w:r>
      <w:r w:rsidRPr="00601F16">
        <w:t>, and they are tracked so that when the disk becomes available, SQL Server can finish the transaction.</w:t>
      </w:r>
    </w:p>
    <w:p w14:paraId="0471A977" w14:textId="77777777" w:rsidR="00601F16" w:rsidRPr="00601F16" w:rsidRDefault="00000000" w:rsidP="00601F16">
      <w:r>
        <w:pict w14:anchorId="3109A43E">
          <v:rect id="_x0000_i1025" style="width:0;height:1.5pt" o:hralign="center" o:hrstd="t" o:hr="t" fillcolor="#a0a0a0" stroked="f"/>
        </w:pict>
      </w:r>
    </w:p>
    <w:p w14:paraId="177EEE4F" w14:textId="77777777" w:rsidR="00601F16" w:rsidRPr="00601F16" w:rsidRDefault="00601F16" w:rsidP="00601F16">
      <w:pPr>
        <w:rPr>
          <w:b/>
          <w:bCs/>
        </w:rPr>
      </w:pPr>
      <w:r w:rsidRPr="00601F16">
        <w:rPr>
          <w:b/>
          <w:bCs/>
        </w:rPr>
        <w:t>Summary:</w:t>
      </w:r>
    </w:p>
    <w:p w14:paraId="7B890963" w14:textId="77777777" w:rsidR="00601F16" w:rsidRPr="00601F16" w:rsidRDefault="00601F16" w:rsidP="00601F16">
      <w:pPr>
        <w:numPr>
          <w:ilvl w:val="0"/>
          <w:numId w:val="15"/>
        </w:numPr>
      </w:pPr>
      <w:r w:rsidRPr="00601F16">
        <w:rPr>
          <w:b/>
          <w:bCs/>
        </w:rPr>
        <w:t>Roll-forward (Redo)</w:t>
      </w:r>
      <w:r w:rsidRPr="00601F16">
        <w:t>: Applies changes from committed transactions that were logged but not yet written to disk during a crash. It ensures that the database is fully updated with all committed transactions.</w:t>
      </w:r>
    </w:p>
    <w:p w14:paraId="533A201D" w14:textId="77777777" w:rsidR="00601F16" w:rsidRPr="00601F16" w:rsidRDefault="00601F16" w:rsidP="00601F16">
      <w:pPr>
        <w:numPr>
          <w:ilvl w:val="0"/>
          <w:numId w:val="15"/>
        </w:numPr>
      </w:pPr>
      <w:r w:rsidRPr="00601F16">
        <w:rPr>
          <w:b/>
          <w:bCs/>
        </w:rPr>
        <w:lastRenderedPageBreak/>
        <w:t>Rollback (Undo)</w:t>
      </w:r>
      <w:r w:rsidRPr="00601F16">
        <w:t xml:space="preserve">: Reverts changes from uncommitted transactions by using the </w:t>
      </w:r>
      <w:r w:rsidRPr="00601F16">
        <w:rPr>
          <w:b/>
          <w:bCs/>
        </w:rPr>
        <w:t>before-images</w:t>
      </w:r>
      <w:r w:rsidRPr="00601F16">
        <w:t xml:space="preserve"> in the transaction log. It ensures that incomplete transactions do not affect the database.</w:t>
      </w:r>
    </w:p>
    <w:p w14:paraId="77EEC9D4" w14:textId="77777777" w:rsidR="00601F16" w:rsidRPr="00601F16" w:rsidRDefault="00601F16" w:rsidP="00601F16">
      <w:pPr>
        <w:numPr>
          <w:ilvl w:val="0"/>
          <w:numId w:val="15"/>
        </w:numPr>
      </w:pPr>
      <w:r w:rsidRPr="00601F16">
        <w:rPr>
          <w:b/>
          <w:bCs/>
        </w:rPr>
        <w:t>Recovery</w:t>
      </w:r>
      <w:r w:rsidRPr="00601F16">
        <w:t xml:space="preserve"> involves both processes, first redoing committed transactions and then undoing uncommitted ones, ensuring database consistency.</w:t>
      </w:r>
    </w:p>
    <w:p w14:paraId="2F56A05C" w14:textId="77777777" w:rsidR="00601F16" w:rsidRPr="00601F16" w:rsidRDefault="00601F16" w:rsidP="00601F16">
      <w:proofErr w:type="gramStart"/>
      <w:r w:rsidRPr="00601F16">
        <w:t>what</w:t>
      </w:r>
      <w:proofErr w:type="gramEnd"/>
      <w:r w:rsidRPr="00601F16">
        <w:t xml:space="preserve"> are compensation log records in </w:t>
      </w:r>
      <w:proofErr w:type="spellStart"/>
      <w:r w:rsidRPr="00601F16">
        <w:t>sql</w:t>
      </w:r>
      <w:proofErr w:type="spellEnd"/>
      <w:r w:rsidRPr="00601F16">
        <w:t xml:space="preserve"> server</w:t>
      </w:r>
    </w:p>
    <w:p w14:paraId="69B60203" w14:textId="77777777" w:rsidR="00601F16" w:rsidRPr="00601F16" w:rsidRDefault="00601F16" w:rsidP="00601F16">
      <w:r w:rsidRPr="00601F16">
        <w:t xml:space="preserve">In SQL Server, </w:t>
      </w:r>
      <w:r w:rsidRPr="00601F16">
        <w:rPr>
          <w:b/>
          <w:bCs/>
        </w:rPr>
        <w:t>Compensation Log Records (CLRs)</w:t>
      </w:r>
      <w:r w:rsidRPr="00601F16">
        <w:t xml:space="preserve"> are special entries in the </w:t>
      </w:r>
      <w:r w:rsidRPr="00601F16">
        <w:rPr>
          <w:b/>
          <w:bCs/>
        </w:rPr>
        <w:t>transaction log</w:t>
      </w:r>
      <w:r w:rsidRPr="00601F16">
        <w:t xml:space="preserve"> that record the actions taken during the </w:t>
      </w:r>
      <w:r w:rsidRPr="00601F16">
        <w:rPr>
          <w:b/>
          <w:bCs/>
        </w:rPr>
        <w:t>rollback</w:t>
      </w:r>
      <w:r w:rsidRPr="00601F16">
        <w:t xml:space="preserve"> (undo) of a transaction. CLRs are used to ensure that the rollback process itself is </w:t>
      </w:r>
      <w:r w:rsidRPr="00601F16">
        <w:rPr>
          <w:b/>
          <w:bCs/>
        </w:rPr>
        <w:t>logged</w:t>
      </w:r>
      <w:r w:rsidRPr="00601F16">
        <w:t xml:space="preserve"> and can be </w:t>
      </w:r>
      <w:r w:rsidRPr="00601F16">
        <w:rPr>
          <w:b/>
          <w:bCs/>
        </w:rPr>
        <w:t>recovered</w:t>
      </w:r>
      <w:r w:rsidRPr="00601F16">
        <w:t xml:space="preserve"> if necessary. These log records are an essential part of SQL Server’s </w:t>
      </w:r>
      <w:r w:rsidRPr="00601F16">
        <w:rPr>
          <w:b/>
          <w:bCs/>
        </w:rPr>
        <w:t>transaction management</w:t>
      </w:r>
      <w:r w:rsidRPr="00601F16">
        <w:t xml:space="preserve"> and </w:t>
      </w:r>
      <w:r w:rsidRPr="00601F16">
        <w:rPr>
          <w:b/>
          <w:bCs/>
        </w:rPr>
        <w:t>recovery mechanisms</w:t>
      </w:r>
      <w:r w:rsidRPr="00601F16">
        <w:t>.</w:t>
      </w:r>
    </w:p>
    <w:p w14:paraId="06780E0D" w14:textId="77777777" w:rsidR="00601F16" w:rsidRPr="00601F16" w:rsidRDefault="00601F16" w:rsidP="00601F16">
      <w:pPr>
        <w:rPr>
          <w:b/>
          <w:bCs/>
        </w:rPr>
      </w:pPr>
      <w:r w:rsidRPr="00601F16">
        <w:rPr>
          <w:b/>
          <w:bCs/>
        </w:rPr>
        <w:t>Role of Compensation Log Records:</w:t>
      </w:r>
    </w:p>
    <w:p w14:paraId="46BFBDD9" w14:textId="77777777" w:rsidR="00601F16" w:rsidRPr="00601F16" w:rsidRDefault="00601F16" w:rsidP="00601F16">
      <w:r w:rsidRPr="00601F16">
        <w:t xml:space="preserve">During a transaction, SQL Server generates </w:t>
      </w:r>
      <w:r w:rsidRPr="00601F16">
        <w:rPr>
          <w:b/>
          <w:bCs/>
        </w:rPr>
        <w:t>log records</w:t>
      </w:r>
      <w:r w:rsidRPr="00601F16">
        <w:t xml:space="preserve"> for every data modification, such as INSERT, UPDATE, or DELETE. These log records store the </w:t>
      </w:r>
      <w:r w:rsidRPr="00601F16">
        <w:rPr>
          <w:b/>
          <w:bCs/>
        </w:rPr>
        <w:t>before-images</w:t>
      </w:r>
      <w:r w:rsidRPr="00601F16">
        <w:t xml:space="preserve"> (the data state before the modification) and </w:t>
      </w:r>
      <w:r w:rsidRPr="00601F16">
        <w:rPr>
          <w:b/>
          <w:bCs/>
        </w:rPr>
        <w:t>after-images</w:t>
      </w:r>
      <w:r w:rsidRPr="00601F16">
        <w:t xml:space="preserve"> (the data state after the modification). In case a transaction is rolled back (either due to an explicit rollback, a system failure, or a crash), SQL Server needs to undo the changes made by the transaction to restore the database to its previous consistent state.</w:t>
      </w:r>
    </w:p>
    <w:p w14:paraId="44E2FF5B" w14:textId="77777777" w:rsidR="00601F16" w:rsidRPr="00601F16" w:rsidRDefault="00601F16" w:rsidP="00601F16">
      <w:r w:rsidRPr="00601F16">
        <w:t xml:space="preserve">When SQL Server performs a rollback, it generates </w:t>
      </w:r>
      <w:r w:rsidRPr="00601F16">
        <w:rPr>
          <w:b/>
          <w:bCs/>
        </w:rPr>
        <w:t>Compensation Log Records</w:t>
      </w:r>
      <w:r w:rsidRPr="00601F16">
        <w:t xml:space="preserve"> to document the </w:t>
      </w:r>
      <w:r w:rsidRPr="00601F16">
        <w:rPr>
          <w:b/>
          <w:bCs/>
        </w:rPr>
        <w:t>undo operations</w:t>
      </w:r>
      <w:r w:rsidRPr="00601F16">
        <w:t xml:space="preserve"> that are taking place. These CLRs describe how SQL Server is reversing the effects of the original transaction.</w:t>
      </w:r>
    </w:p>
    <w:p w14:paraId="536B1183" w14:textId="77777777" w:rsidR="00601F16" w:rsidRPr="00601F16" w:rsidRDefault="00601F16" w:rsidP="00601F16">
      <w:pPr>
        <w:rPr>
          <w:b/>
          <w:bCs/>
        </w:rPr>
      </w:pPr>
      <w:r w:rsidRPr="00601F16">
        <w:rPr>
          <w:b/>
          <w:bCs/>
        </w:rPr>
        <w:t>Key Characteristics of Compensation Log Records (CLRs):</w:t>
      </w:r>
    </w:p>
    <w:p w14:paraId="4D8BA50E" w14:textId="77777777" w:rsidR="00601F16" w:rsidRPr="00601F16" w:rsidRDefault="00601F16" w:rsidP="00601F16">
      <w:pPr>
        <w:numPr>
          <w:ilvl w:val="0"/>
          <w:numId w:val="16"/>
        </w:numPr>
      </w:pPr>
      <w:r w:rsidRPr="00601F16">
        <w:rPr>
          <w:b/>
          <w:bCs/>
        </w:rPr>
        <w:t>Generated During Rollback</w:t>
      </w:r>
      <w:r w:rsidRPr="00601F16">
        <w:t>:</w:t>
      </w:r>
    </w:p>
    <w:p w14:paraId="0147FB75" w14:textId="77777777" w:rsidR="00601F16" w:rsidRPr="00601F16" w:rsidRDefault="00601F16" w:rsidP="00601F16">
      <w:pPr>
        <w:numPr>
          <w:ilvl w:val="1"/>
          <w:numId w:val="16"/>
        </w:numPr>
      </w:pPr>
      <w:r w:rsidRPr="00601F16">
        <w:t xml:space="preserve">CLRs are created when SQL Server </w:t>
      </w:r>
      <w:r w:rsidRPr="00601F16">
        <w:rPr>
          <w:b/>
          <w:bCs/>
        </w:rPr>
        <w:t>reverses</w:t>
      </w:r>
      <w:r w:rsidRPr="00601F16">
        <w:t xml:space="preserve"> the changes made by an uncommitted transaction. For example, if an UPDATE statement has changed a value, SQL Server will generate a CLR that records the action taken to restore the original value.</w:t>
      </w:r>
    </w:p>
    <w:p w14:paraId="41866429" w14:textId="77777777" w:rsidR="00601F16" w:rsidRPr="00601F16" w:rsidRDefault="00601F16" w:rsidP="00601F16">
      <w:pPr>
        <w:numPr>
          <w:ilvl w:val="0"/>
          <w:numId w:val="16"/>
        </w:numPr>
      </w:pPr>
      <w:r w:rsidRPr="00601F16">
        <w:rPr>
          <w:b/>
          <w:bCs/>
        </w:rPr>
        <w:t>Describes Undo Operations</w:t>
      </w:r>
      <w:r w:rsidRPr="00601F16">
        <w:t>:</w:t>
      </w:r>
    </w:p>
    <w:p w14:paraId="5BBD5CA0" w14:textId="77777777" w:rsidR="00601F16" w:rsidRPr="00601F16" w:rsidRDefault="00601F16" w:rsidP="00601F16">
      <w:pPr>
        <w:numPr>
          <w:ilvl w:val="1"/>
          <w:numId w:val="16"/>
        </w:numPr>
      </w:pPr>
      <w:r w:rsidRPr="00601F16">
        <w:t xml:space="preserve">Each CLR contains information about how the database was modified to </w:t>
      </w:r>
      <w:r w:rsidRPr="00601F16">
        <w:rPr>
          <w:b/>
          <w:bCs/>
        </w:rPr>
        <w:t>undo</w:t>
      </w:r>
      <w:r w:rsidRPr="00601F16">
        <w:t xml:space="preserve"> a previous operation. For instance, if a row was deleted by an uncommitted transaction, the CLR will contain information about the row being </w:t>
      </w:r>
      <w:r w:rsidRPr="00601F16">
        <w:rPr>
          <w:b/>
          <w:bCs/>
        </w:rPr>
        <w:t>reinserted</w:t>
      </w:r>
      <w:r w:rsidRPr="00601F16">
        <w:t xml:space="preserve"> to undo the deletion.</w:t>
      </w:r>
    </w:p>
    <w:p w14:paraId="0A97425E" w14:textId="77777777" w:rsidR="00601F16" w:rsidRPr="00601F16" w:rsidRDefault="00601F16" w:rsidP="00601F16">
      <w:pPr>
        <w:numPr>
          <w:ilvl w:val="0"/>
          <w:numId w:val="16"/>
        </w:numPr>
      </w:pPr>
      <w:r w:rsidRPr="00601F16">
        <w:rPr>
          <w:b/>
          <w:bCs/>
        </w:rPr>
        <w:t>Ensures Rollback is Recoverable</w:t>
      </w:r>
      <w:r w:rsidRPr="00601F16">
        <w:t>:</w:t>
      </w:r>
    </w:p>
    <w:p w14:paraId="67D9B443" w14:textId="77777777" w:rsidR="00601F16" w:rsidRPr="00601F16" w:rsidRDefault="00601F16" w:rsidP="00601F16">
      <w:pPr>
        <w:numPr>
          <w:ilvl w:val="1"/>
          <w:numId w:val="16"/>
        </w:numPr>
      </w:pPr>
      <w:r w:rsidRPr="00601F16">
        <w:t xml:space="preserve">Since SQL Server is a transactional system, even the </w:t>
      </w:r>
      <w:r w:rsidRPr="00601F16">
        <w:rPr>
          <w:b/>
          <w:bCs/>
        </w:rPr>
        <w:t>rollback</w:t>
      </w:r>
      <w:r w:rsidRPr="00601F16">
        <w:t xml:space="preserve"> process must be </w:t>
      </w:r>
      <w:r w:rsidRPr="00601F16">
        <w:rPr>
          <w:b/>
          <w:bCs/>
        </w:rPr>
        <w:t>durable</w:t>
      </w:r>
      <w:r w:rsidRPr="00601F16">
        <w:t xml:space="preserve"> and </w:t>
      </w:r>
      <w:r w:rsidRPr="00601F16">
        <w:rPr>
          <w:b/>
          <w:bCs/>
        </w:rPr>
        <w:t>recoverable</w:t>
      </w:r>
      <w:r w:rsidRPr="00601F16">
        <w:t>. CLRs ensure that the rollback itself is logged, so if a system crash occurs during a rollback, SQL Server can resume the undo process during recovery.</w:t>
      </w:r>
    </w:p>
    <w:p w14:paraId="25E55D50" w14:textId="77777777" w:rsidR="00601F16" w:rsidRPr="00601F16" w:rsidRDefault="00601F16" w:rsidP="00601F16">
      <w:pPr>
        <w:numPr>
          <w:ilvl w:val="0"/>
          <w:numId w:val="16"/>
        </w:numPr>
      </w:pPr>
      <w:r w:rsidRPr="00601F16">
        <w:rPr>
          <w:b/>
          <w:bCs/>
        </w:rPr>
        <w:t>Prevents Re-Undoing</w:t>
      </w:r>
      <w:r w:rsidRPr="00601F16">
        <w:t>:</w:t>
      </w:r>
    </w:p>
    <w:p w14:paraId="6B3979E9" w14:textId="77777777" w:rsidR="00601F16" w:rsidRPr="00601F16" w:rsidRDefault="00601F16" w:rsidP="00601F16">
      <w:pPr>
        <w:numPr>
          <w:ilvl w:val="1"/>
          <w:numId w:val="16"/>
        </w:numPr>
      </w:pPr>
      <w:r w:rsidRPr="00601F16">
        <w:lastRenderedPageBreak/>
        <w:t xml:space="preserve">CLRs have a special property: they indicate that an </w:t>
      </w:r>
      <w:r w:rsidRPr="00601F16">
        <w:rPr>
          <w:b/>
          <w:bCs/>
        </w:rPr>
        <w:t>undo</w:t>
      </w:r>
      <w:r w:rsidRPr="00601F16">
        <w:t xml:space="preserve"> operation has already occurred, meaning that SQL Server does not need to roll them back again if a system crash happens during the rollback process. This prevents SQL Server from getting stuck in an infinite loop of rolling back the rollback.</w:t>
      </w:r>
    </w:p>
    <w:p w14:paraId="1706D429" w14:textId="77777777" w:rsidR="00601F16" w:rsidRPr="00601F16" w:rsidRDefault="00601F16" w:rsidP="00601F16">
      <w:pPr>
        <w:numPr>
          <w:ilvl w:val="0"/>
          <w:numId w:val="16"/>
        </w:numPr>
      </w:pPr>
      <w:r w:rsidRPr="00601F16">
        <w:rPr>
          <w:b/>
          <w:bCs/>
        </w:rPr>
        <w:t>Used in Recovery</w:t>
      </w:r>
      <w:r w:rsidRPr="00601F16">
        <w:t>:</w:t>
      </w:r>
    </w:p>
    <w:p w14:paraId="7C05EDC0" w14:textId="77777777" w:rsidR="00601F16" w:rsidRPr="00601F16" w:rsidRDefault="00601F16" w:rsidP="00601F16">
      <w:pPr>
        <w:numPr>
          <w:ilvl w:val="1"/>
          <w:numId w:val="16"/>
        </w:numPr>
      </w:pPr>
      <w:r w:rsidRPr="00601F16">
        <w:t>During crash recovery, SQL Server analyzes the transaction log. If it encounters CLRs, it knows that these represent undo actions already performed and that no further rollback is needed for those operations.</w:t>
      </w:r>
    </w:p>
    <w:p w14:paraId="0A7EDC2F" w14:textId="77777777" w:rsidR="00601F16" w:rsidRPr="00601F16" w:rsidRDefault="00601F16" w:rsidP="00601F16">
      <w:pPr>
        <w:rPr>
          <w:b/>
          <w:bCs/>
        </w:rPr>
      </w:pPr>
      <w:r w:rsidRPr="00601F16">
        <w:rPr>
          <w:b/>
          <w:bCs/>
        </w:rPr>
        <w:t>Example of How Compensation Log Records Work:</w:t>
      </w:r>
    </w:p>
    <w:p w14:paraId="3FD1AD3F" w14:textId="77777777" w:rsidR="00601F16" w:rsidRPr="00601F16" w:rsidRDefault="00601F16" w:rsidP="00601F16">
      <w:r w:rsidRPr="00601F16">
        <w:t>Let’s walk through an example to illustrate how CLRs are created and used.</w:t>
      </w:r>
    </w:p>
    <w:p w14:paraId="69F0303D" w14:textId="77777777" w:rsidR="00601F16" w:rsidRPr="00601F16" w:rsidRDefault="00601F16" w:rsidP="00601F16">
      <w:pPr>
        <w:numPr>
          <w:ilvl w:val="0"/>
          <w:numId w:val="17"/>
        </w:numPr>
      </w:pPr>
      <w:r w:rsidRPr="00601F16">
        <w:rPr>
          <w:b/>
          <w:bCs/>
        </w:rPr>
        <w:t>Original Transaction</w:t>
      </w:r>
      <w:r w:rsidRPr="00601F16">
        <w:t>:</w:t>
      </w:r>
    </w:p>
    <w:p w14:paraId="3E7772A5" w14:textId="77777777" w:rsidR="00601F16" w:rsidRPr="00601F16" w:rsidRDefault="00601F16" w:rsidP="00601F16">
      <w:pPr>
        <w:numPr>
          <w:ilvl w:val="1"/>
          <w:numId w:val="17"/>
        </w:numPr>
      </w:pPr>
      <w:r w:rsidRPr="00601F16">
        <w:t>Suppose a transaction performs the following operations:</w:t>
      </w:r>
    </w:p>
    <w:p w14:paraId="0775FFA8" w14:textId="77777777" w:rsidR="00601F16" w:rsidRPr="00601F16" w:rsidRDefault="00601F16" w:rsidP="00601F16">
      <w:pPr>
        <w:numPr>
          <w:ilvl w:val="2"/>
          <w:numId w:val="17"/>
        </w:numPr>
      </w:pPr>
      <w:r w:rsidRPr="00601F16">
        <w:rPr>
          <w:b/>
          <w:bCs/>
        </w:rPr>
        <w:t>UPDATE</w:t>
      </w:r>
      <w:r w:rsidRPr="00601F16">
        <w:t xml:space="preserve"> a row (changing a column value from A to B).</w:t>
      </w:r>
    </w:p>
    <w:p w14:paraId="54DD9018" w14:textId="77777777" w:rsidR="00601F16" w:rsidRPr="00601F16" w:rsidRDefault="00601F16" w:rsidP="00601F16">
      <w:pPr>
        <w:numPr>
          <w:ilvl w:val="2"/>
          <w:numId w:val="17"/>
        </w:numPr>
      </w:pPr>
      <w:r w:rsidRPr="00601F16">
        <w:rPr>
          <w:b/>
          <w:bCs/>
        </w:rPr>
        <w:t>INSERT</w:t>
      </w:r>
      <w:r w:rsidRPr="00601F16">
        <w:t xml:space="preserve"> a new row.</w:t>
      </w:r>
    </w:p>
    <w:p w14:paraId="52EDCE2C" w14:textId="77777777" w:rsidR="00601F16" w:rsidRPr="00601F16" w:rsidRDefault="00601F16" w:rsidP="00601F16">
      <w:pPr>
        <w:numPr>
          <w:ilvl w:val="1"/>
          <w:numId w:val="17"/>
        </w:numPr>
      </w:pPr>
      <w:r w:rsidRPr="00601F16">
        <w:t>SQL Server generates regular log records for these operations, logging the before-images and after-images of the data changes.</w:t>
      </w:r>
    </w:p>
    <w:p w14:paraId="080B4594" w14:textId="77777777" w:rsidR="00601F16" w:rsidRPr="00601F16" w:rsidRDefault="00601F16" w:rsidP="00601F16">
      <w:pPr>
        <w:numPr>
          <w:ilvl w:val="0"/>
          <w:numId w:val="17"/>
        </w:numPr>
      </w:pPr>
      <w:r w:rsidRPr="00601F16">
        <w:rPr>
          <w:b/>
          <w:bCs/>
        </w:rPr>
        <w:t>Transaction Rollback</w:t>
      </w:r>
      <w:r w:rsidRPr="00601F16">
        <w:t>:</w:t>
      </w:r>
    </w:p>
    <w:p w14:paraId="3378FF34" w14:textId="77777777" w:rsidR="00601F16" w:rsidRPr="00601F16" w:rsidRDefault="00601F16" w:rsidP="00601F16">
      <w:pPr>
        <w:numPr>
          <w:ilvl w:val="1"/>
          <w:numId w:val="17"/>
        </w:numPr>
      </w:pPr>
      <w:r w:rsidRPr="00601F16">
        <w:t>If the transaction is rolled back (due to a failure or an explicit ROLLBACK TRANSACTION command), SQL Server needs to undo these operations:</w:t>
      </w:r>
    </w:p>
    <w:p w14:paraId="43E34FD2" w14:textId="77777777" w:rsidR="00601F16" w:rsidRPr="00601F16" w:rsidRDefault="00601F16" w:rsidP="00601F16">
      <w:pPr>
        <w:numPr>
          <w:ilvl w:val="2"/>
          <w:numId w:val="17"/>
        </w:numPr>
      </w:pPr>
      <w:r w:rsidRPr="00601F16">
        <w:rPr>
          <w:b/>
          <w:bCs/>
        </w:rPr>
        <w:t>Undo the UPDATE</w:t>
      </w:r>
      <w:r w:rsidRPr="00601F16">
        <w:t>: SQL Server changes the value back from B to A.</w:t>
      </w:r>
    </w:p>
    <w:p w14:paraId="027A14A4" w14:textId="77777777" w:rsidR="00601F16" w:rsidRPr="00601F16" w:rsidRDefault="00601F16" w:rsidP="00601F16">
      <w:pPr>
        <w:numPr>
          <w:ilvl w:val="2"/>
          <w:numId w:val="17"/>
        </w:numPr>
      </w:pPr>
      <w:r w:rsidRPr="00601F16">
        <w:rPr>
          <w:b/>
          <w:bCs/>
        </w:rPr>
        <w:t>Undo the INSERT</w:t>
      </w:r>
      <w:r w:rsidRPr="00601F16">
        <w:t>: SQL Server deletes the newly inserted row.</w:t>
      </w:r>
    </w:p>
    <w:p w14:paraId="207699E4" w14:textId="77777777" w:rsidR="00601F16" w:rsidRPr="00601F16" w:rsidRDefault="00601F16" w:rsidP="00601F16">
      <w:pPr>
        <w:numPr>
          <w:ilvl w:val="1"/>
          <w:numId w:val="17"/>
        </w:numPr>
      </w:pPr>
      <w:r w:rsidRPr="00601F16">
        <w:t xml:space="preserve">For each of these undo actions, SQL Server generates a </w:t>
      </w:r>
      <w:r w:rsidRPr="00601F16">
        <w:rPr>
          <w:b/>
          <w:bCs/>
        </w:rPr>
        <w:t>Compensation Log Record (CLR)</w:t>
      </w:r>
      <w:r w:rsidRPr="00601F16">
        <w:t>. One CLR is created to log the undo of the UPDATE, and another CLR is created to log the undo of the INSERT.</w:t>
      </w:r>
    </w:p>
    <w:p w14:paraId="00FA9028" w14:textId="77777777" w:rsidR="00601F16" w:rsidRPr="00601F16" w:rsidRDefault="00601F16" w:rsidP="00601F16">
      <w:pPr>
        <w:numPr>
          <w:ilvl w:val="0"/>
          <w:numId w:val="17"/>
        </w:numPr>
      </w:pPr>
      <w:r w:rsidRPr="00601F16">
        <w:rPr>
          <w:b/>
          <w:bCs/>
        </w:rPr>
        <w:t>Crash During Rollback</w:t>
      </w:r>
      <w:r w:rsidRPr="00601F16">
        <w:t>:</w:t>
      </w:r>
    </w:p>
    <w:p w14:paraId="27790E39" w14:textId="77777777" w:rsidR="00601F16" w:rsidRPr="00601F16" w:rsidRDefault="00601F16" w:rsidP="00601F16">
      <w:pPr>
        <w:numPr>
          <w:ilvl w:val="1"/>
          <w:numId w:val="17"/>
        </w:numPr>
      </w:pPr>
      <w:r w:rsidRPr="00601F16">
        <w:t xml:space="preserve">If a system crash occurs while the rollback is still in progress, SQL Server will use the </w:t>
      </w:r>
      <w:r w:rsidRPr="00601F16">
        <w:rPr>
          <w:b/>
          <w:bCs/>
        </w:rPr>
        <w:t>CLRs</w:t>
      </w:r>
      <w:r w:rsidRPr="00601F16">
        <w:t xml:space="preserve"> to continue the rollback process after recovery. Since CLRs are recorded in the log, SQL Server knows exactly which actions have been undone and which still need to be completed.</w:t>
      </w:r>
    </w:p>
    <w:p w14:paraId="6A236351" w14:textId="77777777" w:rsidR="00601F16" w:rsidRPr="00601F16" w:rsidRDefault="00601F16" w:rsidP="00601F16">
      <w:pPr>
        <w:rPr>
          <w:b/>
          <w:bCs/>
        </w:rPr>
      </w:pPr>
      <w:r w:rsidRPr="00601F16">
        <w:rPr>
          <w:b/>
          <w:bCs/>
        </w:rPr>
        <w:t>Importance of Compensation Log Records:</w:t>
      </w:r>
    </w:p>
    <w:p w14:paraId="6AA6121F" w14:textId="77777777" w:rsidR="00601F16" w:rsidRPr="00601F16" w:rsidRDefault="00601F16" w:rsidP="00601F16">
      <w:pPr>
        <w:numPr>
          <w:ilvl w:val="0"/>
          <w:numId w:val="18"/>
        </w:numPr>
      </w:pPr>
      <w:r w:rsidRPr="00601F16">
        <w:rPr>
          <w:b/>
          <w:bCs/>
        </w:rPr>
        <w:t>Durability of Rollback</w:t>
      </w:r>
      <w:r w:rsidRPr="00601F16">
        <w:t xml:space="preserve">: CLRs ensure that the undo process is </w:t>
      </w:r>
      <w:r w:rsidRPr="00601F16">
        <w:rPr>
          <w:b/>
          <w:bCs/>
        </w:rPr>
        <w:t>durable</w:t>
      </w:r>
      <w:r w:rsidRPr="00601F16">
        <w:t xml:space="preserve"> and can be resumed after a crash. If the system crashes during the rollback, SQL Server can continue from where it left off by reading the CLRs.</w:t>
      </w:r>
    </w:p>
    <w:p w14:paraId="001222CE" w14:textId="77777777" w:rsidR="00601F16" w:rsidRPr="00601F16" w:rsidRDefault="00601F16" w:rsidP="00601F16">
      <w:pPr>
        <w:numPr>
          <w:ilvl w:val="0"/>
          <w:numId w:val="18"/>
        </w:numPr>
      </w:pPr>
      <w:r w:rsidRPr="00601F16">
        <w:rPr>
          <w:b/>
          <w:bCs/>
        </w:rPr>
        <w:lastRenderedPageBreak/>
        <w:t>Prevents Double Rollback</w:t>
      </w:r>
      <w:r w:rsidRPr="00601F16">
        <w:t>: By logging the undo operations separately, SQL Server can avoid reapplying the same rollback actions during crash recovery.</w:t>
      </w:r>
    </w:p>
    <w:p w14:paraId="52CDEFC2" w14:textId="77777777" w:rsidR="00601F16" w:rsidRPr="00601F16" w:rsidRDefault="00601F16" w:rsidP="00601F16">
      <w:pPr>
        <w:numPr>
          <w:ilvl w:val="0"/>
          <w:numId w:val="18"/>
        </w:numPr>
      </w:pPr>
      <w:r w:rsidRPr="00601F16">
        <w:rPr>
          <w:b/>
          <w:bCs/>
        </w:rPr>
        <w:t>Consistency</w:t>
      </w:r>
      <w:r w:rsidRPr="00601F16">
        <w:t xml:space="preserve">: CLRs are essential for maintaining </w:t>
      </w:r>
      <w:r w:rsidRPr="00601F16">
        <w:rPr>
          <w:b/>
          <w:bCs/>
        </w:rPr>
        <w:t>transaction consistency</w:t>
      </w:r>
      <w:r w:rsidRPr="00601F16">
        <w:t xml:space="preserve"> in SQL Server, ensuring that both committed and uncommitted transactions are handled correctly during failure recovery.</w:t>
      </w:r>
    </w:p>
    <w:p w14:paraId="4173C4C9" w14:textId="77777777" w:rsidR="00601F16" w:rsidRPr="00601F16" w:rsidRDefault="00601F16" w:rsidP="00601F16">
      <w:pPr>
        <w:rPr>
          <w:b/>
          <w:bCs/>
        </w:rPr>
      </w:pPr>
      <w:r w:rsidRPr="00601F16">
        <w:rPr>
          <w:b/>
          <w:bCs/>
        </w:rPr>
        <w:t>How SQL Server Uses CLRs in Crash Recovery:</w:t>
      </w:r>
    </w:p>
    <w:p w14:paraId="11513C4C" w14:textId="77777777" w:rsidR="00601F16" w:rsidRPr="00601F16" w:rsidRDefault="00601F16" w:rsidP="00601F16">
      <w:r w:rsidRPr="00601F16">
        <w:t xml:space="preserve">When SQL Server starts after a crash, it follows these general steps during </w:t>
      </w:r>
      <w:r w:rsidRPr="00601F16">
        <w:rPr>
          <w:b/>
          <w:bCs/>
        </w:rPr>
        <w:t>recovery</w:t>
      </w:r>
      <w:r w:rsidRPr="00601F16">
        <w:t>:</w:t>
      </w:r>
    </w:p>
    <w:p w14:paraId="7482EAF3" w14:textId="77777777" w:rsidR="00601F16" w:rsidRPr="00601F16" w:rsidRDefault="00601F16" w:rsidP="00601F16">
      <w:pPr>
        <w:numPr>
          <w:ilvl w:val="0"/>
          <w:numId w:val="19"/>
        </w:numPr>
      </w:pPr>
      <w:r w:rsidRPr="00601F16">
        <w:rPr>
          <w:b/>
          <w:bCs/>
        </w:rPr>
        <w:t>Redo Phase</w:t>
      </w:r>
      <w:r w:rsidRPr="00601F16">
        <w:t>: SQL Server replays committed transactions that were not written to disk, based on the transaction log.</w:t>
      </w:r>
    </w:p>
    <w:p w14:paraId="5D7C6715" w14:textId="77777777" w:rsidR="00601F16" w:rsidRPr="00601F16" w:rsidRDefault="00601F16" w:rsidP="00601F16">
      <w:pPr>
        <w:numPr>
          <w:ilvl w:val="0"/>
          <w:numId w:val="19"/>
        </w:numPr>
      </w:pPr>
      <w:r w:rsidRPr="00601F16">
        <w:rPr>
          <w:b/>
          <w:bCs/>
        </w:rPr>
        <w:t>Undo Phase</w:t>
      </w:r>
      <w:r w:rsidRPr="00601F16">
        <w:t>: SQL Server identifies uncommitted transactions that were active at the time of the crash and rolls them back. CLRs help SQL Server track which undo actions have already been completed.</w:t>
      </w:r>
    </w:p>
    <w:p w14:paraId="088B85BF" w14:textId="77777777" w:rsidR="00601F16" w:rsidRPr="00601F16" w:rsidRDefault="00601F16" w:rsidP="00601F16">
      <w:r w:rsidRPr="00601F16">
        <w:t xml:space="preserve">In conclusion, </w:t>
      </w:r>
      <w:r w:rsidRPr="00601F16">
        <w:rPr>
          <w:b/>
          <w:bCs/>
        </w:rPr>
        <w:t>Compensation Log Records (CLRs)</w:t>
      </w:r>
      <w:r w:rsidRPr="00601F16">
        <w:t xml:space="preserve"> are a critical part of SQL Server’s transaction management system. They ensure that even the </w:t>
      </w:r>
      <w:r w:rsidRPr="00601F16">
        <w:rPr>
          <w:b/>
          <w:bCs/>
        </w:rPr>
        <w:t>rollback operations</w:t>
      </w:r>
      <w:r w:rsidRPr="00601F16">
        <w:t xml:space="preserve"> themselves are logged and recoverable, making the database resilient to failures during both normal and recovery operations.</w:t>
      </w:r>
    </w:p>
    <w:p w14:paraId="336A38F6" w14:textId="42092292" w:rsidR="008B2381" w:rsidRDefault="008B2381" w:rsidP="00601F16"/>
    <w:p w14:paraId="39E6955A" w14:textId="77777777" w:rsidR="00601F16" w:rsidRPr="00601F16" w:rsidRDefault="00601F16" w:rsidP="00601F16">
      <w:r w:rsidRPr="00601F16">
        <w:t xml:space="preserve">In SQL Server, </w:t>
      </w:r>
      <w:r w:rsidRPr="00601F16">
        <w:rPr>
          <w:b/>
          <w:bCs/>
        </w:rPr>
        <w:t>recovery</w:t>
      </w:r>
      <w:r w:rsidRPr="00601F16">
        <w:t xml:space="preserve"> involves two main phases: </w:t>
      </w:r>
      <w:r w:rsidRPr="00601F16">
        <w:rPr>
          <w:b/>
          <w:bCs/>
        </w:rPr>
        <w:t>redo</w:t>
      </w:r>
      <w:r w:rsidRPr="00601F16">
        <w:t xml:space="preserve"> and </w:t>
      </w:r>
      <w:r w:rsidRPr="00601F16">
        <w:rPr>
          <w:b/>
          <w:bCs/>
        </w:rPr>
        <w:t>undo</w:t>
      </w:r>
      <w:r w:rsidRPr="00601F16">
        <w:t xml:space="preserve">. The process you're referring to is part of the </w:t>
      </w:r>
      <w:r w:rsidRPr="00601F16">
        <w:rPr>
          <w:b/>
          <w:bCs/>
        </w:rPr>
        <w:t>redo</w:t>
      </w:r>
      <w:r w:rsidRPr="00601F16">
        <w:t xml:space="preserve"> phase, which ensures that any committed transactions that were not fully written to the data pages in memory (before a crash or failure) are applied from the transaction log. SQL Server uses </w:t>
      </w:r>
      <w:r w:rsidRPr="00601F16">
        <w:rPr>
          <w:b/>
          <w:bCs/>
        </w:rPr>
        <w:t>Log Sequence Numbers (LSNs)</w:t>
      </w:r>
      <w:r w:rsidRPr="00601F16">
        <w:t xml:space="preserve"> to track the order of changes to the database.</w:t>
      </w:r>
    </w:p>
    <w:p w14:paraId="5DFC694C" w14:textId="77777777" w:rsidR="00601F16" w:rsidRPr="00601F16" w:rsidRDefault="00601F16" w:rsidP="00601F16">
      <w:r w:rsidRPr="00601F16">
        <w:t xml:space="preserve">Here’s why SQL Server behaves this way during the </w:t>
      </w:r>
      <w:r w:rsidRPr="00601F16">
        <w:rPr>
          <w:b/>
          <w:bCs/>
        </w:rPr>
        <w:t>redo</w:t>
      </w:r>
      <w:r w:rsidRPr="00601F16">
        <w:t xml:space="preserve"> phase:</w:t>
      </w:r>
    </w:p>
    <w:p w14:paraId="37606D04" w14:textId="77777777" w:rsidR="00601F16" w:rsidRPr="00601F16" w:rsidRDefault="00601F16" w:rsidP="00601F16">
      <w:pPr>
        <w:rPr>
          <w:b/>
          <w:bCs/>
        </w:rPr>
      </w:pPr>
      <w:r w:rsidRPr="00601F16">
        <w:rPr>
          <w:b/>
          <w:bCs/>
        </w:rPr>
        <w:t>1. Redo when Page LSN is Less than Log Record LSN:</w:t>
      </w:r>
    </w:p>
    <w:p w14:paraId="0942F538" w14:textId="77777777" w:rsidR="00601F16" w:rsidRPr="00601F16" w:rsidRDefault="00601F16" w:rsidP="00601F16">
      <w:r w:rsidRPr="00601F16">
        <w:t xml:space="preserve">When the </w:t>
      </w:r>
      <w:r w:rsidRPr="00601F16">
        <w:rPr>
          <w:b/>
          <w:bCs/>
        </w:rPr>
        <w:t>page LSN</w:t>
      </w:r>
      <w:r w:rsidRPr="00601F16">
        <w:t xml:space="preserve"> (the LSN on the data page) is </w:t>
      </w:r>
      <w:r w:rsidRPr="00601F16">
        <w:rPr>
          <w:b/>
          <w:bCs/>
        </w:rPr>
        <w:t>less than</w:t>
      </w:r>
      <w:r w:rsidRPr="00601F16">
        <w:t xml:space="preserve"> the </w:t>
      </w:r>
      <w:r w:rsidRPr="00601F16">
        <w:rPr>
          <w:b/>
          <w:bCs/>
        </w:rPr>
        <w:t>log record's LSN</w:t>
      </w:r>
      <w:r w:rsidRPr="00601F16">
        <w:t xml:space="preserve">, it means that the change recorded in the log has not yet been applied to the data page. This might have happened because the page was not written to disk before a failure occurred (e.g., due to the buffer pool not flushing changes). In this case, SQL Server needs to </w:t>
      </w:r>
      <w:r w:rsidRPr="00601F16">
        <w:rPr>
          <w:b/>
          <w:bCs/>
        </w:rPr>
        <w:t>redo</w:t>
      </w:r>
      <w:r w:rsidRPr="00601F16">
        <w:t xml:space="preserve"> the operation to ensure that the changes from the log are applied to the page to bring it up to date with the transaction log.</w:t>
      </w:r>
    </w:p>
    <w:p w14:paraId="68C612C0" w14:textId="77777777" w:rsidR="00601F16" w:rsidRPr="00601F16" w:rsidRDefault="00601F16" w:rsidP="00601F16">
      <w:pPr>
        <w:rPr>
          <w:b/>
          <w:bCs/>
        </w:rPr>
      </w:pPr>
      <w:r w:rsidRPr="00601F16">
        <w:rPr>
          <w:b/>
          <w:bCs/>
        </w:rPr>
        <w:t>2. Skip Redo when Page LSN is Greater than or Equal to Log Record LSN:</w:t>
      </w:r>
    </w:p>
    <w:p w14:paraId="11CA2C70" w14:textId="77777777" w:rsidR="00601F16" w:rsidRPr="00601F16" w:rsidRDefault="00601F16" w:rsidP="00601F16">
      <w:r w:rsidRPr="00601F16">
        <w:t xml:space="preserve">If the </w:t>
      </w:r>
      <w:r w:rsidRPr="00601F16">
        <w:rPr>
          <w:b/>
          <w:bCs/>
        </w:rPr>
        <w:t>page LSN</w:t>
      </w:r>
      <w:r w:rsidRPr="00601F16">
        <w:t xml:space="preserve"> is </w:t>
      </w:r>
      <w:r w:rsidRPr="00601F16">
        <w:rPr>
          <w:b/>
          <w:bCs/>
        </w:rPr>
        <w:t>equal to or greater than</w:t>
      </w:r>
      <w:r w:rsidRPr="00601F16">
        <w:t xml:space="preserve"> the </w:t>
      </w:r>
      <w:r w:rsidRPr="00601F16">
        <w:rPr>
          <w:b/>
          <w:bCs/>
        </w:rPr>
        <w:t>log record's LSN</w:t>
      </w:r>
      <w:r w:rsidRPr="00601F16">
        <w:t>, this indicates that the changes from that log record have already been applied to the data page. In this scenario, SQL Server knows it does not need to redo the operation because the page is already in a consistent state with respect to that particular transaction. Redoing the operation would be redundant.</w:t>
      </w:r>
    </w:p>
    <w:p w14:paraId="1417929E" w14:textId="77777777" w:rsidR="00601F16" w:rsidRPr="00601F16" w:rsidRDefault="00601F16" w:rsidP="00601F16">
      <w:pPr>
        <w:rPr>
          <w:b/>
          <w:bCs/>
        </w:rPr>
      </w:pPr>
      <w:r w:rsidRPr="00601F16">
        <w:rPr>
          <w:b/>
          <w:bCs/>
        </w:rPr>
        <w:t>Why This Happens:</w:t>
      </w:r>
    </w:p>
    <w:p w14:paraId="67606747" w14:textId="77777777" w:rsidR="00601F16" w:rsidRPr="00601F16" w:rsidRDefault="00601F16" w:rsidP="00601F16">
      <w:pPr>
        <w:numPr>
          <w:ilvl w:val="0"/>
          <w:numId w:val="20"/>
        </w:numPr>
      </w:pPr>
      <w:r w:rsidRPr="00601F16">
        <w:rPr>
          <w:b/>
          <w:bCs/>
        </w:rPr>
        <w:t>Page LSN</w:t>
      </w:r>
      <w:r w:rsidRPr="00601F16">
        <w:t>: Each time a change is made to a page, the LSN of that change is written to the page header. This allows SQL Server to track the last change applied to the page.</w:t>
      </w:r>
    </w:p>
    <w:p w14:paraId="7866EB40" w14:textId="77777777" w:rsidR="00601F16" w:rsidRPr="00601F16" w:rsidRDefault="00601F16" w:rsidP="00601F16">
      <w:pPr>
        <w:numPr>
          <w:ilvl w:val="0"/>
          <w:numId w:val="20"/>
        </w:numPr>
      </w:pPr>
      <w:r w:rsidRPr="00601F16">
        <w:rPr>
          <w:b/>
          <w:bCs/>
        </w:rPr>
        <w:lastRenderedPageBreak/>
        <w:t>Log Record LSN</w:t>
      </w:r>
      <w:r w:rsidRPr="00601F16">
        <w:t>: Each log record also has an LSN that indicates when a specific transaction or operation occurred.</w:t>
      </w:r>
    </w:p>
    <w:p w14:paraId="1F5BFC00" w14:textId="77777777" w:rsidR="00601F16" w:rsidRDefault="00601F16" w:rsidP="00601F16">
      <w:pPr>
        <w:numPr>
          <w:ilvl w:val="0"/>
          <w:numId w:val="20"/>
        </w:numPr>
      </w:pPr>
      <w:r w:rsidRPr="00601F16">
        <w:t>During recovery, SQL Server compares the page LSN with the log record LSN to determine whether the changes in the log need to be reapplied (redo). If the page already reflects the change (i.e., page LSN ≥ log record LSN), SQL Server skips the redo because the page is already up to date.</w:t>
      </w:r>
    </w:p>
    <w:p w14:paraId="15FBE3CF" w14:textId="77777777" w:rsidR="00601F16" w:rsidRPr="00601F16" w:rsidRDefault="00601F16" w:rsidP="00601F16">
      <w:r w:rsidRPr="00601F16">
        <w:t xml:space="preserve">When the transaction gets committed in </w:t>
      </w:r>
      <w:proofErr w:type="spellStart"/>
      <w:r w:rsidRPr="00601F16">
        <w:t>sql</w:t>
      </w:r>
      <w:proofErr w:type="spellEnd"/>
      <w:r w:rsidRPr="00601F16">
        <w:t xml:space="preserve"> server, will it mark by a special entry in the transaction logs showing it is committed</w:t>
      </w:r>
    </w:p>
    <w:p w14:paraId="40CF0F60" w14:textId="77777777" w:rsidR="00601F16" w:rsidRPr="00601F16" w:rsidRDefault="00601F16" w:rsidP="00601F16">
      <w:r w:rsidRPr="00601F16">
        <w:t>Yes, when a transaction is committed in SQL Server, it is recorded in the transaction log with a specific entry indicating that the transaction has been successfully committed.</w:t>
      </w:r>
    </w:p>
    <w:p w14:paraId="628DBE9F" w14:textId="77777777" w:rsidR="00601F16" w:rsidRPr="00601F16" w:rsidRDefault="00601F16" w:rsidP="00601F16">
      <w:r w:rsidRPr="00601F16">
        <w:t>Here’s how it works:</w:t>
      </w:r>
    </w:p>
    <w:p w14:paraId="72D6D76A" w14:textId="77777777" w:rsidR="00601F16" w:rsidRPr="00601F16" w:rsidRDefault="00601F16" w:rsidP="00601F16">
      <w:pPr>
        <w:numPr>
          <w:ilvl w:val="0"/>
          <w:numId w:val="21"/>
        </w:numPr>
      </w:pPr>
      <w:r w:rsidRPr="00601F16">
        <w:rPr>
          <w:b/>
          <w:bCs/>
        </w:rPr>
        <w:t>Begin Transaction</w:t>
      </w:r>
      <w:r w:rsidRPr="00601F16">
        <w:t>: When a transaction starts, SQL Server writes a "Begin Transaction" log entry to the transaction log.</w:t>
      </w:r>
    </w:p>
    <w:p w14:paraId="3712EECD" w14:textId="77777777" w:rsidR="00601F16" w:rsidRPr="00601F16" w:rsidRDefault="00601F16" w:rsidP="00601F16">
      <w:pPr>
        <w:numPr>
          <w:ilvl w:val="0"/>
          <w:numId w:val="21"/>
        </w:numPr>
      </w:pPr>
      <w:r w:rsidRPr="00601F16">
        <w:rPr>
          <w:b/>
          <w:bCs/>
        </w:rPr>
        <w:t>Data Modifications</w:t>
      </w:r>
      <w:r w:rsidRPr="00601F16">
        <w:t>: As the transaction performs any data modification operations (such as INSERT, UPDATE, or DELETE), these changes are logged in the transaction log as "log records" corresponding to the changes.</w:t>
      </w:r>
    </w:p>
    <w:p w14:paraId="6C5FFA86" w14:textId="77777777" w:rsidR="00601F16" w:rsidRPr="00601F16" w:rsidRDefault="00601F16" w:rsidP="00601F16">
      <w:pPr>
        <w:numPr>
          <w:ilvl w:val="0"/>
          <w:numId w:val="21"/>
        </w:numPr>
      </w:pPr>
      <w:r w:rsidRPr="00601F16">
        <w:rPr>
          <w:b/>
          <w:bCs/>
        </w:rPr>
        <w:t>Commit Transaction</w:t>
      </w:r>
      <w:r w:rsidRPr="00601F16">
        <w:t>: When the transaction is committed, SQL Server writes a "Commit Transaction" log record into the transaction log. This marks the point where the transaction is finalized, and the changes become permanent.</w:t>
      </w:r>
    </w:p>
    <w:p w14:paraId="391ACE88" w14:textId="77777777" w:rsidR="00601F16" w:rsidRPr="00601F16" w:rsidRDefault="00601F16" w:rsidP="00601F16">
      <w:r w:rsidRPr="00601F16">
        <w:t xml:space="preserve">The transaction log entries follow the </w:t>
      </w:r>
      <w:r w:rsidRPr="00601F16">
        <w:rPr>
          <w:b/>
          <w:bCs/>
        </w:rPr>
        <w:t>Write-Ahead Logging (WAL)</w:t>
      </w:r>
      <w:r w:rsidRPr="00601F16">
        <w:t xml:space="preserve"> protocol, ensuring that the log entries for a transaction are written to the log file before the actual changes are written to the data files.</w:t>
      </w:r>
    </w:p>
    <w:p w14:paraId="547207F4" w14:textId="77777777" w:rsidR="00601F16" w:rsidRPr="00601F16" w:rsidRDefault="00601F16" w:rsidP="00601F16">
      <w:r w:rsidRPr="00601F16">
        <w:t xml:space="preserve">In essence, the </w:t>
      </w:r>
      <w:proofErr w:type="gramStart"/>
      <w:r w:rsidRPr="00601F16">
        <w:rPr>
          <w:b/>
          <w:bCs/>
        </w:rPr>
        <w:t>commit</w:t>
      </w:r>
      <w:proofErr w:type="gramEnd"/>
      <w:r w:rsidRPr="00601F16">
        <w:t xml:space="preserve"> entry in the transaction log indicates that the transaction is </w:t>
      </w:r>
      <w:proofErr w:type="gramStart"/>
      <w:r w:rsidRPr="00601F16">
        <w:t>durable</w:t>
      </w:r>
      <w:proofErr w:type="gramEnd"/>
      <w:r w:rsidRPr="00601F16">
        <w:t xml:space="preserve"> and its changes have </w:t>
      </w:r>
      <w:proofErr w:type="gramStart"/>
      <w:r w:rsidRPr="00601F16">
        <w:t>been persisted</w:t>
      </w:r>
      <w:proofErr w:type="gramEnd"/>
      <w:r w:rsidRPr="00601F16">
        <w:t>, allowing SQL Server to recover from failures and maintain consistency.</w:t>
      </w:r>
    </w:p>
    <w:p w14:paraId="2BD6F0B0" w14:textId="77777777" w:rsidR="00601F16" w:rsidRPr="00601F16" w:rsidRDefault="00601F16" w:rsidP="00601F16">
      <w:r w:rsidRPr="00601F16">
        <w:t>How exactly SQL server writes before image and after image of the transaction in the log records</w:t>
      </w:r>
    </w:p>
    <w:p w14:paraId="24A7D466" w14:textId="77777777" w:rsidR="00601F16" w:rsidRPr="00601F16" w:rsidRDefault="00601F16" w:rsidP="00601F16">
      <w:r w:rsidRPr="00601F16">
        <w:t xml:space="preserve">SQL Server uses a logging mechanism called </w:t>
      </w:r>
      <w:r w:rsidRPr="00601F16">
        <w:rPr>
          <w:b/>
          <w:bCs/>
        </w:rPr>
        <w:t>Write-Ahead Logging (WAL)</w:t>
      </w:r>
      <w:r w:rsidRPr="00601F16">
        <w:t xml:space="preserve">, where changes to the database are first recorded in the transaction log before they are applied to the data pages in memory. The process of logging involves recording </w:t>
      </w:r>
      <w:r w:rsidRPr="00601F16">
        <w:rPr>
          <w:b/>
          <w:bCs/>
        </w:rPr>
        <w:t>before images</w:t>
      </w:r>
      <w:r w:rsidRPr="00601F16">
        <w:t xml:space="preserve"> and </w:t>
      </w:r>
      <w:r w:rsidRPr="00601F16">
        <w:rPr>
          <w:b/>
          <w:bCs/>
        </w:rPr>
        <w:t>after images</w:t>
      </w:r>
      <w:r w:rsidRPr="00601F16">
        <w:t xml:space="preserve"> of the data during data modifications.</w:t>
      </w:r>
    </w:p>
    <w:p w14:paraId="558C05ED" w14:textId="77777777" w:rsidR="00601F16" w:rsidRPr="00601F16" w:rsidRDefault="00601F16" w:rsidP="00601F16">
      <w:r w:rsidRPr="00601F16">
        <w:t>Here’s how SQL Server logs the before and after images of a transaction:</w:t>
      </w:r>
    </w:p>
    <w:p w14:paraId="77CC29C3" w14:textId="77777777" w:rsidR="00601F16" w:rsidRPr="00601F16" w:rsidRDefault="00601F16" w:rsidP="00601F16">
      <w:pPr>
        <w:rPr>
          <w:b/>
          <w:bCs/>
        </w:rPr>
      </w:pPr>
      <w:r w:rsidRPr="00601F16">
        <w:rPr>
          <w:b/>
          <w:bCs/>
        </w:rPr>
        <w:t>1. Before Image (Old Value):</w:t>
      </w:r>
    </w:p>
    <w:p w14:paraId="6E6B27C8" w14:textId="77777777" w:rsidR="00601F16" w:rsidRPr="00601F16" w:rsidRDefault="00601F16" w:rsidP="00601F16">
      <w:pPr>
        <w:numPr>
          <w:ilvl w:val="0"/>
          <w:numId w:val="22"/>
        </w:numPr>
      </w:pPr>
      <w:r w:rsidRPr="00601F16">
        <w:t xml:space="preserve">When a data modification is made (such as an UPDATE, DELETE, or INSERT), SQL Server first records the </w:t>
      </w:r>
      <w:r w:rsidRPr="00601F16">
        <w:rPr>
          <w:b/>
          <w:bCs/>
        </w:rPr>
        <w:t>before image</w:t>
      </w:r>
      <w:r w:rsidRPr="00601F16">
        <w:t xml:space="preserve"> of the data in the transaction log.</w:t>
      </w:r>
    </w:p>
    <w:p w14:paraId="1FE20CEF" w14:textId="77777777" w:rsidR="00601F16" w:rsidRPr="00601F16" w:rsidRDefault="00601F16" w:rsidP="00601F16">
      <w:pPr>
        <w:numPr>
          <w:ilvl w:val="0"/>
          <w:numId w:val="22"/>
        </w:numPr>
      </w:pPr>
      <w:r w:rsidRPr="00601F16">
        <w:t>The before image contains the original value of the data (i.e., the value that existed before the transaction modified it).</w:t>
      </w:r>
    </w:p>
    <w:p w14:paraId="3E16E83E" w14:textId="77777777" w:rsidR="00601F16" w:rsidRPr="00601F16" w:rsidRDefault="00601F16" w:rsidP="00601F16">
      <w:pPr>
        <w:numPr>
          <w:ilvl w:val="0"/>
          <w:numId w:val="22"/>
        </w:numPr>
      </w:pPr>
      <w:r w:rsidRPr="00601F16">
        <w:lastRenderedPageBreak/>
        <w:t>For operations like:</w:t>
      </w:r>
    </w:p>
    <w:p w14:paraId="0FD86DF0" w14:textId="77777777" w:rsidR="00601F16" w:rsidRPr="00601F16" w:rsidRDefault="00601F16" w:rsidP="00601F16">
      <w:pPr>
        <w:numPr>
          <w:ilvl w:val="1"/>
          <w:numId w:val="22"/>
        </w:numPr>
      </w:pPr>
      <w:r w:rsidRPr="00601F16">
        <w:rPr>
          <w:b/>
          <w:bCs/>
        </w:rPr>
        <w:t>UPDATE</w:t>
      </w:r>
      <w:r w:rsidRPr="00601F16">
        <w:t>: The old value (before the update) is stored as the before image.</w:t>
      </w:r>
    </w:p>
    <w:p w14:paraId="7CFE5ABD" w14:textId="77777777" w:rsidR="00601F16" w:rsidRPr="00601F16" w:rsidRDefault="00601F16" w:rsidP="00601F16">
      <w:pPr>
        <w:numPr>
          <w:ilvl w:val="1"/>
          <w:numId w:val="22"/>
        </w:numPr>
      </w:pPr>
      <w:r w:rsidRPr="00601F16">
        <w:rPr>
          <w:b/>
          <w:bCs/>
        </w:rPr>
        <w:t>DELETE</w:t>
      </w:r>
      <w:r w:rsidRPr="00601F16">
        <w:t>: The entire row before deletion is stored as the before image.</w:t>
      </w:r>
    </w:p>
    <w:p w14:paraId="44EBFA99" w14:textId="77777777" w:rsidR="00601F16" w:rsidRPr="00601F16" w:rsidRDefault="00601F16" w:rsidP="00601F16">
      <w:pPr>
        <w:rPr>
          <w:b/>
          <w:bCs/>
        </w:rPr>
      </w:pPr>
      <w:r w:rsidRPr="00601F16">
        <w:rPr>
          <w:b/>
          <w:bCs/>
        </w:rPr>
        <w:t>2. After Image (New Value):</w:t>
      </w:r>
    </w:p>
    <w:p w14:paraId="2BF995D3" w14:textId="77777777" w:rsidR="00601F16" w:rsidRPr="00601F16" w:rsidRDefault="00601F16" w:rsidP="00601F16">
      <w:pPr>
        <w:numPr>
          <w:ilvl w:val="0"/>
          <w:numId w:val="23"/>
        </w:numPr>
      </w:pPr>
      <w:r w:rsidRPr="00601F16">
        <w:t xml:space="preserve">Once SQL Server has logged the before image, it records the </w:t>
      </w:r>
      <w:r w:rsidRPr="00601F16">
        <w:rPr>
          <w:b/>
          <w:bCs/>
        </w:rPr>
        <w:t>after image</w:t>
      </w:r>
      <w:r w:rsidRPr="00601F16">
        <w:t xml:space="preserve"> of the data, which is the modified or new value.</w:t>
      </w:r>
    </w:p>
    <w:p w14:paraId="20F59C1E" w14:textId="77777777" w:rsidR="00601F16" w:rsidRPr="00601F16" w:rsidRDefault="00601F16" w:rsidP="00601F16">
      <w:pPr>
        <w:numPr>
          <w:ilvl w:val="0"/>
          <w:numId w:val="23"/>
        </w:numPr>
      </w:pPr>
      <w:r w:rsidRPr="00601F16">
        <w:t>For operations like:</w:t>
      </w:r>
    </w:p>
    <w:p w14:paraId="0972E3EC" w14:textId="77777777" w:rsidR="00601F16" w:rsidRPr="00601F16" w:rsidRDefault="00601F16" w:rsidP="00601F16">
      <w:pPr>
        <w:numPr>
          <w:ilvl w:val="1"/>
          <w:numId w:val="23"/>
        </w:numPr>
      </w:pPr>
      <w:r w:rsidRPr="00601F16">
        <w:rPr>
          <w:b/>
          <w:bCs/>
        </w:rPr>
        <w:t>UPDATE</w:t>
      </w:r>
      <w:r w:rsidRPr="00601F16">
        <w:t>: The new value (after the update) is stored as the after image.</w:t>
      </w:r>
    </w:p>
    <w:p w14:paraId="179E90FB" w14:textId="77777777" w:rsidR="00601F16" w:rsidRPr="00601F16" w:rsidRDefault="00601F16" w:rsidP="00601F16">
      <w:pPr>
        <w:numPr>
          <w:ilvl w:val="1"/>
          <w:numId w:val="23"/>
        </w:numPr>
      </w:pPr>
      <w:r w:rsidRPr="00601F16">
        <w:rPr>
          <w:b/>
          <w:bCs/>
        </w:rPr>
        <w:t>INSERT</w:t>
      </w:r>
      <w:r w:rsidRPr="00601F16">
        <w:t>: The inserted row (new value) is stored as the after image.</w:t>
      </w:r>
    </w:p>
    <w:p w14:paraId="392CA229" w14:textId="77777777" w:rsidR="00601F16" w:rsidRPr="00601F16" w:rsidRDefault="00601F16" w:rsidP="00601F16">
      <w:pPr>
        <w:rPr>
          <w:b/>
          <w:bCs/>
        </w:rPr>
      </w:pPr>
      <w:r w:rsidRPr="00601F16">
        <w:rPr>
          <w:b/>
          <w:bCs/>
        </w:rPr>
        <w:t>Example Scenario (UPDATE Operation):</w:t>
      </w:r>
    </w:p>
    <w:p w14:paraId="0055C27C" w14:textId="77777777" w:rsidR="00601F16" w:rsidRPr="00601F16" w:rsidRDefault="00601F16" w:rsidP="00601F16">
      <w:pPr>
        <w:numPr>
          <w:ilvl w:val="0"/>
          <w:numId w:val="24"/>
        </w:numPr>
      </w:pPr>
      <w:r w:rsidRPr="00601F16">
        <w:t>Consider an UPDATE operation that changes a column value from 100 to 200:</w:t>
      </w:r>
    </w:p>
    <w:p w14:paraId="7512BC60" w14:textId="77777777" w:rsidR="00601F16" w:rsidRPr="00601F16" w:rsidRDefault="00601F16" w:rsidP="00601F16">
      <w:pPr>
        <w:numPr>
          <w:ilvl w:val="1"/>
          <w:numId w:val="24"/>
        </w:numPr>
      </w:pPr>
      <w:r w:rsidRPr="00601F16">
        <w:rPr>
          <w:b/>
          <w:bCs/>
        </w:rPr>
        <w:t>Before Image</w:t>
      </w:r>
      <w:r w:rsidRPr="00601F16">
        <w:t>: SQL Server logs the original value 100 in the transaction log.</w:t>
      </w:r>
    </w:p>
    <w:p w14:paraId="6AD1AAF5" w14:textId="77777777" w:rsidR="00601F16" w:rsidRPr="00601F16" w:rsidRDefault="00601F16" w:rsidP="00601F16">
      <w:pPr>
        <w:numPr>
          <w:ilvl w:val="1"/>
          <w:numId w:val="24"/>
        </w:numPr>
      </w:pPr>
      <w:r w:rsidRPr="00601F16">
        <w:rPr>
          <w:b/>
          <w:bCs/>
        </w:rPr>
        <w:t>After Image</w:t>
      </w:r>
      <w:r w:rsidRPr="00601F16">
        <w:t>: SQL Server logs the updated value 200 in the transaction log.</w:t>
      </w:r>
    </w:p>
    <w:p w14:paraId="08985971" w14:textId="77777777" w:rsidR="00601F16" w:rsidRPr="00601F16" w:rsidRDefault="00601F16" w:rsidP="00601F16">
      <w:pPr>
        <w:rPr>
          <w:b/>
          <w:bCs/>
        </w:rPr>
      </w:pPr>
      <w:r w:rsidRPr="00601F16">
        <w:rPr>
          <w:b/>
          <w:bCs/>
        </w:rPr>
        <w:t>Logging Types for Different Operations:</w:t>
      </w:r>
    </w:p>
    <w:p w14:paraId="57ABEED5" w14:textId="77777777" w:rsidR="00601F16" w:rsidRPr="00601F16" w:rsidRDefault="00601F16" w:rsidP="00601F16">
      <w:pPr>
        <w:numPr>
          <w:ilvl w:val="0"/>
          <w:numId w:val="25"/>
        </w:numPr>
      </w:pPr>
      <w:r w:rsidRPr="00601F16">
        <w:rPr>
          <w:b/>
          <w:bCs/>
        </w:rPr>
        <w:t>UPDATE</w:t>
      </w:r>
      <w:r w:rsidRPr="00601F16">
        <w:t xml:space="preserve">: Both the </w:t>
      </w:r>
      <w:r w:rsidRPr="00601F16">
        <w:rPr>
          <w:b/>
          <w:bCs/>
        </w:rPr>
        <w:t>before image</w:t>
      </w:r>
      <w:r w:rsidRPr="00601F16">
        <w:t xml:space="preserve"> and the </w:t>
      </w:r>
      <w:r w:rsidRPr="00601F16">
        <w:rPr>
          <w:b/>
          <w:bCs/>
        </w:rPr>
        <w:t>after image</w:t>
      </w:r>
      <w:r w:rsidRPr="00601F16">
        <w:t xml:space="preserve"> are logged:</w:t>
      </w:r>
    </w:p>
    <w:p w14:paraId="79F656B7" w14:textId="77777777" w:rsidR="00601F16" w:rsidRPr="00601F16" w:rsidRDefault="00601F16" w:rsidP="00601F16">
      <w:pPr>
        <w:numPr>
          <w:ilvl w:val="1"/>
          <w:numId w:val="25"/>
        </w:numPr>
      </w:pPr>
      <w:r w:rsidRPr="00601F16">
        <w:t>Before Image: Old value (e.g., the row or column before modification).</w:t>
      </w:r>
    </w:p>
    <w:p w14:paraId="7A69958D" w14:textId="77777777" w:rsidR="00601F16" w:rsidRPr="00601F16" w:rsidRDefault="00601F16" w:rsidP="00601F16">
      <w:pPr>
        <w:numPr>
          <w:ilvl w:val="1"/>
          <w:numId w:val="25"/>
        </w:numPr>
      </w:pPr>
      <w:r w:rsidRPr="00601F16">
        <w:t>After Image: New value (e.g., the row or column after modification).</w:t>
      </w:r>
    </w:p>
    <w:p w14:paraId="3F9B31CB" w14:textId="77777777" w:rsidR="00601F16" w:rsidRPr="00601F16" w:rsidRDefault="00601F16" w:rsidP="00601F16">
      <w:pPr>
        <w:numPr>
          <w:ilvl w:val="0"/>
          <w:numId w:val="25"/>
        </w:numPr>
      </w:pPr>
      <w:r w:rsidRPr="00601F16">
        <w:rPr>
          <w:b/>
          <w:bCs/>
        </w:rPr>
        <w:t>DELETE</w:t>
      </w:r>
      <w:r w:rsidRPr="00601F16">
        <w:t xml:space="preserve">: Only the </w:t>
      </w:r>
      <w:r w:rsidRPr="00601F16">
        <w:rPr>
          <w:b/>
          <w:bCs/>
        </w:rPr>
        <w:t>before image</w:t>
      </w:r>
      <w:r w:rsidRPr="00601F16">
        <w:t xml:space="preserve"> (the entire row before deletion) is logged. There is no after image because the row is removed.</w:t>
      </w:r>
    </w:p>
    <w:p w14:paraId="3FD1FE0E" w14:textId="77777777" w:rsidR="00601F16" w:rsidRPr="00601F16" w:rsidRDefault="00601F16" w:rsidP="00601F16">
      <w:pPr>
        <w:numPr>
          <w:ilvl w:val="0"/>
          <w:numId w:val="25"/>
        </w:numPr>
      </w:pPr>
      <w:r w:rsidRPr="00601F16">
        <w:rPr>
          <w:b/>
          <w:bCs/>
        </w:rPr>
        <w:t>INSERT</w:t>
      </w:r>
      <w:r w:rsidRPr="00601F16">
        <w:t xml:space="preserve">: Only the </w:t>
      </w:r>
      <w:r w:rsidRPr="00601F16">
        <w:rPr>
          <w:b/>
          <w:bCs/>
        </w:rPr>
        <w:t>after image</w:t>
      </w:r>
      <w:r w:rsidRPr="00601F16">
        <w:t xml:space="preserve"> (the newly inserted row) is logged. There is no before image because the row did not exist before.</w:t>
      </w:r>
    </w:p>
    <w:p w14:paraId="760C3999" w14:textId="77777777" w:rsidR="00601F16" w:rsidRPr="00601F16" w:rsidRDefault="00601F16" w:rsidP="00601F16">
      <w:pPr>
        <w:rPr>
          <w:b/>
          <w:bCs/>
        </w:rPr>
      </w:pPr>
      <w:r w:rsidRPr="00601F16">
        <w:rPr>
          <w:b/>
          <w:bCs/>
        </w:rPr>
        <w:t>Page-Level Logging</w:t>
      </w:r>
    </w:p>
    <w:p w14:paraId="4E0A8C9B" w14:textId="77777777" w:rsidR="00601F16" w:rsidRPr="00601F16" w:rsidRDefault="00601F16" w:rsidP="00601F16">
      <w:r w:rsidRPr="00601F16">
        <w:t xml:space="preserve">For performance reasons, SQL Server often logs changes at the </w:t>
      </w:r>
      <w:r w:rsidRPr="00601F16">
        <w:rPr>
          <w:b/>
          <w:bCs/>
        </w:rPr>
        <w:t>page level</w:t>
      </w:r>
      <w:r w:rsidRPr="00601F16">
        <w:t xml:space="preserve"> rather than at the row level. This means that if a transaction modifies several rows on a page, the </w:t>
      </w:r>
      <w:r w:rsidRPr="00601F16">
        <w:rPr>
          <w:b/>
          <w:bCs/>
        </w:rPr>
        <w:t>before and after images</w:t>
      </w:r>
      <w:r w:rsidRPr="00601F16">
        <w:t xml:space="preserve"> might include details about the entire data page, or portions of it, instead of individual rows. SQL Server uses </w:t>
      </w:r>
      <w:r w:rsidRPr="00601F16">
        <w:rPr>
          <w:b/>
          <w:bCs/>
        </w:rPr>
        <w:t>Logical Logging</w:t>
      </w:r>
      <w:r w:rsidRPr="00601F16">
        <w:t xml:space="preserve"> to minimize the volume of log records for bulk operations.</w:t>
      </w:r>
    </w:p>
    <w:p w14:paraId="05C0F10D" w14:textId="77777777" w:rsidR="00601F16" w:rsidRPr="00601F16" w:rsidRDefault="00601F16" w:rsidP="00601F16">
      <w:pPr>
        <w:rPr>
          <w:b/>
          <w:bCs/>
        </w:rPr>
      </w:pPr>
      <w:r w:rsidRPr="00601F16">
        <w:rPr>
          <w:b/>
          <w:bCs/>
        </w:rPr>
        <w:t>Example: Log Record Contents</w:t>
      </w:r>
    </w:p>
    <w:p w14:paraId="55EC31EC" w14:textId="77777777" w:rsidR="00601F16" w:rsidRPr="00601F16" w:rsidRDefault="00601F16" w:rsidP="00601F16">
      <w:pPr>
        <w:numPr>
          <w:ilvl w:val="0"/>
          <w:numId w:val="26"/>
        </w:numPr>
      </w:pPr>
      <w:r w:rsidRPr="00601F16">
        <w:t>A typical log record for an UPDATE operation might look like this:</w:t>
      </w:r>
    </w:p>
    <w:p w14:paraId="61441F65" w14:textId="77777777" w:rsidR="00601F16" w:rsidRPr="00601F16" w:rsidRDefault="00601F16" w:rsidP="00601F16">
      <w:pPr>
        <w:numPr>
          <w:ilvl w:val="1"/>
          <w:numId w:val="26"/>
        </w:numPr>
      </w:pPr>
      <w:r w:rsidRPr="00601F16">
        <w:rPr>
          <w:b/>
          <w:bCs/>
        </w:rPr>
        <w:t>Before Image</w:t>
      </w:r>
      <w:r w:rsidRPr="00601F16">
        <w:t>: Indicates the value of the column(s) before the update.</w:t>
      </w:r>
    </w:p>
    <w:p w14:paraId="0D755EC7" w14:textId="77777777" w:rsidR="00601F16" w:rsidRPr="00601F16" w:rsidRDefault="00601F16" w:rsidP="00601F16">
      <w:pPr>
        <w:numPr>
          <w:ilvl w:val="1"/>
          <w:numId w:val="26"/>
        </w:numPr>
      </w:pPr>
      <w:r w:rsidRPr="00601F16">
        <w:rPr>
          <w:b/>
          <w:bCs/>
        </w:rPr>
        <w:t>After Image</w:t>
      </w:r>
      <w:r w:rsidRPr="00601F16">
        <w:t>: Indicates the value of the column(s) after the update.</w:t>
      </w:r>
    </w:p>
    <w:p w14:paraId="6AC1C026" w14:textId="77777777" w:rsidR="00601F16" w:rsidRPr="00601F16" w:rsidRDefault="00601F16" w:rsidP="00601F16">
      <w:pPr>
        <w:numPr>
          <w:ilvl w:val="1"/>
          <w:numId w:val="26"/>
        </w:numPr>
      </w:pPr>
      <w:r w:rsidRPr="00601F16">
        <w:rPr>
          <w:b/>
          <w:bCs/>
        </w:rPr>
        <w:t>Transaction ID</w:t>
      </w:r>
      <w:r w:rsidRPr="00601F16">
        <w:t>: The unique identifier for the transaction.</w:t>
      </w:r>
    </w:p>
    <w:p w14:paraId="25F55310" w14:textId="77777777" w:rsidR="00601F16" w:rsidRPr="00601F16" w:rsidRDefault="00601F16" w:rsidP="00601F16">
      <w:pPr>
        <w:numPr>
          <w:ilvl w:val="1"/>
          <w:numId w:val="26"/>
        </w:numPr>
      </w:pPr>
      <w:r w:rsidRPr="00601F16">
        <w:rPr>
          <w:b/>
          <w:bCs/>
        </w:rPr>
        <w:lastRenderedPageBreak/>
        <w:t>Log Sequence Number (LSN)</w:t>
      </w:r>
      <w:r w:rsidRPr="00601F16">
        <w:t>: The unique sequence number for this log entry.</w:t>
      </w:r>
    </w:p>
    <w:p w14:paraId="4F805DCF" w14:textId="77777777" w:rsidR="00601F16" w:rsidRPr="00601F16" w:rsidRDefault="00601F16" w:rsidP="00601F16">
      <w:pPr>
        <w:numPr>
          <w:ilvl w:val="1"/>
          <w:numId w:val="26"/>
        </w:numPr>
      </w:pPr>
      <w:r w:rsidRPr="00601F16">
        <w:rPr>
          <w:b/>
          <w:bCs/>
        </w:rPr>
        <w:t>Operation Type</w:t>
      </w:r>
      <w:r w:rsidRPr="00601F16">
        <w:t>: The type of operation (e.g., update, delete).</w:t>
      </w:r>
    </w:p>
    <w:p w14:paraId="0A9BB59B" w14:textId="77777777" w:rsidR="00601F16" w:rsidRPr="00601F16" w:rsidRDefault="00601F16" w:rsidP="00601F16">
      <w:pPr>
        <w:rPr>
          <w:b/>
          <w:bCs/>
        </w:rPr>
      </w:pPr>
      <w:r w:rsidRPr="00601F16">
        <w:rPr>
          <w:b/>
          <w:bCs/>
        </w:rPr>
        <w:t>Role in Recovery</w:t>
      </w:r>
    </w:p>
    <w:p w14:paraId="1292A1E6" w14:textId="77777777" w:rsidR="00601F16" w:rsidRPr="00601F16" w:rsidRDefault="00601F16" w:rsidP="00601F16">
      <w:pPr>
        <w:numPr>
          <w:ilvl w:val="0"/>
          <w:numId w:val="27"/>
        </w:numPr>
      </w:pPr>
      <w:r w:rsidRPr="00601F16">
        <w:t xml:space="preserve">During a </w:t>
      </w:r>
      <w:r w:rsidRPr="00601F16">
        <w:rPr>
          <w:b/>
          <w:bCs/>
        </w:rPr>
        <w:t>rollback</w:t>
      </w:r>
      <w:r w:rsidRPr="00601F16">
        <w:t>, SQL Server uses the before images to restore the original values.</w:t>
      </w:r>
    </w:p>
    <w:p w14:paraId="1E59BCF0" w14:textId="77777777" w:rsidR="00601F16" w:rsidRPr="00601F16" w:rsidRDefault="00601F16" w:rsidP="00601F16">
      <w:pPr>
        <w:numPr>
          <w:ilvl w:val="0"/>
          <w:numId w:val="27"/>
        </w:numPr>
      </w:pPr>
      <w:r w:rsidRPr="00601F16">
        <w:t xml:space="preserve">During a </w:t>
      </w:r>
      <w:r w:rsidRPr="00601F16">
        <w:rPr>
          <w:b/>
          <w:bCs/>
        </w:rPr>
        <w:t>redo</w:t>
      </w:r>
      <w:r w:rsidRPr="00601F16">
        <w:t xml:space="preserve"> operation (in case of a crash recovery), SQL Server uses the after images to ensure that committed transactions are reflected in the data.</w:t>
      </w:r>
    </w:p>
    <w:p w14:paraId="73B2087E" w14:textId="77777777" w:rsidR="00601F16" w:rsidRPr="00601F16" w:rsidRDefault="00601F16" w:rsidP="00601F16">
      <w:pPr>
        <w:rPr>
          <w:b/>
          <w:bCs/>
        </w:rPr>
      </w:pPr>
      <w:r w:rsidRPr="00601F16">
        <w:rPr>
          <w:b/>
          <w:bCs/>
        </w:rPr>
        <w:t>Efficiency Mechanisms</w:t>
      </w:r>
    </w:p>
    <w:p w14:paraId="0FFCCAA7" w14:textId="77777777" w:rsidR="00601F16" w:rsidRPr="00601F16" w:rsidRDefault="00601F16" w:rsidP="00601F16">
      <w:r w:rsidRPr="00601F16">
        <w:t xml:space="preserve">SQL Server optimizes this logging process using </w:t>
      </w:r>
      <w:r w:rsidRPr="00601F16">
        <w:rPr>
          <w:b/>
          <w:bCs/>
        </w:rPr>
        <w:t>Minimal Logging</w:t>
      </w:r>
      <w:r w:rsidRPr="00601F16">
        <w:t xml:space="preserve"> during bulk operations (like BULK INSERT), reducing the amount of data logged by not logging both before and after images but only the necessary metadata.</w:t>
      </w:r>
    </w:p>
    <w:p w14:paraId="6FF72C53" w14:textId="77777777" w:rsidR="00601F16" w:rsidRPr="00601F16" w:rsidRDefault="00601F16" w:rsidP="00601F16">
      <w:r w:rsidRPr="00601F16">
        <w:t>By using these mechanisms, SQL Server ensures data consistency and durability while efficiently managing the amount of information written to the transaction log.</w:t>
      </w:r>
    </w:p>
    <w:p w14:paraId="17064E32" w14:textId="60D6F2E4" w:rsidR="00601F16" w:rsidRPr="00601F16" w:rsidRDefault="00601F16" w:rsidP="00601F16"/>
    <w:p w14:paraId="635A5B85" w14:textId="77777777" w:rsidR="00601F16" w:rsidRPr="00601F16" w:rsidRDefault="00601F16" w:rsidP="00601F16"/>
    <w:sectPr w:rsidR="00601F16" w:rsidRPr="00601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765"/>
    <w:multiLevelType w:val="multilevel"/>
    <w:tmpl w:val="27B4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299D"/>
    <w:multiLevelType w:val="multilevel"/>
    <w:tmpl w:val="61F43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E4D23"/>
    <w:multiLevelType w:val="multilevel"/>
    <w:tmpl w:val="F1A6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E33E6"/>
    <w:multiLevelType w:val="multilevel"/>
    <w:tmpl w:val="8E642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D5804"/>
    <w:multiLevelType w:val="multilevel"/>
    <w:tmpl w:val="8FDEB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63DDE"/>
    <w:multiLevelType w:val="multilevel"/>
    <w:tmpl w:val="5D5A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57D39"/>
    <w:multiLevelType w:val="multilevel"/>
    <w:tmpl w:val="874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B73AB"/>
    <w:multiLevelType w:val="multilevel"/>
    <w:tmpl w:val="4E044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F5658D"/>
    <w:multiLevelType w:val="multilevel"/>
    <w:tmpl w:val="5158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375B1"/>
    <w:multiLevelType w:val="multilevel"/>
    <w:tmpl w:val="D1D2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D43CB"/>
    <w:multiLevelType w:val="multilevel"/>
    <w:tmpl w:val="307A1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D54EF"/>
    <w:multiLevelType w:val="multilevel"/>
    <w:tmpl w:val="57DAC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C651C"/>
    <w:multiLevelType w:val="multilevel"/>
    <w:tmpl w:val="7676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346AD"/>
    <w:multiLevelType w:val="multilevel"/>
    <w:tmpl w:val="1F068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B21C9"/>
    <w:multiLevelType w:val="multilevel"/>
    <w:tmpl w:val="BD2CB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17EAC"/>
    <w:multiLevelType w:val="multilevel"/>
    <w:tmpl w:val="B0F06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27BAE"/>
    <w:multiLevelType w:val="multilevel"/>
    <w:tmpl w:val="34C25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2796A"/>
    <w:multiLevelType w:val="multilevel"/>
    <w:tmpl w:val="305CC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818C7"/>
    <w:multiLevelType w:val="multilevel"/>
    <w:tmpl w:val="995C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667A9"/>
    <w:multiLevelType w:val="multilevel"/>
    <w:tmpl w:val="3A24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F16EF"/>
    <w:multiLevelType w:val="multilevel"/>
    <w:tmpl w:val="24E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7354B"/>
    <w:multiLevelType w:val="multilevel"/>
    <w:tmpl w:val="90E06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703D67"/>
    <w:multiLevelType w:val="multilevel"/>
    <w:tmpl w:val="ABCA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6080B"/>
    <w:multiLevelType w:val="multilevel"/>
    <w:tmpl w:val="56E89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C30D54"/>
    <w:multiLevelType w:val="multilevel"/>
    <w:tmpl w:val="E8C44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E3040"/>
    <w:multiLevelType w:val="multilevel"/>
    <w:tmpl w:val="AE38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4C7545"/>
    <w:multiLevelType w:val="multilevel"/>
    <w:tmpl w:val="6B14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85494">
    <w:abstractNumId w:val="25"/>
  </w:num>
  <w:num w:numId="2" w16cid:durableId="584535929">
    <w:abstractNumId w:val="19"/>
  </w:num>
  <w:num w:numId="3" w16cid:durableId="1940479142">
    <w:abstractNumId w:val="8"/>
  </w:num>
  <w:num w:numId="4" w16cid:durableId="1783113548">
    <w:abstractNumId w:val="9"/>
  </w:num>
  <w:num w:numId="5" w16cid:durableId="894392959">
    <w:abstractNumId w:val="22"/>
  </w:num>
  <w:num w:numId="6" w16cid:durableId="1706711513">
    <w:abstractNumId w:val="6"/>
  </w:num>
  <w:num w:numId="7" w16cid:durableId="548415621">
    <w:abstractNumId w:val="5"/>
  </w:num>
  <w:num w:numId="8" w16cid:durableId="930897296">
    <w:abstractNumId w:val="17"/>
  </w:num>
  <w:num w:numId="9" w16cid:durableId="574751471">
    <w:abstractNumId w:val="12"/>
  </w:num>
  <w:num w:numId="10" w16cid:durableId="1529367214">
    <w:abstractNumId w:val="1"/>
  </w:num>
  <w:num w:numId="11" w16cid:durableId="946084812">
    <w:abstractNumId w:val="13"/>
  </w:num>
  <w:num w:numId="12" w16cid:durableId="980497746">
    <w:abstractNumId w:val="4"/>
  </w:num>
  <w:num w:numId="13" w16cid:durableId="1244341334">
    <w:abstractNumId w:val="15"/>
  </w:num>
  <w:num w:numId="14" w16cid:durableId="1108356683">
    <w:abstractNumId w:val="10"/>
  </w:num>
  <w:num w:numId="15" w16cid:durableId="2004969205">
    <w:abstractNumId w:val="18"/>
  </w:num>
  <w:num w:numId="16" w16cid:durableId="1008142653">
    <w:abstractNumId w:val="3"/>
  </w:num>
  <w:num w:numId="17" w16cid:durableId="870070041">
    <w:abstractNumId w:val="7"/>
  </w:num>
  <w:num w:numId="18" w16cid:durableId="239947362">
    <w:abstractNumId w:val="0"/>
  </w:num>
  <w:num w:numId="19" w16cid:durableId="1205101712">
    <w:abstractNumId w:val="21"/>
  </w:num>
  <w:num w:numId="20" w16cid:durableId="1041243013">
    <w:abstractNumId w:val="26"/>
  </w:num>
  <w:num w:numId="21" w16cid:durableId="1096168246">
    <w:abstractNumId w:val="2"/>
  </w:num>
  <w:num w:numId="22" w16cid:durableId="1324970469">
    <w:abstractNumId w:val="14"/>
  </w:num>
  <w:num w:numId="23" w16cid:durableId="1761950732">
    <w:abstractNumId w:val="11"/>
  </w:num>
  <w:num w:numId="24" w16cid:durableId="1752848448">
    <w:abstractNumId w:val="24"/>
  </w:num>
  <w:num w:numId="25" w16cid:durableId="709957340">
    <w:abstractNumId w:val="23"/>
  </w:num>
  <w:num w:numId="26" w16cid:durableId="1741515634">
    <w:abstractNumId w:val="16"/>
  </w:num>
  <w:num w:numId="27" w16cid:durableId="19038339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3B6"/>
    <w:rsid w:val="000F488D"/>
    <w:rsid w:val="002E7F73"/>
    <w:rsid w:val="00337965"/>
    <w:rsid w:val="00601F16"/>
    <w:rsid w:val="00624308"/>
    <w:rsid w:val="006F1353"/>
    <w:rsid w:val="008B2381"/>
    <w:rsid w:val="00C04C73"/>
    <w:rsid w:val="00C96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20626"/>
  <w15:chartTrackingRefBased/>
  <w15:docId w15:val="{38EB3442-524E-4F6E-A7B7-850D92C44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3B6"/>
    <w:rPr>
      <w:rFonts w:eastAsiaTheme="majorEastAsia" w:cstheme="majorBidi"/>
      <w:color w:val="272727" w:themeColor="text1" w:themeTint="D8"/>
    </w:rPr>
  </w:style>
  <w:style w:type="paragraph" w:styleId="Title">
    <w:name w:val="Title"/>
    <w:basedOn w:val="Normal"/>
    <w:next w:val="Normal"/>
    <w:link w:val="TitleChar"/>
    <w:uiPriority w:val="10"/>
    <w:qFormat/>
    <w:rsid w:val="00C96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3B6"/>
    <w:pPr>
      <w:spacing w:before="160"/>
      <w:jc w:val="center"/>
    </w:pPr>
    <w:rPr>
      <w:i/>
      <w:iCs/>
      <w:color w:val="404040" w:themeColor="text1" w:themeTint="BF"/>
    </w:rPr>
  </w:style>
  <w:style w:type="character" w:customStyle="1" w:styleId="QuoteChar">
    <w:name w:val="Quote Char"/>
    <w:basedOn w:val="DefaultParagraphFont"/>
    <w:link w:val="Quote"/>
    <w:uiPriority w:val="29"/>
    <w:rsid w:val="00C963B6"/>
    <w:rPr>
      <w:i/>
      <w:iCs/>
      <w:color w:val="404040" w:themeColor="text1" w:themeTint="BF"/>
    </w:rPr>
  </w:style>
  <w:style w:type="paragraph" w:styleId="ListParagraph">
    <w:name w:val="List Paragraph"/>
    <w:basedOn w:val="Normal"/>
    <w:uiPriority w:val="34"/>
    <w:qFormat/>
    <w:rsid w:val="00C963B6"/>
    <w:pPr>
      <w:ind w:left="720"/>
      <w:contextualSpacing/>
    </w:pPr>
  </w:style>
  <w:style w:type="character" w:styleId="IntenseEmphasis">
    <w:name w:val="Intense Emphasis"/>
    <w:basedOn w:val="DefaultParagraphFont"/>
    <w:uiPriority w:val="21"/>
    <w:qFormat/>
    <w:rsid w:val="00C963B6"/>
    <w:rPr>
      <w:i/>
      <w:iCs/>
      <w:color w:val="0F4761" w:themeColor="accent1" w:themeShade="BF"/>
    </w:rPr>
  </w:style>
  <w:style w:type="paragraph" w:styleId="IntenseQuote">
    <w:name w:val="Intense Quote"/>
    <w:basedOn w:val="Normal"/>
    <w:next w:val="Normal"/>
    <w:link w:val="IntenseQuoteChar"/>
    <w:uiPriority w:val="30"/>
    <w:qFormat/>
    <w:rsid w:val="00C96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3B6"/>
    <w:rPr>
      <w:i/>
      <w:iCs/>
      <w:color w:val="0F4761" w:themeColor="accent1" w:themeShade="BF"/>
    </w:rPr>
  </w:style>
  <w:style w:type="character" w:styleId="IntenseReference">
    <w:name w:val="Intense Reference"/>
    <w:basedOn w:val="DefaultParagraphFont"/>
    <w:uiPriority w:val="32"/>
    <w:qFormat/>
    <w:rsid w:val="00C96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656">
      <w:bodyDiv w:val="1"/>
      <w:marLeft w:val="0"/>
      <w:marRight w:val="0"/>
      <w:marTop w:val="0"/>
      <w:marBottom w:val="0"/>
      <w:divBdr>
        <w:top w:val="none" w:sz="0" w:space="0" w:color="auto"/>
        <w:left w:val="none" w:sz="0" w:space="0" w:color="auto"/>
        <w:bottom w:val="none" w:sz="0" w:space="0" w:color="auto"/>
        <w:right w:val="none" w:sz="0" w:space="0" w:color="auto"/>
      </w:divBdr>
      <w:divsChild>
        <w:div w:id="1538009005">
          <w:marLeft w:val="0"/>
          <w:marRight w:val="0"/>
          <w:marTop w:val="0"/>
          <w:marBottom w:val="0"/>
          <w:divBdr>
            <w:top w:val="none" w:sz="0" w:space="0" w:color="auto"/>
            <w:left w:val="none" w:sz="0" w:space="0" w:color="auto"/>
            <w:bottom w:val="none" w:sz="0" w:space="0" w:color="auto"/>
            <w:right w:val="none" w:sz="0" w:space="0" w:color="auto"/>
          </w:divBdr>
          <w:divsChild>
            <w:div w:id="1701858115">
              <w:marLeft w:val="0"/>
              <w:marRight w:val="0"/>
              <w:marTop w:val="0"/>
              <w:marBottom w:val="0"/>
              <w:divBdr>
                <w:top w:val="none" w:sz="0" w:space="0" w:color="auto"/>
                <w:left w:val="none" w:sz="0" w:space="0" w:color="auto"/>
                <w:bottom w:val="none" w:sz="0" w:space="0" w:color="auto"/>
                <w:right w:val="none" w:sz="0" w:space="0" w:color="auto"/>
              </w:divBdr>
              <w:divsChild>
                <w:div w:id="2118669297">
                  <w:marLeft w:val="0"/>
                  <w:marRight w:val="0"/>
                  <w:marTop w:val="0"/>
                  <w:marBottom w:val="0"/>
                  <w:divBdr>
                    <w:top w:val="none" w:sz="0" w:space="0" w:color="auto"/>
                    <w:left w:val="none" w:sz="0" w:space="0" w:color="auto"/>
                    <w:bottom w:val="none" w:sz="0" w:space="0" w:color="auto"/>
                    <w:right w:val="none" w:sz="0" w:space="0" w:color="auto"/>
                  </w:divBdr>
                  <w:divsChild>
                    <w:div w:id="579019431">
                      <w:marLeft w:val="0"/>
                      <w:marRight w:val="0"/>
                      <w:marTop w:val="0"/>
                      <w:marBottom w:val="0"/>
                      <w:divBdr>
                        <w:top w:val="none" w:sz="0" w:space="0" w:color="auto"/>
                        <w:left w:val="none" w:sz="0" w:space="0" w:color="auto"/>
                        <w:bottom w:val="none" w:sz="0" w:space="0" w:color="auto"/>
                        <w:right w:val="none" w:sz="0" w:space="0" w:color="auto"/>
                      </w:divBdr>
                      <w:divsChild>
                        <w:div w:id="1069767344">
                          <w:marLeft w:val="0"/>
                          <w:marRight w:val="0"/>
                          <w:marTop w:val="0"/>
                          <w:marBottom w:val="0"/>
                          <w:divBdr>
                            <w:top w:val="none" w:sz="0" w:space="0" w:color="auto"/>
                            <w:left w:val="none" w:sz="0" w:space="0" w:color="auto"/>
                            <w:bottom w:val="none" w:sz="0" w:space="0" w:color="auto"/>
                            <w:right w:val="none" w:sz="0" w:space="0" w:color="auto"/>
                          </w:divBdr>
                          <w:divsChild>
                            <w:div w:id="1036344735">
                              <w:marLeft w:val="0"/>
                              <w:marRight w:val="0"/>
                              <w:marTop w:val="0"/>
                              <w:marBottom w:val="0"/>
                              <w:divBdr>
                                <w:top w:val="none" w:sz="0" w:space="0" w:color="auto"/>
                                <w:left w:val="none" w:sz="0" w:space="0" w:color="auto"/>
                                <w:bottom w:val="none" w:sz="0" w:space="0" w:color="auto"/>
                                <w:right w:val="none" w:sz="0" w:space="0" w:color="auto"/>
                              </w:divBdr>
                              <w:divsChild>
                                <w:div w:id="241716998">
                                  <w:marLeft w:val="0"/>
                                  <w:marRight w:val="0"/>
                                  <w:marTop w:val="0"/>
                                  <w:marBottom w:val="0"/>
                                  <w:divBdr>
                                    <w:top w:val="none" w:sz="0" w:space="0" w:color="auto"/>
                                    <w:left w:val="none" w:sz="0" w:space="0" w:color="auto"/>
                                    <w:bottom w:val="none" w:sz="0" w:space="0" w:color="auto"/>
                                    <w:right w:val="none" w:sz="0" w:space="0" w:color="auto"/>
                                  </w:divBdr>
                                  <w:divsChild>
                                    <w:div w:id="743529879">
                                      <w:marLeft w:val="0"/>
                                      <w:marRight w:val="0"/>
                                      <w:marTop w:val="0"/>
                                      <w:marBottom w:val="0"/>
                                      <w:divBdr>
                                        <w:top w:val="none" w:sz="0" w:space="0" w:color="auto"/>
                                        <w:left w:val="none" w:sz="0" w:space="0" w:color="auto"/>
                                        <w:bottom w:val="none" w:sz="0" w:space="0" w:color="auto"/>
                                        <w:right w:val="none" w:sz="0" w:space="0" w:color="auto"/>
                                      </w:divBdr>
                                      <w:divsChild>
                                        <w:div w:id="4198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693594">
          <w:marLeft w:val="0"/>
          <w:marRight w:val="0"/>
          <w:marTop w:val="0"/>
          <w:marBottom w:val="0"/>
          <w:divBdr>
            <w:top w:val="none" w:sz="0" w:space="0" w:color="auto"/>
            <w:left w:val="none" w:sz="0" w:space="0" w:color="auto"/>
            <w:bottom w:val="none" w:sz="0" w:space="0" w:color="auto"/>
            <w:right w:val="none" w:sz="0" w:space="0" w:color="auto"/>
          </w:divBdr>
          <w:divsChild>
            <w:div w:id="1380012496">
              <w:marLeft w:val="0"/>
              <w:marRight w:val="0"/>
              <w:marTop w:val="0"/>
              <w:marBottom w:val="0"/>
              <w:divBdr>
                <w:top w:val="none" w:sz="0" w:space="0" w:color="auto"/>
                <w:left w:val="none" w:sz="0" w:space="0" w:color="auto"/>
                <w:bottom w:val="none" w:sz="0" w:space="0" w:color="auto"/>
                <w:right w:val="none" w:sz="0" w:space="0" w:color="auto"/>
              </w:divBdr>
              <w:divsChild>
                <w:div w:id="182518846">
                  <w:marLeft w:val="0"/>
                  <w:marRight w:val="0"/>
                  <w:marTop w:val="0"/>
                  <w:marBottom w:val="0"/>
                  <w:divBdr>
                    <w:top w:val="none" w:sz="0" w:space="0" w:color="auto"/>
                    <w:left w:val="none" w:sz="0" w:space="0" w:color="auto"/>
                    <w:bottom w:val="none" w:sz="0" w:space="0" w:color="auto"/>
                    <w:right w:val="none" w:sz="0" w:space="0" w:color="auto"/>
                  </w:divBdr>
                  <w:divsChild>
                    <w:div w:id="336999791">
                      <w:marLeft w:val="0"/>
                      <w:marRight w:val="0"/>
                      <w:marTop w:val="0"/>
                      <w:marBottom w:val="0"/>
                      <w:divBdr>
                        <w:top w:val="none" w:sz="0" w:space="0" w:color="auto"/>
                        <w:left w:val="none" w:sz="0" w:space="0" w:color="auto"/>
                        <w:bottom w:val="none" w:sz="0" w:space="0" w:color="auto"/>
                        <w:right w:val="none" w:sz="0" w:space="0" w:color="auto"/>
                      </w:divBdr>
                      <w:divsChild>
                        <w:div w:id="1368528875">
                          <w:marLeft w:val="0"/>
                          <w:marRight w:val="0"/>
                          <w:marTop w:val="0"/>
                          <w:marBottom w:val="0"/>
                          <w:divBdr>
                            <w:top w:val="none" w:sz="0" w:space="0" w:color="auto"/>
                            <w:left w:val="none" w:sz="0" w:space="0" w:color="auto"/>
                            <w:bottom w:val="none" w:sz="0" w:space="0" w:color="auto"/>
                            <w:right w:val="none" w:sz="0" w:space="0" w:color="auto"/>
                          </w:divBdr>
                          <w:divsChild>
                            <w:div w:id="1276214079">
                              <w:marLeft w:val="0"/>
                              <w:marRight w:val="0"/>
                              <w:marTop w:val="0"/>
                              <w:marBottom w:val="0"/>
                              <w:divBdr>
                                <w:top w:val="none" w:sz="0" w:space="0" w:color="auto"/>
                                <w:left w:val="none" w:sz="0" w:space="0" w:color="auto"/>
                                <w:bottom w:val="none" w:sz="0" w:space="0" w:color="auto"/>
                                <w:right w:val="none" w:sz="0" w:space="0" w:color="auto"/>
                              </w:divBdr>
                              <w:divsChild>
                                <w:div w:id="5666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52613">
                  <w:marLeft w:val="0"/>
                  <w:marRight w:val="0"/>
                  <w:marTop w:val="0"/>
                  <w:marBottom w:val="0"/>
                  <w:divBdr>
                    <w:top w:val="none" w:sz="0" w:space="0" w:color="auto"/>
                    <w:left w:val="none" w:sz="0" w:space="0" w:color="auto"/>
                    <w:bottom w:val="none" w:sz="0" w:space="0" w:color="auto"/>
                    <w:right w:val="none" w:sz="0" w:space="0" w:color="auto"/>
                  </w:divBdr>
                  <w:divsChild>
                    <w:div w:id="1438215916">
                      <w:marLeft w:val="0"/>
                      <w:marRight w:val="0"/>
                      <w:marTop w:val="0"/>
                      <w:marBottom w:val="0"/>
                      <w:divBdr>
                        <w:top w:val="none" w:sz="0" w:space="0" w:color="auto"/>
                        <w:left w:val="none" w:sz="0" w:space="0" w:color="auto"/>
                        <w:bottom w:val="none" w:sz="0" w:space="0" w:color="auto"/>
                        <w:right w:val="none" w:sz="0" w:space="0" w:color="auto"/>
                      </w:divBdr>
                      <w:divsChild>
                        <w:div w:id="2145463448">
                          <w:marLeft w:val="0"/>
                          <w:marRight w:val="0"/>
                          <w:marTop w:val="0"/>
                          <w:marBottom w:val="0"/>
                          <w:divBdr>
                            <w:top w:val="none" w:sz="0" w:space="0" w:color="auto"/>
                            <w:left w:val="none" w:sz="0" w:space="0" w:color="auto"/>
                            <w:bottom w:val="none" w:sz="0" w:space="0" w:color="auto"/>
                            <w:right w:val="none" w:sz="0" w:space="0" w:color="auto"/>
                          </w:divBdr>
                          <w:divsChild>
                            <w:div w:id="2097165002">
                              <w:marLeft w:val="0"/>
                              <w:marRight w:val="0"/>
                              <w:marTop w:val="0"/>
                              <w:marBottom w:val="0"/>
                              <w:divBdr>
                                <w:top w:val="none" w:sz="0" w:space="0" w:color="auto"/>
                                <w:left w:val="none" w:sz="0" w:space="0" w:color="auto"/>
                                <w:bottom w:val="none" w:sz="0" w:space="0" w:color="auto"/>
                                <w:right w:val="none" w:sz="0" w:space="0" w:color="auto"/>
                              </w:divBdr>
                              <w:divsChild>
                                <w:div w:id="1557667625">
                                  <w:marLeft w:val="0"/>
                                  <w:marRight w:val="0"/>
                                  <w:marTop w:val="0"/>
                                  <w:marBottom w:val="0"/>
                                  <w:divBdr>
                                    <w:top w:val="none" w:sz="0" w:space="0" w:color="auto"/>
                                    <w:left w:val="none" w:sz="0" w:space="0" w:color="auto"/>
                                    <w:bottom w:val="none" w:sz="0" w:space="0" w:color="auto"/>
                                    <w:right w:val="none" w:sz="0" w:space="0" w:color="auto"/>
                                  </w:divBdr>
                                  <w:divsChild>
                                    <w:div w:id="213012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76493">
                          <w:marLeft w:val="0"/>
                          <w:marRight w:val="0"/>
                          <w:marTop w:val="0"/>
                          <w:marBottom w:val="0"/>
                          <w:divBdr>
                            <w:top w:val="none" w:sz="0" w:space="0" w:color="auto"/>
                            <w:left w:val="none" w:sz="0" w:space="0" w:color="auto"/>
                            <w:bottom w:val="none" w:sz="0" w:space="0" w:color="auto"/>
                            <w:right w:val="none" w:sz="0" w:space="0" w:color="auto"/>
                          </w:divBdr>
                          <w:divsChild>
                            <w:div w:id="2045405703">
                              <w:marLeft w:val="0"/>
                              <w:marRight w:val="0"/>
                              <w:marTop w:val="0"/>
                              <w:marBottom w:val="0"/>
                              <w:divBdr>
                                <w:top w:val="none" w:sz="0" w:space="0" w:color="auto"/>
                                <w:left w:val="none" w:sz="0" w:space="0" w:color="auto"/>
                                <w:bottom w:val="none" w:sz="0" w:space="0" w:color="auto"/>
                                <w:right w:val="none" w:sz="0" w:space="0" w:color="auto"/>
                              </w:divBdr>
                              <w:divsChild>
                                <w:div w:id="1516656366">
                                  <w:marLeft w:val="0"/>
                                  <w:marRight w:val="0"/>
                                  <w:marTop w:val="0"/>
                                  <w:marBottom w:val="0"/>
                                  <w:divBdr>
                                    <w:top w:val="none" w:sz="0" w:space="0" w:color="auto"/>
                                    <w:left w:val="none" w:sz="0" w:space="0" w:color="auto"/>
                                    <w:bottom w:val="none" w:sz="0" w:space="0" w:color="auto"/>
                                    <w:right w:val="none" w:sz="0" w:space="0" w:color="auto"/>
                                  </w:divBdr>
                                  <w:divsChild>
                                    <w:div w:id="14441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364130">
          <w:marLeft w:val="0"/>
          <w:marRight w:val="0"/>
          <w:marTop w:val="0"/>
          <w:marBottom w:val="0"/>
          <w:divBdr>
            <w:top w:val="none" w:sz="0" w:space="0" w:color="auto"/>
            <w:left w:val="none" w:sz="0" w:space="0" w:color="auto"/>
            <w:bottom w:val="none" w:sz="0" w:space="0" w:color="auto"/>
            <w:right w:val="none" w:sz="0" w:space="0" w:color="auto"/>
          </w:divBdr>
          <w:divsChild>
            <w:div w:id="708646951">
              <w:marLeft w:val="0"/>
              <w:marRight w:val="0"/>
              <w:marTop w:val="0"/>
              <w:marBottom w:val="0"/>
              <w:divBdr>
                <w:top w:val="none" w:sz="0" w:space="0" w:color="auto"/>
                <w:left w:val="none" w:sz="0" w:space="0" w:color="auto"/>
                <w:bottom w:val="none" w:sz="0" w:space="0" w:color="auto"/>
                <w:right w:val="none" w:sz="0" w:space="0" w:color="auto"/>
              </w:divBdr>
              <w:divsChild>
                <w:div w:id="725182232">
                  <w:marLeft w:val="0"/>
                  <w:marRight w:val="0"/>
                  <w:marTop w:val="0"/>
                  <w:marBottom w:val="0"/>
                  <w:divBdr>
                    <w:top w:val="none" w:sz="0" w:space="0" w:color="auto"/>
                    <w:left w:val="none" w:sz="0" w:space="0" w:color="auto"/>
                    <w:bottom w:val="none" w:sz="0" w:space="0" w:color="auto"/>
                    <w:right w:val="none" w:sz="0" w:space="0" w:color="auto"/>
                  </w:divBdr>
                  <w:divsChild>
                    <w:div w:id="1776707345">
                      <w:marLeft w:val="0"/>
                      <w:marRight w:val="0"/>
                      <w:marTop w:val="0"/>
                      <w:marBottom w:val="0"/>
                      <w:divBdr>
                        <w:top w:val="none" w:sz="0" w:space="0" w:color="auto"/>
                        <w:left w:val="none" w:sz="0" w:space="0" w:color="auto"/>
                        <w:bottom w:val="none" w:sz="0" w:space="0" w:color="auto"/>
                        <w:right w:val="none" w:sz="0" w:space="0" w:color="auto"/>
                      </w:divBdr>
                      <w:divsChild>
                        <w:div w:id="1254898895">
                          <w:marLeft w:val="0"/>
                          <w:marRight w:val="0"/>
                          <w:marTop w:val="0"/>
                          <w:marBottom w:val="0"/>
                          <w:divBdr>
                            <w:top w:val="none" w:sz="0" w:space="0" w:color="auto"/>
                            <w:left w:val="none" w:sz="0" w:space="0" w:color="auto"/>
                            <w:bottom w:val="none" w:sz="0" w:space="0" w:color="auto"/>
                            <w:right w:val="none" w:sz="0" w:space="0" w:color="auto"/>
                          </w:divBdr>
                          <w:divsChild>
                            <w:div w:id="1413701037">
                              <w:marLeft w:val="0"/>
                              <w:marRight w:val="0"/>
                              <w:marTop w:val="0"/>
                              <w:marBottom w:val="0"/>
                              <w:divBdr>
                                <w:top w:val="none" w:sz="0" w:space="0" w:color="auto"/>
                                <w:left w:val="none" w:sz="0" w:space="0" w:color="auto"/>
                                <w:bottom w:val="none" w:sz="0" w:space="0" w:color="auto"/>
                                <w:right w:val="none" w:sz="0" w:space="0" w:color="auto"/>
                              </w:divBdr>
                              <w:divsChild>
                                <w:div w:id="1544370943">
                                  <w:marLeft w:val="0"/>
                                  <w:marRight w:val="0"/>
                                  <w:marTop w:val="0"/>
                                  <w:marBottom w:val="0"/>
                                  <w:divBdr>
                                    <w:top w:val="none" w:sz="0" w:space="0" w:color="auto"/>
                                    <w:left w:val="none" w:sz="0" w:space="0" w:color="auto"/>
                                    <w:bottom w:val="none" w:sz="0" w:space="0" w:color="auto"/>
                                    <w:right w:val="none" w:sz="0" w:space="0" w:color="auto"/>
                                  </w:divBdr>
                                  <w:divsChild>
                                    <w:div w:id="1927183838">
                                      <w:marLeft w:val="0"/>
                                      <w:marRight w:val="0"/>
                                      <w:marTop w:val="0"/>
                                      <w:marBottom w:val="0"/>
                                      <w:divBdr>
                                        <w:top w:val="none" w:sz="0" w:space="0" w:color="auto"/>
                                        <w:left w:val="none" w:sz="0" w:space="0" w:color="auto"/>
                                        <w:bottom w:val="none" w:sz="0" w:space="0" w:color="auto"/>
                                        <w:right w:val="none" w:sz="0" w:space="0" w:color="auto"/>
                                      </w:divBdr>
                                      <w:divsChild>
                                        <w:div w:id="130450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444499">
          <w:marLeft w:val="0"/>
          <w:marRight w:val="0"/>
          <w:marTop w:val="0"/>
          <w:marBottom w:val="0"/>
          <w:divBdr>
            <w:top w:val="none" w:sz="0" w:space="0" w:color="auto"/>
            <w:left w:val="none" w:sz="0" w:space="0" w:color="auto"/>
            <w:bottom w:val="none" w:sz="0" w:space="0" w:color="auto"/>
            <w:right w:val="none" w:sz="0" w:space="0" w:color="auto"/>
          </w:divBdr>
          <w:divsChild>
            <w:div w:id="1704594858">
              <w:marLeft w:val="0"/>
              <w:marRight w:val="0"/>
              <w:marTop w:val="0"/>
              <w:marBottom w:val="0"/>
              <w:divBdr>
                <w:top w:val="none" w:sz="0" w:space="0" w:color="auto"/>
                <w:left w:val="none" w:sz="0" w:space="0" w:color="auto"/>
                <w:bottom w:val="none" w:sz="0" w:space="0" w:color="auto"/>
                <w:right w:val="none" w:sz="0" w:space="0" w:color="auto"/>
              </w:divBdr>
              <w:divsChild>
                <w:div w:id="1792360218">
                  <w:marLeft w:val="0"/>
                  <w:marRight w:val="0"/>
                  <w:marTop w:val="0"/>
                  <w:marBottom w:val="0"/>
                  <w:divBdr>
                    <w:top w:val="none" w:sz="0" w:space="0" w:color="auto"/>
                    <w:left w:val="none" w:sz="0" w:space="0" w:color="auto"/>
                    <w:bottom w:val="none" w:sz="0" w:space="0" w:color="auto"/>
                    <w:right w:val="none" w:sz="0" w:space="0" w:color="auto"/>
                  </w:divBdr>
                  <w:divsChild>
                    <w:div w:id="611666425">
                      <w:marLeft w:val="0"/>
                      <w:marRight w:val="0"/>
                      <w:marTop w:val="0"/>
                      <w:marBottom w:val="0"/>
                      <w:divBdr>
                        <w:top w:val="none" w:sz="0" w:space="0" w:color="auto"/>
                        <w:left w:val="none" w:sz="0" w:space="0" w:color="auto"/>
                        <w:bottom w:val="none" w:sz="0" w:space="0" w:color="auto"/>
                        <w:right w:val="none" w:sz="0" w:space="0" w:color="auto"/>
                      </w:divBdr>
                      <w:divsChild>
                        <w:div w:id="2119180538">
                          <w:marLeft w:val="0"/>
                          <w:marRight w:val="0"/>
                          <w:marTop w:val="0"/>
                          <w:marBottom w:val="0"/>
                          <w:divBdr>
                            <w:top w:val="none" w:sz="0" w:space="0" w:color="auto"/>
                            <w:left w:val="none" w:sz="0" w:space="0" w:color="auto"/>
                            <w:bottom w:val="none" w:sz="0" w:space="0" w:color="auto"/>
                            <w:right w:val="none" w:sz="0" w:space="0" w:color="auto"/>
                          </w:divBdr>
                          <w:divsChild>
                            <w:div w:id="219370819">
                              <w:marLeft w:val="0"/>
                              <w:marRight w:val="0"/>
                              <w:marTop w:val="0"/>
                              <w:marBottom w:val="0"/>
                              <w:divBdr>
                                <w:top w:val="none" w:sz="0" w:space="0" w:color="auto"/>
                                <w:left w:val="none" w:sz="0" w:space="0" w:color="auto"/>
                                <w:bottom w:val="none" w:sz="0" w:space="0" w:color="auto"/>
                                <w:right w:val="none" w:sz="0" w:space="0" w:color="auto"/>
                              </w:divBdr>
                              <w:divsChild>
                                <w:div w:id="226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775686">
                  <w:marLeft w:val="0"/>
                  <w:marRight w:val="0"/>
                  <w:marTop w:val="0"/>
                  <w:marBottom w:val="0"/>
                  <w:divBdr>
                    <w:top w:val="none" w:sz="0" w:space="0" w:color="auto"/>
                    <w:left w:val="none" w:sz="0" w:space="0" w:color="auto"/>
                    <w:bottom w:val="none" w:sz="0" w:space="0" w:color="auto"/>
                    <w:right w:val="none" w:sz="0" w:space="0" w:color="auto"/>
                  </w:divBdr>
                  <w:divsChild>
                    <w:div w:id="482739657">
                      <w:marLeft w:val="0"/>
                      <w:marRight w:val="0"/>
                      <w:marTop w:val="0"/>
                      <w:marBottom w:val="0"/>
                      <w:divBdr>
                        <w:top w:val="none" w:sz="0" w:space="0" w:color="auto"/>
                        <w:left w:val="none" w:sz="0" w:space="0" w:color="auto"/>
                        <w:bottom w:val="none" w:sz="0" w:space="0" w:color="auto"/>
                        <w:right w:val="none" w:sz="0" w:space="0" w:color="auto"/>
                      </w:divBdr>
                      <w:divsChild>
                        <w:div w:id="1019622476">
                          <w:marLeft w:val="0"/>
                          <w:marRight w:val="0"/>
                          <w:marTop w:val="0"/>
                          <w:marBottom w:val="0"/>
                          <w:divBdr>
                            <w:top w:val="none" w:sz="0" w:space="0" w:color="auto"/>
                            <w:left w:val="none" w:sz="0" w:space="0" w:color="auto"/>
                            <w:bottom w:val="none" w:sz="0" w:space="0" w:color="auto"/>
                            <w:right w:val="none" w:sz="0" w:space="0" w:color="auto"/>
                          </w:divBdr>
                          <w:divsChild>
                            <w:div w:id="2088992692">
                              <w:marLeft w:val="0"/>
                              <w:marRight w:val="0"/>
                              <w:marTop w:val="0"/>
                              <w:marBottom w:val="0"/>
                              <w:divBdr>
                                <w:top w:val="none" w:sz="0" w:space="0" w:color="auto"/>
                                <w:left w:val="none" w:sz="0" w:space="0" w:color="auto"/>
                                <w:bottom w:val="none" w:sz="0" w:space="0" w:color="auto"/>
                                <w:right w:val="none" w:sz="0" w:space="0" w:color="auto"/>
                              </w:divBdr>
                              <w:divsChild>
                                <w:div w:id="1975061678">
                                  <w:marLeft w:val="0"/>
                                  <w:marRight w:val="0"/>
                                  <w:marTop w:val="0"/>
                                  <w:marBottom w:val="0"/>
                                  <w:divBdr>
                                    <w:top w:val="none" w:sz="0" w:space="0" w:color="auto"/>
                                    <w:left w:val="none" w:sz="0" w:space="0" w:color="auto"/>
                                    <w:bottom w:val="none" w:sz="0" w:space="0" w:color="auto"/>
                                    <w:right w:val="none" w:sz="0" w:space="0" w:color="auto"/>
                                  </w:divBdr>
                                  <w:divsChild>
                                    <w:div w:id="190155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58937">
                          <w:marLeft w:val="0"/>
                          <w:marRight w:val="0"/>
                          <w:marTop w:val="0"/>
                          <w:marBottom w:val="0"/>
                          <w:divBdr>
                            <w:top w:val="none" w:sz="0" w:space="0" w:color="auto"/>
                            <w:left w:val="none" w:sz="0" w:space="0" w:color="auto"/>
                            <w:bottom w:val="none" w:sz="0" w:space="0" w:color="auto"/>
                            <w:right w:val="none" w:sz="0" w:space="0" w:color="auto"/>
                          </w:divBdr>
                          <w:divsChild>
                            <w:div w:id="1345282737">
                              <w:marLeft w:val="0"/>
                              <w:marRight w:val="0"/>
                              <w:marTop w:val="0"/>
                              <w:marBottom w:val="0"/>
                              <w:divBdr>
                                <w:top w:val="none" w:sz="0" w:space="0" w:color="auto"/>
                                <w:left w:val="none" w:sz="0" w:space="0" w:color="auto"/>
                                <w:bottom w:val="none" w:sz="0" w:space="0" w:color="auto"/>
                                <w:right w:val="none" w:sz="0" w:space="0" w:color="auto"/>
                              </w:divBdr>
                              <w:divsChild>
                                <w:div w:id="1715422542">
                                  <w:marLeft w:val="0"/>
                                  <w:marRight w:val="0"/>
                                  <w:marTop w:val="0"/>
                                  <w:marBottom w:val="0"/>
                                  <w:divBdr>
                                    <w:top w:val="none" w:sz="0" w:space="0" w:color="auto"/>
                                    <w:left w:val="none" w:sz="0" w:space="0" w:color="auto"/>
                                    <w:bottom w:val="none" w:sz="0" w:space="0" w:color="auto"/>
                                    <w:right w:val="none" w:sz="0" w:space="0" w:color="auto"/>
                                  </w:divBdr>
                                  <w:divsChild>
                                    <w:div w:id="173927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11355">
      <w:bodyDiv w:val="1"/>
      <w:marLeft w:val="0"/>
      <w:marRight w:val="0"/>
      <w:marTop w:val="0"/>
      <w:marBottom w:val="0"/>
      <w:divBdr>
        <w:top w:val="none" w:sz="0" w:space="0" w:color="auto"/>
        <w:left w:val="none" w:sz="0" w:space="0" w:color="auto"/>
        <w:bottom w:val="none" w:sz="0" w:space="0" w:color="auto"/>
        <w:right w:val="none" w:sz="0" w:space="0" w:color="auto"/>
      </w:divBdr>
    </w:div>
    <w:div w:id="687488190">
      <w:bodyDiv w:val="1"/>
      <w:marLeft w:val="0"/>
      <w:marRight w:val="0"/>
      <w:marTop w:val="0"/>
      <w:marBottom w:val="0"/>
      <w:divBdr>
        <w:top w:val="none" w:sz="0" w:space="0" w:color="auto"/>
        <w:left w:val="none" w:sz="0" w:space="0" w:color="auto"/>
        <w:bottom w:val="none" w:sz="0" w:space="0" w:color="auto"/>
        <w:right w:val="none" w:sz="0" w:space="0" w:color="auto"/>
      </w:divBdr>
      <w:divsChild>
        <w:div w:id="1303147664">
          <w:marLeft w:val="0"/>
          <w:marRight w:val="0"/>
          <w:marTop w:val="0"/>
          <w:marBottom w:val="0"/>
          <w:divBdr>
            <w:top w:val="none" w:sz="0" w:space="0" w:color="auto"/>
            <w:left w:val="none" w:sz="0" w:space="0" w:color="auto"/>
            <w:bottom w:val="none" w:sz="0" w:space="0" w:color="auto"/>
            <w:right w:val="none" w:sz="0" w:space="0" w:color="auto"/>
          </w:divBdr>
          <w:divsChild>
            <w:div w:id="1605841395">
              <w:marLeft w:val="0"/>
              <w:marRight w:val="0"/>
              <w:marTop w:val="0"/>
              <w:marBottom w:val="0"/>
              <w:divBdr>
                <w:top w:val="none" w:sz="0" w:space="0" w:color="auto"/>
                <w:left w:val="none" w:sz="0" w:space="0" w:color="auto"/>
                <w:bottom w:val="none" w:sz="0" w:space="0" w:color="auto"/>
                <w:right w:val="none" w:sz="0" w:space="0" w:color="auto"/>
              </w:divBdr>
              <w:divsChild>
                <w:div w:id="963003603">
                  <w:marLeft w:val="0"/>
                  <w:marRight w:val="0"/>
                  <w:marTop w:val="0"/>
                  <w:marBottom w:val="0"/>
                  <w:divBdr>
                    <w:top w:val="none" w:sz="0" w:space="0" w:color="auto"/>
                    <w:left w:val="none" w:sz="0" w:space="0" w:color="auto"/>
                    <w:bottom w:val="none" w:sz="0" w:space="0" w:color="auto"/>
                    <w:right w:val="none" w:sz="0" w:space="0" w:color="auto"/>
                  </w:divBdr>
                  <w:divsChild>
                    <w:div w:id="750005119">
                      <w:marLeft w:val="0"/>
                      <w:marRight w:val="0"/>
                      <w:marTop w:val="0"/>
                      <w:marBottom w:val="0"/>
                      <w:divBdr>
                        <w:top w:val="none" w:sz="0" w:space="0" w:color="auto"/>
                        <w:left w:val="none" w:sz="0" w:space="0" w:color="auto"/>
                        <w:bottom w:val="none" w:sz="0" w:space="0" w:color="auto"/>
                        <w:right w:val="none" w:sz="0" w:space="0" w:color="auto"/>
                      </w:divBdr>
                      <w:divsChild>
                        <w:div w:id="235281500">
                          <w:marLeft w:val="0"/>
                          <w:marRight w:val="0"/>
                          <w:marTop w:val="0"/>
                          <w:marBottom w:val="0"/>
                          <w:divBdr>
                            <w:top w:val="none" w:sz="0" w:space="0" w:color="auto"/>
                            <w:left w:val="none" w:sz="0" w:space="0" w:color="auto"/>
                            <w:bottom w:val="none" w:sz="0" w:space="0" w:color="auto"/>
                            <w:right w:val="none" w:sz="0" w:space="0" w:color="auto"/>
                          </w:divBdr>
                          <w:divsChild>
                            <w:div w:id="54859838">
                              <w:marLeft w:val="0"/>
                              <w:marRight w:val="0"/>
                              <w:marTop w:val="0"/>
                              <w:marBottom w:val="0"/>
                              <w:divBdr>
                                <w:top w:val="none" w:sz="0" w:space="0" w:color="auto"/>
                                <w:left w:val="none" w:sz="0" w:space="0" w:color="auto"/>
                                <w:bottom w:val="none" w:sz="0" w:space="0" w:color="auto"/>
                                <w:right w:val="none" w:sz="0" w:space="0" w:color="auto"/>
                              </w:divBdr>
                              <w:divsChild>
                                <w:div w:id="615991855">
                                  <w:marLeft w:val="0"/>
                                  <w:marRight w:val="0"/>
                                  <w:marTop w:val="0"/>
                                  <w:marBottom w:val="0"/>
                                  <w:divBdr>
                                    <w:top w:val="none" w:sz="0" w:space="0" w:color="auto"/>
                                    <w:left w:val="none" w:sz="0" w:space="0" w:color="auto"/>
                                    <w:bottom w:val="none" w:sz="0" w:space="0" w:color="auto"/>
                                    <w:right w:val="none" w:sz="0" w:space="0" w:color="auto"/>
                                  </w:divBdr>
                                  <w:divsChild>
                                    <w:div w:id="10325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447488">
                          <w:marLeft w:val="0"/>
                          <w:marRight w:val="0"/>
                          <w:marTop w:val="0"/>
                          <w:marBottom w:val="0"/>
                          <w:divBdr>
                            <w:top w:val="none" w:sz="0" w:space="0" w:color="auto"/>
                            <w:left w:val="none" w:sz="0" w:space="0" w:color="auto"/>
                            <w:bottom w:val="none" w:sz="0" w:space="0" w:color="auto"/>
                            <w:right w:val="none" w:sz="0" w:space="0" w:color="auto"/>
                          </w:divBdr>
                          <w:divsChild>
                            <w:div w:id="160046296">
                              <w:marLeft w:val="0"/>
                              <w:marRight w:val="0"/>
                              <w:marTop w:val="0"/>
                              <w:marBottom w:val="0"/>
                              <w:divBdr>
                                <w:top w:val="none" w:sz="0" w:space="0" w:color="auto"/>
                                <w:left w:val="none" w:sz="0" w:space="0" w:color="auto"/>
                                <w:bottom w:val="none" w:sz="0" w:space="0" w:color="auto"/>
                                <w:right w:val="none" w:sz="0" w:space="0" w:color="auto"/>
                              </w:divBdr>
                              <w:divsChild>
                                <w:div w:id="1908762161">
                                  <w:marLeft w:val="0"/>
                                  <w:marRight w:val="0"/>
                                  <w:marTop w:val="0"/>
                                  <w:marBottom w:val="0"/>
                                  <w:divBdr>
                                    <w:top w:val="none" w:sz="0" w:space="0" w:color="auto"/>
                                    <w:left w:val="none" w:sz="0" w:space="0" w:color="auto"/>
                                    <w:bottom w:val="none" w:sz="0" w:space="0" w:color="auto"/>
                                    <w:right w:val="none" w:sz="0" w:space="0" w:color="auto"/>
                                  </w:divBdr>
                                  <w:divsChild>
                                    <w:div w:id="5716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936128">
          <w:marLeft w:val="0"/>
          <w:marRight w:val="0"/>
          <w:marTop w:val="0"/>
          <w:marBottom w:val="0"/>
          <w:divBdr>
            <w:top w:val="none" w:sz="0" w:space="0" w:color="auto"/>
            <w:left w:val="none" w:sz="0" w:space="0" w:color="auto"/>
            <w:bottom w:val="none" w:sz="0" w:space="0" w:color="auto"/>
            <w:right w:val="none" w:sz="0" w:space="0" w:color="auto"/>
          </w:divBdr>
          <w:divsChild>
            <w:div w:id="1832021309">
              <w:marLeft w:val="0"/>
              <w:marRight w:val="0"/>
              <w:marTop w:val="0"/>
              <w:marBottom w:val="0"/>
              <w:divBdr>
                <w:top w:val="none" w:sz="0" w:space="0" w:color="auto"/>
                <w:left w:val="none" w:sz="0" w:space="0" w:color="auto"/>
                <w:bottom w:val="none" w:sz="0" w:space="0" w:color="auto"/>
                <w:right w:val="none" w:sz="0" w:space="0" w:color="auto"/>
              </w:divBdr>
              <w:divsChild>
                <w:div w:id="2092464076">
                  <w:marLeft w:val="0"/>
                  <w:marRight w:val="0"/>
                  <w:marTop w:val="0"/>
                  <w:marBottom w:val="0"/>
                  <w:divBdr>
                    <w:top w:val="none" w:sz="0" w:space="0" w:color="auto"/>
                    <w:left w:val="none" w:sz="0" w:space="0" w:color="auto"/>
                    <w:bottom w:val="none" w:sz="0" w:space="0" w:color="auto"/>
                    <w:right w:val="none" w:sz="0" w:space="0" w:color="auto"/>
                  </w:divBdr>
                  <w:divsChild>
                    <w:div w:id="747074121">
                      <w:marLeft w:val="0"/>
                      <w:marRight w:val="0"/>
                      <w:marTop w:val="0"/>
                      <w:marBottom w:val="0"/>
                      <w:divBdr>
                        <w:top w:val="none" w:sz="0" w:space="0" w:color="auto"/>
                        <w:left w:val="none" w:sz="0" w:space="0" w:color="auto"/>
                        <w:bottom w:val="none" w:sz="0" w:space="0" w:color="auto"/>
                        <w:right w:val="none" w:sz="0" w:space="0" w:color="auto"/>
                      </w:divBdr>
                      <w:divsChild>
                        <w:div w:id="1541279923">
                          <w:marLeft w:val="0"/>
                          <w:marRight w:val="0"/>
                          <w:marTop w:val="0"/>
                          <w:marBottom w:val="0"/>
                          <w:divBdr>
                            <w:top w:val="none" w:sz="0" w:space="0" w:color="auto"/>
                            <w:left w:val="none" w:sz="0" w:space="0" w:color="auto"/>
                            <w:bottom w:val="none" w:sz="0" w:space="0" w:color="auto"/>
                            <w:right w:val="none" w:sz="0" w:space="0" w:color="auto"/>
                          </w:divBdr>
                          <w:divsChild>
                            <w:div w:id="536813576">
                              <w:marLeft w:val="0"/>
                              <w:marRight w:val="0"/>
                              <w:marTop w:val="0"/>
                              <w:marBottom w:val="0"/>
                              <w:divBdr>
                                <w:top w:val="none" w:sz="0" w:space="0" w:color="auto"/>
                                <w:left w:val="none" w:sz="0" w:space="0" w:color="auto"/>
                                <w:bottom w:val="none" w:sz="0" w:space="0" w:color="auto"/>
                                <w:right w:val="none" w:sz="0" w:space="0" w:color="auto"/>
                              </w:divBdr>
                              <w:divsChild>
                                <w:div w:id="781151874">
                                  <w:marLeft w:val="0"/>
                                  <w:marRight w:val="0"/>
                                  <w:marTop w:val="0"/>
                                  <w:marBottom w:val="0"/>
                                  <w:divBdr>
                                    <w:top w:val="none" w:sz="0" w:space="0" w:color="auto"/>
                                    <w:left w:val="none" w:sz="0" w:space="0" w:color="auto"/>
                                    <w:bottom w:val="none" w:sz="0" w:space="0" w:color="auto"/>
                                    <w:right w:val="none" w:sz="0" w:space="0" w:color="auto"/>
                                  </w:divBdr>
                                  <w:divsChild>
                                    <w:div w:id="863787652">
                                      <w:marLeft w:val="0"/>
                                      <w:marRight w:val="0"/>
                                      <w:marTop w:val="0"/>
                                      <w:marBottom w:val="0"/>
                                      <w:divBdr>
                                        <w:top w:val="none" w:sz="0" w:space="0" w:color="auto"/>
                                        <w:left w:val="none" w:sz="0" w:space="0" w:color="auto"/>
                                        <w:bottom w:val="none" w:sz="0" w:space="0" w:color="auto"/>
                                        <w:right w:val="none" w:sz="0" w:space="0" w:color="auto"/>
                                      </w:divBdr>
                                      <w:divsChild>
                                        <w:div w:id="193154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560069">
          <w:marLeft w:val="0"/>
          <w:marRight w:val="0"/>
          <w:marTop w:val="0"/>
          <w:marBottom w:val="0"/>
          <w:divBdr>
            <w:top w:val="none" w:sz="0" w:space="0" w:color="auto"/>
            <w:left w:val="none" w:sz="0" w:space="0" w:color="auto"/>
            <w:bottom w:val="none" w:sz="0" w:space="0" w:color="auto"/>
            <w:right w:val="none" w:sz="0" w:space="0" w:color="auto"/>
          </w:divBdr>
          <w:divsChild>
            <w:div w:id="1965230115">
              <w:marLeft w:val="0"/>
              <w:marRight w:val="0"/>
              <w:marTop w:val="0"/>
              <w:marBottom w:val="0"/>
              <w:divBdr>
                <w:top w:val="none" w:sz="0" w:space="0" w:color="auto"/>
                <w:left w:val="none" w:sz="0" w:space="0" w:color="auto"/>
                <w:bottom w:val="none" w:sz="0" w:space="0" w:color="auto"/>
                <w:right w:val="none" w:sz="0" w:space="0" w:color="auto"/>
              </w:divBdr>
              <w:divsChild>
                <w:div w:id="1061171905">
                  <w:marLeft w:val="0"/>
                  <w:marRight w:val="0"/>
                  <w:marTop w:val="0"/>
                  <w:marBottom w:val="0"/>
                  <w:divBdr>
                    <w:top w:val="none" w:sz="0" w:space="0" w:color="auto"/>
                    <w:left w:val="none" w:sz="0" w:space="0" w:color="auto"/>
                    <w:bottom w:val="none" w:sz="0" w:space="0" w:color="auto"/>
                    <w:right w:val="none" w:sz="0" w:space="0" w:color="auto"/>
                  </w:divBdr>
                  <w:divsChild>
                    <w:div w:id="1999377201">
                      <w:marLeft w:val="0"/>
                      <w:marRight w:val="0"/>
                      <w:marTop w:val="0"/>
                      <w:marBottom w:val="0"/>
                      <w:divBdr>
                        <w:top w:val="none" w:sz="0" w:space="0" w:color="auto"/>
                        <w:left w:val="none" w:sz="0" w:space="0" w:color="auto"/>
                        <w:bottom w:val="none" w:sz="0" w:space="0" w:color="auto"/>
                        <w:right w:val="none" w:sz="0" w:space="0" w:color="auto"/>
                      </w:divBdr>
                      <w:divsChild>
                        <w:div w:id="2129929995">
                          <w:marLeft w:val="0"/>
                          <w:marRight w:val="0"/>
                          <w:marTop w:val="0"/>
                          <w:marBottom w:val="0"/>
                          <w:divBdr>
                            <w:top w:val="none" w:sz="0" w:space="0" w:color="auto"/>
                            <w:left w:val="none" w:sz="0" w:space="0" w:color="auto"/>
                            <w:bottom w:val="none" w:sz="0" w:space="0" w:color="auto"/>
                            <w:right w:val="none" w:sz="0" w:space="0" w:color="auto"/>
                          </w:divBdr>
                          <w:divsChild>
                            <w:div w:id="1485469854">
                              <w:marLeft w:val="0"/>
                              <w:marRight w:val="0"/>
                              <w:marTop w:val="0"/>
                              <w:marBottom w:val="0"/>
                              <w:divBdr>
                                <w:top w:val="none" w:sz="0" w:space="0" w:color="auto"/>
                                <w:left w:val="none" w:sz="0" w:space="0" w:color="auto"/>
                                <w:bottom w:val="none" w:sz="0" w:space="0" w:color="auto"/>
                                <w:right w:val="none" w:sz="0" w:space="0" w:color="auto"/>
                              </w:divBdr>
                              <w:divsChild>
                                <w:div w:id="140020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182942">
                  <w:marLeft w:val="0"/>
                  <w:marRight w:val="0"/>
                  <w:marTop w:val="0"/>
                  <w:marBottom w:val="0"/>
                  <w:divBdr>
                    <w:top w:val="none" w:sz="0" w:space="0" w:color="auto"/>
                    <w:left w:val="none" w:sz="0" w:space="0" w:color="auto"/>
                    <w:bottom w:val="none" w:sz="0" w:space="0" w:color="auto"/>
                    <w:right w:val="none" w:sz="0" w:space="0" w:color="auto"/>
                  </w:divBdr>
                  <w:divsChild>
                    <w:div w:id="1417094490">
                      <w:marLeft w:val="0"/>
                      <w:marRight w:val="0"/>
                      <w:marTop w:val="0"/>
                      <w:marBottom w:val="0"/>
                      <w:divBdr>
                        <w:top w:val="none" w:sz="0" w:space="0" w:color="auto"/>
                        <w:left w:val="none" w:sz="0" w:space="0" w:color="auto"/>
                        <w:bottom w:val="none" w:sz="0" w:space="0" w:color="auto"/>
                        <w:right w:val="none" w:sz="0" w:space="0" w:color="auto"/>
                      </w:divBdr>
                      <w:divsChild>
                        <w:div w:id="1920747726">
                          <w:marLeft w:val="0"/>
                          <w:marRight w:val="0"/>
                          <w:marTop w:val="0"/>
                          <w:marBottom w:val="0"/>
                          <w:divBdr>
                            <w:top w:val="none" w:sz="0" w:space="0" w:color="auto"/>
                            <w:left w:val="none" w:sz="0" w:space="0" w:color="auto"/>
                            <w:bottom w:val="none" w:sz="0" w:space="0" w:color="auto"/>
                            <w:right w:val="none" w:sz="0" w:space="0" w:color="auto"/>
                          </w:divBdr>
                          <w:divsChild>
                            <w:div w:id="1500121248">
                              <w:marLeft w:val="0"/>
                              <w:marRight w:val="0"/>
                              <w:marTop w:val="0"/>
                              <w:marBottom w:val="0"/>
                              <w:divBdr>
                                <w:top w:val="none" w:sz="0" w:space="0" w:color="auto"/>
                                <w:left w:val="none" w:sz="0" w:space="0" w:color="auto"/>
                                <w:bottom w:val="none" w:sz="0" w:space="0" w:color="auto"/>
                                <w:right w:val="none" w:sz="0" w:space="0" w:color="auto"/>
                              </w:divBdr>
                              <w:divsChild>
                                <w:div w:id="2020305559">
                                  <w:marLeft w:val="0"/>
                                  <w:marRight w:val="0"/>
                                  <w:marTop w:val="0"/>
                                  <w:marBottom w:val="0"/>
                                  <w:divBdr>
                                    <w:top w:val="none" w:sz="0" w:space="0" w:color="auto"/>
                                    <w:left w:val="none" w:sz="0" w:space="0" w:color="auto"/>
                                    <w:bottom w:val="none" w:sz="0" w:space="0" w:color="auto"/>
                                    <w:right w:val="none" w:sz="0" w:space="0" w:color="auto"/>
                                  </w:divBdr>
                                  <w:divsChild>
                                    <w:div w:id="14956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052862">
                          <w:marLeft w:val="0"/>
                          <w:marRight w:val="0"/>
                          <w:marTop w:val="0"/>
                          <w:marBottom w:val="0"/>
                          <w:divBdr>
                            <w:top w:val="none" w:sz="0" w:space="0" w:color="auto"/>
                            <w:left w:val="none" w:sz="0" w:space="0" w:color="auto"/>
                            <w:bottom w:val="none" w:sz="0" w:space="0" w:color="auto"/>
                            <w:right w:val="none" w:sz="0" w:space="0" w:color="auto"/>
                          </w:divBdr>
                          <w:divsChild>
                            <w:div w:id="266499626">
                              <w:marLeft w:val="0"/>
                              <w:marRight w:val="0"/>
                              <w:marTop w:val="0"/>
                              <w:marBottom w:val="0"/>
                              <w:divBdr>
                                <w:top w:val="none" w:sz="0" w:space="0" w:color="auto"/>
                                <w:left w:val="none" w:sz="0" w:space="0" w:color="auto"/>
                                <w:bottom w:val="none" w:sz="0" w:space="0" w:color="auto"/>
                                <w:right w:val="none" w:sz="0" w:space="0" w:color="auto"/>
                              </w:divBdr>
                              <w:divsChild>
                                <w:div w:id="1222666901">
                                  <w:marLeft w:val="0"/>
                                  <w:marRight w:val="0"/>
                                  <w:marTop w:val="0"/>
                                  <w:marBottom w:val="0"/>
                                  <w:divBdr>
                                    <w:top w:val="none" w:sz="0" w:space="0" w:color="auto"/>
                                    <w:left w:val="none" w:sz="0" w:space="0" w:color="auto"/>
                                    <w:bottom w:val="none" w:sz="0" w:space="0" w:color="auto"/>
                                    <w:right w:val="none" w:sz="0" w:space="0" w:color="auto"/>
                                  </w:divBdr>
                                  <w:divsChild>
                                    <w:div w:id="76842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7391">
          <w:marLeft w:val="0"/>
          <w:marRight w:val="0"/>
          <w:marTop w:val="0"/>
          <w:marBottom w:val="0"/>
          <w:divBdr>
            <w:top w:val="none" w:sz="0" w:space="0" w:color="auto"/>
            <w:left w:val="none" w:sz="0" w:space="0" w:color="auto"/>
            <w:bottom w:val="none" w:sz="0" w:space="0" w:color="auto"/>
            <w:right w:val="none" w:sz="0" w:space="0" w:color="auto"/>
          </w:divBdr>
          <w:divsChild>
            <w:div w:id="1532836404">
              <w:marLeft w:val="0"/>
              <w:marRight w:val="0"/>
              <w:marTop w:val="0"/>
              <w:marBottom w:val="0"/>
              <w:divBdr>
                <w:top w:val="none" w:sz="0" w:space="0" w:color="auto"/>
                <w:left w:val="none" w:sz="0" w:space="0" w:color="auto"/>
                <w:bottom w:val="none" w:sz="0" w:space="0" w:color="auto"/>
                <w:right w:val="none" w:sz="0" w:space="0" w:color="auto"/>
              </w:divBdr>
              <w:divsChild>
                <w:div w:id="413940485">
                  <w:marLeft w:val="0"/>
                  <w:marRight w:val="0"/>
                  <w:marTop w:val="0"/>
                  <w:marBottom w:val="0"/>
                  <w:divBdr>
                    <w:top w:val="none" w:sz="0" w:space="0" w:color="auto"/>
                    <w:left w:val="none" w:sz="0" w:space="0" w:color="auto"/>
                    <w:bottom w:val="none" w:sz="0" w:space="0" w:color="auto"/>
                    <w:right w:val="none" w:sz="0" w:space="0" w:color="auto"/>
                  </w:divBdr>
                  <w:divsChild>
                    <w:div w:id="518278520">
                      <w:marLeft w:val="0"/>
                      <w:marRight w:val="0"/>
                      <w:marTop w:val="0"/>
                      <w:marBottom w:val="0"/>
                      <w:divBdr>
                        <w:top w:val="none" w:sz="0" w:space="0" w:color="auto"/>
                        <w:left w:val="none" w:sz="0" w:space="0" w:color="auto"/>
                        <w:bottom w:val="none" w:sz="0" w:space="0" w:color="auto"/>
                        <w:right w:val="none" w:sz="0" w:space="0" w:color="auto"/>
                      </w:divBdr>
                      <w:divsChild>
                        <w:div w:id="2143188377">
                          <w:marLeft w:val="0"/>
                          <w:marRight w:val="0"/>
                          <w:marTop w:val="0"/>
                          <w:marBottom w:val="0"/>
                          <w:divBdr>
                            <w:top w:val="none" w:sz="0" w:space="0" w:color="auto"/>
                            <w:left w:val="none" w:sz="0" w:space="0" w:color="auto"/>
                            <w:bottom w:val="none" w:sz="0" w:space="0" w:color="auto"/>
                            <w:right w:val="none" w:sz="0" w:space="0" w:color="auto"/>
                          </w:divBdr>
                          <w:divsChild>
                            <w:div w:id="1846246108">
                              <w:marLeft w:val="0"/>
                              <w:marRight w:val="0"/>
                              <w:marTop w:val="0"/>
                              <w:marBottom w:val="0"/>
                              <w:divBdr>
                                <w:top w:val="none" w:sz="0" w:space="0" w:color="auto"/>
                                <w:left w:val="none" w:sz="0" w:space="0" w:color="auto"/>
                                <w:bottom w:val="none" w:sz="0" w:space="0" w:color="auto"/>
                                <w:right w:val="none" w:sz="0" w:space="0" w:color="auto"/>
                              </w:divBdr>
                              <w:divsChild>
                                <w:div w:id="1859156540">
                                  <w:marLeft w:val="0"/>
                                  <w:marRight w:val="0"/>
                                  <w:marTop w:val="0"/>
                                  <w:marBottom w:val="0"/>
                                  <w:divBdr>
                                    <w:top w:val="none" w:sz="0" w:space="0" w:color="auto"/>
                                    <w:left w:val="none" w:sz="0" w:space="0" w:color="auto"/>
                                    <w:bottom w:val="none" w:sz="0" w:space="0" w:color="auto"/>
                                    <w:right w:val="none" w:sz="0" w:space="0" w:color="auto"/>
                                  </w:divBdr>
                                  <w:divsChild>
                                    <w:div w:id="1681540450">
                                      <w:marLeft w:val="0"/>
                                      <w:marRight w:val="0"/>
                                      <w:marTop w:val="0"/>
                                      <w:marBottom w:val="0"/>
                                      <w:divBdr>
                                        <w:top w:val="none" w:sz="0" w:space="0" w:color="auto"/>
                                        <w:left w:val="none" w:sz="0" w:space="0" w:color="auto"/>
                                        <w:bottom w:val="none" w:sz="0" w:space="0" w:color="auto"/>
                                        <w:right w:val="none" w:sz="0" w:space="0" w:color="auto"/>
                                      </w:divBdr>
                                      <w:divsChild>
                                        <w:div w:id="12071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892428">
          <w:marLeft w:val="0"/>
          <w:marRight w:val="0"/>
          <w:marTop w:val="0"/>
          <w:marBottom w:val="0"/>
          <w:divBdr>
            <w:top w:val="none" w:sz="0" w:space="0" w:color="auto"/>
            <w:left w:val="none" w:sz="0" w:space="0" w:color="auto"/>
            <w:bottom w:val="none" w:sz="0" w:space="0" w:color="auto"/>
            <w:right w:val="none" w:sz="0" w:space="0" w:color="auto"/>
          </w:divBdr>
          <w:divsChild>
            <w:div w:id="2046709113">
              <w:marLeft w:val="0"/>
              <w:marRight w:val="0"/>
              <w:marTop w:val="0"/>
              <w:marBottom w:val="0"/>
              <w:divBdr>
                <w:top w:val="none" w:sz="0" w:space="0" w:color="auto"/>
                <w:left w:val="none" w:sz="0" w:space="0" w:color="auto"/>
                <w:bottom w:val="none" w:sz="0" w:space="0" w:color="auto"/>
                <w:right w:val="none" w:sz="0" w:space="0" w:color="auto"/>
              </w:divBdr>
              <w:divsChild>
                <w:div w:id="1950426390">
                  <w:marLeft w:val="0"/>
                  <w:marRight w:val="0"/>
                  <w:marTop w:val="0"/>
                  <w:marBottom w:val="0"/>
                  <w:divBdr>
                    <w:top w:val="none" w:sz="0" w:space="0" w:color="auto"/>
                    <w:left w:val="none" w:sz="0" w:space="0" w:color="auto"/>
                    <w:bottom w:val="none" w:sz="0" w:space="0" w:color="auto"/>
                    <w:right w:val="none" w:sz="0" w:space="0" w:color="auto"/>
                  </w:divBdr>
                  <w:divsChild>
                    <w:div w:id="1603104869">
                      <w:marLeft w:val="0"/>
                      <w:marRight w:val="0"/>
                      <w:marTop w:val="0"/>
                      <w:marBottom w:val="0"/>
                      <w:divBdr>
                        <w:top w:val="none" w:sz="0" w:space="0" w:color="auto"/>
                        <w:left w:val="none" w:sz="0" w:space="0" w:color="auto"/>
                        <w:bottom w:val="none" w:sz="0" w:space="0" w:color="auto"/>
                        <w:right w:val="none" w:sz="0" w:space="0" w:color="auto"/>
                      </w:divBdr>
                      <w:divsChild>
                        <w:div w:id="1910068202">
                          <w:marLeft w:val="0"/>
                          <w:marRight w:val="0"/>
                          <w:marTop w:val="0"/>
                          <w:marBottom w:val="0"/>
                          <w:divBdr>
                            <w:top w:val="none" w:sz="0" w:space="0" w:color="auto"/>
                            <w:left w:val="none" w:sz="0" w:space="0" w:color="auto"/>
                            <w:bottom w:val="none" w:sz="0" w:space="0" w:color="auto"/>
                            <w:right w:val="none" w:sz="0" w:space="0" w:color="auto"/>
                          </w:divBdr>
                          <w:divsChild>
                            <w:div w:id="105125966">
                              <w:marLeft w:val="0"/>
                              <w:marRight w:val="0"/>
                              <w:marTop w:val="0"/>
                              <w:marBottom w:val="0"/>
                              <w:divBdr>
                                <w:top w:val="none" w:sz="0" w:space="0" w:color="auto"/>
                                <w:left w:val="none" w:sz="0" w:space="0" w:color="auto"/>
                                <w:bottom w:val="none" w:sz="0" w:space="0" w:color="auto"/>
                                <w:right w:val="none" w:sz="0" w:space="0" w:color="auto"/>
                              </w:divBdr>
                              <w:divsChild>
                                <w:div w:id="194406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794746">
                  <w:marLeft w:val="0"/>
                  <w:marRight w:val="0"/>
                  <w:marTop w:val="0"/>
                  <w:marBottom w:val="0"/>
                  <w:divBdr>
                    <w:top w:val="none" w:sz="0" w:space="0" w:color="auto"/>
                    <w:left w:val="none" w:sz="0" w:space="0" w:color="auto"/>
                    <w:bottom w:val="none" w:sz="0" w:space="0" w:color="auto"/>
                    <w:right w:val="none" w:sz="0" w:space="0" w:color="auto"/>
                  </w:divBdr>
                  <w:divsChild>
                    <w:div w:id="2053847109">
                      <w:marLeft w:val="0"/>
                      <w:marRight w:val="0"/>
                      <w:marTop w:val="0"/>
                      <w:marBottom w:val="0"/>
                      <w:divBdr>
                        <w:top w:val="none" w:sz="0" w:space="0" w:color="auto"/>
                        <w:left w:val="none" w:sz="0" w:space="0" w:color="auto"/>
                        <w:bottom w:val="none" w:sz="0" w:space="0" w:color="auto"/>
                        <w:right w:val="none" w:sz="0" w:space="0" w:color="auto"/>
                      </w:divBdr>
                      <w:divsChild>
                        <w:div w:id="1997949126">
                          <w:marLeft w:val="0"/>
                          <w:marRight w:val="0"/>
                          <w:marTop w:val="0"/>
                          <w:marBottom w:val="0"/>
                          <w:divBdr>
                            <w:top w:val="none" w:sz="0" w:space="0" w:color="auto"/>
                            <w:left w:val="none" w:sz="0" w:space="0" w:color="auto"/>
                            <w:bottom w:val="none" w:sz="0" w:space="0" w:color="auto"/>
                            <w:right w:val="none" w:sz="0" w:space="0" w:color="auto"/>
                          </w:divBdr>
                          <w:divsChild>
                            <w:div w:id="1934707847">
                              <w:marLeft w:val="0"/>
                              <w:marRight w:val="0"/>
                              <w:marTop w:val="0"/>
                              <w:marBottom w:val="0"/>
                              <w:divBdr>
                                <w:top w:val="none" w:sz="0" w:space="0" w:color="auto"/>
                                <w:left w:val="none" w:sz="0" w:space="0" w:color="auto"/>
                                <w:bottom w:val="none" w:sz="0" w:space="0" w:color="auto"/>
                                <w:right w:val="none" w:sz="0" w:space="0" w:color="auto"/>
                              </w:divBdr>
                              <w:divsChild>
                                <w:div w:id="740179148">
                                  <w:marLeft w:val="0"/>
                                  <w:marRight w:val="0"/>
                                  <w:marTop w:val="0"/>
                                  <w:marBottom w:val="0"/>
                                  <w:divBdr>
                                    <w:top w:val="none" w:sz="0" w:space="0" w:color="auto"/>
                                    <w:left w:val="none" w:sz="0" w:space="0" w:color="auto"/>
                                    <w:bottom w:val="none" w:sz="0" w:space="0" w:color="auto"/>
                                    <w:right w:val="none" w:sz="0" w:space="0" w:color="auto"/>
                                  </w:divBdr>
                                  <w:divsChild>
                                    <w:div w:id="127382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874801">
      <w:bodyDiv w:val="1"/>
      <w:marLeft w:val="0"/>
      <w:marRight w:val="0"/>
      <w:marTop w:val="0"/>
      <w:marBottom w:val="0"/>
      <w:divBdr>
        <w:top w:val="none" w:sz="0" w:space="0" w:color="auto"/>
        <w:left w:val="none" w:sz="0" w:space="0" w:color="auto"/>
        <w:bottom w:val="none" w:sz="0" w:space="0" w:color="auto"/>
        <w:right w:val="none" w:sz="0" w:space="0" w:color="auto"/>
      </w:divBdr>
      <w:divsChild>
        <w:div w:id="942080044">
          <w:marLeft w:val="0"/>
          <w:marRight w:val="0"/>
          <w:marTop w:val="0"/>
          <w:marBottom w:val="0"/>
          <w:divBdr>
            <w:top w:val="none" w:sz="0" w:space="0" w:color="auto"/>
            <w:left w:val="none" w:sz="0" w:space="0" w:color="auto"/>
            <w:bottom w:val="none" w:sz="0" w:space="0" w:color="auto"/>
            <w:right w:val="none" w:sz="0" w:space="0" w:color="auto"/>
          </w:divBdr>
          <w:divsChild>
            <w:div w:id="835145388">
              <w:marLeft w:val="0"/>
              <w:marRight w:val="0"/>
              <w:marTop w:val="0"/>
              <w:marBottom w:val="0"/>
              <w:divBdr>
                <w:top w:val="none" w:sz="0" w:space="0" w:color="auto"/>
                <w:left w:val="none" w:sz="0" w:space="0" w:color="auto"/>
                <w:bottom w:val="none" w:sz="0" w:space="0" w:color="auto"/>
                <w:right w:val="none" w:sz="0" w:space="0" w:color="auto"/>
              </w:divBdr>
              <w:divsChild>
                <w:div w:id="980698695">
                  <w:marLeft w:val="0"/>
                  <w:marRight w:val="0"/>
                  <w:marTop w:val="0"/>
                  <w:marBottom w:val="0"/>
                  <w:divBdr>
                    <w:top w:val="none" w:sz="0" w:space="0" w:color="auto"/>
                    <w:left w:val="none" w:sz="0" w:space="0" w:color="auto"/>
                    <w:bottom w:val="none" w:sz="0" w:space="0" w:color="auto"/>
                    <w:right w:val="none" w:sz="0" w:space="0" w:color="auto"/>
                  </w:divBdr>
                  <w:divsChild>
                    <w:div w:id="1156729342">
                      <w:marLeft w:val="0"/>
                      <w:marRight w:val="0"/>
                      <w:marTop w:val="0"/>
                      <w:marBottom w:val="0"/>
                      <w:divBdr>
                        <w:top w:val="none" w:sz="0" w:space="0" w:color="auto"/>
                        <w:left w:val="none" w:sz="0" w:space="0" w:color="auto"/>
                        <w:bottom w:val="none" w:sz="0" w:space="0" w:color="auto"/>
                        <w:right w:val="none" w:sz="0" w:space="0" w:color="auto"/>
                      </w:divBdr>
                      <w:divsChild>
                        <w:div w:id="217789485">
                          <w:marLeft w:val="0"/>
                          <w:marRight w:val="0"/>
                          <w:marTop w:val="0"/>
                          <w:marBottom w:val="0"/>
                          <w:divBdr>
                            <w:top w:val="none" w:sz="0" w:space="0" w:color="auto"/>
                            <w:left w:val="none" w:sz="0" w:space="0" w:color="auto"/>
                            <w:bottom w:val="none" w:sz="0" w:space="0" w:color="auto"/>
                            <w:right w:val="none" w:sz="0" w:space="0" w:color="auto"/>
                          </w:divBdr>
                          <w:divsChild>
                            <w:div w:id="2141073532">
                              <w:marLeft w:val="0"/>
                              <w:marRight w:val="0"/>
                              <w:marTop w:val="0"/>
                              <w:marBottom w:val="0"/>
                              <w:divBdr>
                                <w:top w:val="none" w:sz="0" w:space="0" w:color="auto"/>
                                <w:left w:val="none" w:sz="0" w:space="0" w:color="auto"/>
                                <w:bottom w:val="none" w:sz="0" w:space="0" w:color="auto"/>
                                <w:right w:val="none" w:sz="0" w:space="0" w:color="auto"/>
                              </w:divBdr>
                              <w:divsChild>
                                <w:div w:id="1411928430">
                                  <w:marLeft w:val="0"/>
                                  <w:marRight w:val="0"/>
                                  <w:marTop w:val="0"/>
                                  <w:marBottom w:val="0"/>
                                  <w:divBdr>
                                    <w:top w:val="none" w:sz="0" w:space="0" w:color="auto"/>
                                    <w:left w:val="none" w:sz="0" w:space="0" w:color="auto"/>
                                    <w:bottom w:val="none" w:sz="0" w:space="0" w:color="auto"/>
                                    <w:right w:val="none" w:sz="0" w:space="0" w:color="auto"/>
                                  </w:divBdr>
                                  <w:divsChild>
                                    <w:div w:id="1459758602">
                                      <w:marLeft w:val="0"/>
                                      <w:marRight w:val="0"/>
                                      <w:marTop w:val="0"/>
                                      <w:marBottom w:val="0"/>
                                      <w:divBdr>
                                        <w:top w:val="none" w:sz="0" w:space="0" w:color="auto"/>
                                        <w:left w:val="none" w:sz="0" w:space="0" w:color="auto"/>
                                        <w:bottom w:val="none" w:sz="0" w:space="0" w:color="auto"/>
                                        <w:right w:val="none" w:sz="0" w:space="0" w:color="auto"/>
                                      </w:divBdr>
                                      <w:divsChild>
                                        <w:div w:id="3213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2759">
          <w:marLeft w:val="0"/>
          <w:marRight w:val="0"/>
          <w:marTop w:val="0"/>
          <w:marBottom w:val="0"/>
          <w:divBdr>
            <w:top w:val="none" w:sz="0" w:space="0" w:color="auto"/>
            <w:left w:val="none" w:sz="0" w:space="0" w:color="auto"/>
            <w:bottom w:val="none" w:sz="0" w:space="0" w:color="auto"/>
            <w:right w:val="none" w:sz="0" w:space="0" w:color="auto"/>
          </w:divBdr>
          <w:divsChild>
            <w:div w:id="2031443297">
              <w:marLeft w:val="0"/>
              <w:marRight w:val="0"/>
              <w:marTop w:val="0"/>
              <w:marBottom w:val="0"/>
              <w:divBdr>
                <w:top w:val="none" w:sz="0" w:space="0" w:color="auto"/>
                <w:left w:val="none" w:sz="0" w:space="0" w:color="auto"/>
                <w:bottom w:val="none" w:sz="0" w:space="0" w:color="auto"/>
                <w:right w:val="none" w:sz="0" w:space="0" w:color="auto"/>
              </w:divBdr>
              <w:divsChild>
                <w:div w:id="1596941169">
                  <w:marLeft w:val="0"/>
                  <w:marRight w:val="0"/>
                  <w:marTop w:val="0"/>
                  <w:marBottom w:val="0"/>
                  <w:divBdr>
                    <w:top w:val="none" w:sz="0" w:space="0" w:color="auto"/>
                    <w:left w:val="none" w:sz="0" w:space="0" w:color="auto"/>
                    <w:bottom w:val="none" w:sz="0" w:space="0" w:color="auto"/>
                    <w:right w:val="none" w:sz="0" w:space="0" w:color="auto"/>
                  </w:divBdr>
                  <w:divsChild>
                    <w:div w:id="1868712244">
                      <w:marLeft w:val="0"/>
                      <w:marRight w:val="0"/>
                      <w:marTop w:val="0"/>
                      <w:marBottom w:val="0"/>
                      <w:divBdr>
                        <w:top w:val="none" w:sz="0" w:space="0" w:color="auto"/>
                        <w:left w:val="none" w:sz="0" w:space="0" w:color="auto"/>
                        <w:bottom w:val="none" w:sz="0" w:space="0" w:color="auto"/>
                        <w:right w:val="none" w:sz="0" w:space="0" w:color="auto"/>
                      </w:divBdr>
                      <w:divsChild>
                        <w:div w:id="447630327">
                          <w:marLeft w:val="0"/>
                          <w:marRight w:val="0"/>
                          <w:marTop w:val="0"/>
                          <w:marBottom w:val="0"/>
                          <w:divBdr>
                            <w:top w:val="none" w:sz="0" w:space="0" w:color="auto"/>
                            <w:left w:val="none" w:sz="0" w:space="0" w:color="auto"/>
                            <w:bottom w:val="none" w:sz="0" w:space="0" w:color="auto"/>
                            <w:right w:val="none" w:sz="0" w:space="0" w:color="auto"/>
                          </w:divBdr>
                          <w:divsChild>
                            <w:div w:id="322972756">
                              <w:marLeft w:val="0"/>
                              <w:marRight w:val="0"/>
                              <w:marTop w:val="0"/>
                              <w:marBottom w:val="0"/>
                              <w:divBdr>
                                <w:top w:val="none" w:sz="0" w:space="0" w:color="auto"/>
                                <w:left w:val="none" w:sz="0" w:space="0" w:color="auto"/>
                                <w:bottom w:val="none" w:sz="0" w:space="0" w:color="auto"/>
                                <w:right w:val="none" w:sz="0" w:space="0" w:color="auto"/>
                              </w:divBdr>
                              <w:divsChild>
                                <w:div w:id="54941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955667">
                  <w:marLeft w:val="0"/>
                  <w:marRight w:val="0"/>
                  <w:marTop w:val="0"/>
                  <w:marBottom w:val="0"/>
                  <w:divBdr>
                    <w:top w:val="none" w:sz="0" w:space="0" w:color="auto"/>
                    <w:left w:val="none" w:sz="0" w:space="0" w:color="auto"/>
                    <w:bottom w:val="none" w:sz="0" w:space="0" w:color="auto"/>
                    <w:right w:val="none" w:sz="0" w:space="0" w:color="auto"/>
                  </w:divBdr>
                  <w:divsChild>
                    <w:div w:id="428476383">
                      <w:marLeft w:val="0"/>
                      <w:marRight w:val="0"/>
                      <w:marTop w:val="0"/>
                      <w:marBottom w:val="0"/>
                      <w:divBdr>
                        <w:top w:val="none" w:sz="0" w:space="0" w:color="auto"/>
                        <w:left w:val="none" w:sz="0" w:space="0" w:color="auto"/>
                        <w:bottom w:val="none" w:sz="0" w:space="0" w:color="auto"/>
                        <w:right w:val="none" w:sz="0" w:space="0" w:color="auto"/>
                      </w:divBdr>
                      <w:divsChild>
                        <w:div w:id="871842093">
                          <w:marLeft w:val="0"/>
                          <w:marRight w:val="0"/>
                          <w:marTop w:val="0"/>
                          <w:marBottom w:val="0"/>
                          <w:divBdr>
                            <w:top w:val="none" w:sz="0" w:space="0" w:color="auto"/>
                            <w:left w:val="none" w:sz="0" w:space="0" w:color="auto"/>
                            <w:bottom w:val="none" w:sz="0" w:space="0" w:color="auto"/>
                            <w:right w:val="none" w:sz="0" w:space="0" w:color="auto"/>
                          </w:divBdr>
                          <w:divsChild>
                            <w:div w:id="1405489268">
                              <w:marLeft w:val="0"/>
                              <w:marRight w:val="0"/>
                              <w:marTop w:val="0"/>
                              <w:marBottom w:val="0"/>
                              <w:divBdr>
                                <w:top w:val="none" w:sz="0" w:space="0" w:color="auto"/>
                                <w:left w:val="none" w:sz="0" w:space="0" w:color="auto"/>
                                <w:bottom w:val="none" w:sz="0" w:space="0" w:color="auto"/>
                                <w:right w:val="none" w:sz="0" w:space="0" w:color="auto"/>
                              </w:divBdr>
                              <w:divsChild>
                                <w:div w:id="403114464">
                                  <w:marLeft w:val="0"/>
                                  <w:marRight w:val="0"/>
                                  <w:marTop w:val="0"/>
                                  <w:marBottom w:val="0"/>
                                  <w:divBdr>
                                    <w:top w:val="none" w:sz="0" w:space="0" w:color="auto"/>
                                    <w:left w:val="none" w:sz="0" w:space="0" w:color="auto"/>
                                    <w:bottom w:val="none" w:sz="0" w:space="0" w:color="auto"/>
                                    <w:right w:val="none" w:sz="0" w:space="0" w:color="auto"/>
                                  </w:divBdr>
                                  <w:divsChild>
                                    <w:div w:id="12315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14320">
                          <w:marLeft w:val="0"/>
                          <w:marRight w:val="0"/>
                          <w:marTop w:val="0"/>
                          <w:marBottom w:val="0"/>
                          <w:divBdr>
                            <w:top w:val="none" w:sz="0" w:space="0" w:color="auto"/>
                            <w:left w:val="none" w:sz="0" w:space="0" w:color="auto"/>
                            <w:bottom w:val="none" w:sz="0" w:space="0" w:color="auto"/>
                            <w:right w:val="none" w:sz="0" w:space="0" w:color="auto"/>
                          </w:divBdr>
                          <w:divsChild>
                            <w:div w:id="1792938480">
                              <w:marLeft w:val="0"/>
                              <w:marRight w:val="0"/>
                              <w:marTop w:val="0"/>
                              <w:marBottom w:val="0"/>
                              <w:divBdr>
                                <w:top w:val="none" w:sz="0" w:space="0" w:color="auto"/>
                                <w:left w:val="none" w:sz="0" w:space="0" w:color="auto"/>
                                <w:bottom w:val="none" w:sz="0" w:space="0" w:color="auto"/>
                                <w:right w:val="none" w:sz="0" w:space="0" w:color="auto"/>
                              </w:divBdr>
                              <w:divsChild>
                                <w:div w:id="223608968">
                                  <w:marLeft w:val="0"/>
                                  <w:marRight w:val="0"/>
                                  <w:marTop w:val="0"/>
                                  <w:marBottom w:val="0"/>
                                  <w:divBdr>
                                    <w:top w:val="none" w:sz="0" w:space="0" w:color="auto"/>
                                    <w:left w:val="none" w:sz="0" w:space="0" w:color="auto"/>
                                    <w:bottom w:val="none" w:sz="0" w:space="0" w:color="auto"/>
                                    <w:right w:val="none" w:sz="0" w:space="0" w:color="auto"/>
                                  </w:divBdr>
                                  <w:divsChild>
                                    <w:div w:id="189504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855577">
          <w:marLeft w:val="0"/>
          <w:marRight w:val="0"/>
          <w:marTop w:val="0"/>
          <w:marBottom w:val="0"/>
          <w:divBdr>
            <w:top w:val="none" w:sz="0" w:space="0" w:color="auto"/>
            <w:left w:val="none" w:sz="0" w:space="0" w:color="auto"/>
            <w:bottom w:val="none" w:sz="0" w:space="0" w:color="auto"/>
            <w:right w:val="none" w:sz="0" w:space="0" w:color="auto"/>
          </w:divBdr>
          <w:divsChild>
            <w:div w:id="444497377">
              <w:marLeft w:val="0"/>
              <w:marRight w:val="0"/>
              <w:marTop w:val="0"/>
              <w:marBottom w:val="0"/>
              <w:divBdr>
                <w:top w:val="none" w:sz="0" w:space="0" w:color="auto"/>
                <w:left w:val="none" w:sz="0" w:space="0" w:color="auto"/>
                <w:bottom w:val="none" w:sz="0" w:space="0" w:color="auto"/>
                <w:right w:val="none" w:sz="0" w:space="0" w:color="auto"/>
              </w:divBdr>
              <w:divsChild>
                <w:div w:id="605772470">
                  <w:marLeft w:val="0"/>
                  <w:marRight w:val="0"/>
                  <w:marTop w:val="0"/>
                  <w:marBottom w:val="0"/>
                  <w:divBdr>
                    <w:top w:val="none" w:sz="0" w:space="0" w:color="auto"/>
                    <w:left w:val="none" w:sz="0" w:space="0" w:color="auto"/>
                    <w:bottom w:val="none" w:sz="0" w:space="0" w:color="auto"/>
                    <w:right w:val="none" w:sz="0" w:space="0" w:color="auto"/>
                  </w:divBdr>
                  <w:divsChild>
                    <w:div w:id="1946961545">
                      <w:marLeft w:val="0"/>
                      <w:marRight w:val="0"/>
                      <w:marTop w:val="0"/>
                      <w:marBottom w:val="0"/>
                      <w:divBdr>
                        <w:top w:val="none" w:sz="0" w:space="0" w:color="auto"/>
                        <w:left w:val="none" w:sz="0" w:space="0" w:color="auto"/>
                        <w:bottom w:val="none" w:sz="0" w:space="0" w:color="auto"/>
                        <w:right w:val="none" w:sz="0" w:space="0" w:color="auto"/>
                      </w:divBdr>
                      <w:divsChild>
                        <w:div w:id="181944558">
                          <w:marLeft w:val="0"/>
                          <w:marRight w:val="0"/>
                          <w:marTop w:val="0"/>
                          <w:marBottom w:val="0"/>
                          <w:divBdr>
                            <w:top w:val="none" w:sz="0" w:space="0" w:color="auto"/>
                            <w:left w:val="none" w:sz="0" w:space="0" w:color="auto"/>
                            <w:bottom w:val="none" w:sz="0" w:space="0" w:color="auto"/>
                            <w:right w:val="none" w:sz="0" w:space="0" w:color="auto"/>
                          </w:divBdr>
                          <w:divsChild>
                            <w:div w:id="464157815">
                              <w:marLeft w:val="0"/>
                              <w:marRight w:val="0"/>
                              <w:marTop w:val="0"/>
                              <w:marBottom w:val="0"/>
                              <w:divBdr>
                                <w:top w:val="none" w:sz="0" w:space="0" w:color="auto"/>
                                <w:left w:val="none" w:sz="0" w:space="0" w:color="auto"/>
                                <w:bottom w:val="none" w:sz="0" w:space="0" w:color="auto"/>
                                <w:right w:val="none" w:sz="0" w:space="0" w:color="auto"/>
                              </w:divBdr>
                              <w:divsChild>
                                <w:div w:id="954098575">
                                  <w:marLeft w:val="0"/>
                                  <w:marRight w:val="0"/>
                                  <w:marTop w:val="0"/>
                                  <w:marBottom w:val="0"/>
                                  <w:divBdr>
                                    <w:top w:val="none" w:sz="0" w:space="0" w:color="auto"/>
                                    <w:left w:val="none" w:sz="0" w:space="0" w:color="auto"/>
                                    <w:bottom w:val="none" w:sz="0" w:space="0" w:color="auto"/>
                                    <w:right w:val="none" w:sz="0" w:space="0" w:color="auto"/>
                                  </w:divBdr>
                                  <w:divsChild>
                                    <w:div w:id="1306857748">
                                      <w:marLeft w:val="0"/>
                                      <w:marRight w:val="0"/>
                                      <w:marTop w:val="0"/>
                                      <w:marBottom w:val="0"/>
                                      <w:divBdr>
                                        <w:top w:val="none" w:sz="0" w:space="0" w:color="auto"/>
                                        <w:left w:val="none" w:sz="0" w:space="0" w:color="auto"/>
                                        <w:bottom w:val="none" w:sz="0" w:space="0" w:color="auto"/>
                                        <w:right w:val="none" w:sz="0" w:space="0" w:color="auto"/>
                                      </w:divBdr>
                                      <w:divsChild>
                                        <w:div w:id="5895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965531">
          <w:marLeft w:val="0"/>
          <w:marRight w:val="0"/>
          <w:marTop w:val="0"/>
          <w:marBottom w:val="0"/>
          <w:divBdr>
            <w:top w:val="none" w:sz="0" w:space="0" w:color="auto"/>
            <w:left w:val="none" w:sz="0" w:space="0" w:color="auto"/>
            <w:bottom w:val="none" w:sz="0" w:space="0" w:color="auto"/>
            <w:right w:val="none" w:sz="0" w:space="0" w:color="auto"/>
          </w:divBdr>
          <w:divsChild>
            <w:div w:id="1408919465">
              <w:marLeft w:val="0"/>
              <w:marRight w:val="0"/>
              <w:marTop w:val="0"/>
              <w:marBottom w:val="0"/>
              <w:divBdr>
                <w:top w:val="none" w:sz="0" w:space="0" w:color="auto"/>
                <w:left w:val="none" w:sz="0" w:space="0" w:color="auto"/>
                <w:bottom w:val="none" w:sz="0" w:space="0" w:color="auto"/>
                <w:right w:val="none" w:sz="0" w:space="0" w:color="auto"/>
              </w:divBdr>
              <w:divsChild>
                <w:div w:id="1514344931">
                  <w:marLeft w:val="0"/>
                  <w:marRight w:val="0"/>
                  <w:marTop w:val="0"/>
                  <w:marBottom w:val="0"/>
                  <w:divBdr>
                    <w:top w:val="none" w:sz="0" w:space="0" w:color="auto"/>
                    <w:left w:val="none" w:sz="0" w:space="0" w:color="auto"/>
                    <w:bottom w:val="none" w:sz="0" w:space="0" w:color="auto"/>
                    <w:right w:val="none" w:sz="0" w:space="0" w:color="auto"/>
                  </w:divBdr>
                  <w:divsChild>
                    <w:div w:id="69665821">
                      <w:marLeft w:val="0"/>
                      <w:marRight w:val="0"/>
                      <w:marTop w:val="0"/>
                      <w:marBottom w:val="0"/>
                      <w:divBdr>
                        <w:top w:val="none" w:sz="0" w:space="0" w:color="auto"/>
                        <w:left w:val="none" w:sz="0" w:space="0" w:color="auto"/>
                        <w:bottom w:val="none" w:sz="0" w:space="0" w:color="auto"/>
                        <w:right w:val="none" w:sz="0" w:space="0" w:color="auto"/>
                      </w:divBdr>
                      <w:divsChild>
                        <w:div w:id="918488745">
                          <w:marLeft w:val="0"/>
                          <w:marRight w:val="0"/>
                          <w:marTop w:val="0"/>
                          <w:marBottom w:val="0"/>
                          <w:divBdr>
                            <w:top w:val="none" w:sz="0" w:space="0" w:color="auto"/>
                            <w:left w:val="none" w:sz="0" w:space="0" w:color="auto"/>
                            <w:bottom w:val="none" w:sz="0" w:space="0" w:color="auto"/>
                            <w:right w:val="none" w:sz="0" w:space="0" w:color="auto"/>
                          </w:divBdr>
                          <w:divsChild>
                            <w:div w:id="194541114">
                              <w:marLeft w:val="0"/>
                              <w:marRight w:val="0"/>
                              <w:marTop w:val="0"/>
                              <w:marBottom w:val="0"/>
                              <w:divBdr>
                                <w:top w:val="none" w:sz="0" w:space="0" w:color="auto"/>
                                <w:left w:val="none" w:sz="0" w:space="0" w:color="auto"/>
                                <w:bottom w:val="none" w:sz="0" w:space="0" w:color="auto"/>
                                <w:right w:val="none" w:sz="0" w:space="0" w:color="auto"/>
                              </w:divBdr>
                              <w:divsChild>
                                <w:div w:id="21085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976134">
                  <w:marLeft w:val="0"/>
                  <w:marRight w:val="0"/>
                  <w:marTop w:val="0"/>
                  <w:marBottom w:val="0"/>
                  <w:divBdr>
                    <w:top w:val="none" w:sz="0" w:space="0" w:color="auto"/>
                    <w:left w:val="none" w:sz="0" w:space="0" w:color="auto"/>
                    <w:bottom w:val="none" w:sz="0" w:space="0" w:color="auto"/>
                    <w:right w:val="none" w:sz="0" w:space="0" w:color="auto"/>
                  </w:divBdr>
                  <w:divsChild>
                    <w:div w:id="93598179">
                      <w:marLeft w:val="0"/>
                      <w:marRight w:val="0"/>
                      <w:marTop w:val="0"/>
                      <w:marBottom w:val="0"/>
                      <w:divBdr>
                        <w:top w:val="none" w:sz="0" w:space="0" w:color="auto"/>
                        <w:left w:val="none" w:sz="0" w:space="0" w:color="auto"/>
                        <w:bottom w:val="none" w:sz="0" w:space="0" w:color="auto"/>
                        <w:right w:val="none" w:sz="0" w:space="0" w:color="auto"/>
                      </w:divBdr>
                      <w:divsChild>
                        <w:div w:id="1072657802">
                          <w:marLeft w:val="0"/>
                          <w:marRight w:val="0"/>
                          <w:marTop w:val="0"/>
                          <w:marBottom w:val="0"/>
                          <w:divBdr>
                            <w:top w:val="none" w:sz="0" w:space="0" w:color="auto"/>
                            <w:left w:val="none" w:sz="0" w:space="0" w:color="auto"/>
                            <w:bottom w:val="none" w:sz="0" w:space="0" w:color="auto"/>
                            <w:right w:val="none" w:sz="0" w:space="0" w:color="auto"/>
                          </w:divBdr>
                          <w:divsChild>
                            <w:div w:id="1247765399">
                              <w:marLeft w:val="0"/>
                              <w:marRight w:val="0"/>
                              <w:marTop w:val="0"/>
                              <w:marBottom w:val="0"/>
                              <w:divBdr>
                                <w:top w:val="none" w:sz="0" w:space="0" w:color="auto"/>
                                <w:left w:val="none" w:sz="0" w:space="0" w:color="auto"/>
                                <w:bottom w:val="none" w:sz="0" w:space="0" w:color="auto"/>
                                <w:right w:val="none" w:sz="0" w:space="0" w:color="auto"/>
                              </w:divBdr>
                              <w:divsChild>
                                <w:div w:id="295961342">
                                  <w:marLeft w:val="0"/>
                                  <w:marRight w:val="0"/>
                                  <w:marTop w:val="0"/>
                                  <w:marBottom w:val="0"/>
                                  <w:divBdr>
                                    <w:top w:val="none" w:sz="0" w:space="0" w:color="auto"/>
                                    <w:left w:val="none" w:sz="0" w:space="0" w:color="auto"/>
                                    <w:bottom w:val="none" w:sz="0" w:space="0" w:color="auto"/>
                                    <w:right w:val="none" w:sz="0" w:space="0" w:color="auto"/>
                                  </w:divBdr>
                                  <w:divsChild>
                                    <w:div w:id="17951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93401">
                          <w:marLeft w:val="0"/>
                          <w:marRight w:val="0"/>
                          <w:marTop w:val="0"/>
                          <w:marBottom w:val="0"/>
                          <w:divBdr>
                            <w:top w:val="none" w:sz="0" w:space="0" w:color="auto"/>
                            <w:left w:val="none" w:sz="0" w:space="0" w:color="auto"/>
                            <w:bottom w:val="none" w:sz="0" w:space="0" w:color="auto"/>
                            <w:right w:val="none" w:sz="0" w:space="0" w:color="auto"/>
                          </w:divBdr>
                          <w:divsChild>
                            <w:div w:id="954294339">
                              <w:marLeft w:val="0"/>
                              <w:marRight w:val="0"/>
                              <w:marTop w:val="0"/>
                              <w:marBottom w:val="0"/>
                              <w:divBdr>
                                <w:top w:val="none" w:sz="0" w:space="0" w:color="auto"/>
                                <w:left w:val="none" w:sz="0" w:space="0" w:color="auto"/>
                                <w:bottom w:val="none" w:sz="0" w:space="0" w:color="auto"/>
                                <w:right w:val="none" w:sz="0" w:space="0" w:color="auto"/>
                              </w:divBdr>
                              <w:divsChild>
                                <w:div w:id="91439594">
                                  <w:marLeft w:val="0"/>
                                  <w:marRight w:val="0"/>
                                  <w:marTop w:val="0"/>
                                  <w:marBottom w:val="0"/>
                                  <w:divBdr>
                                    <w:top w:val="none" w:sz="0" w:space="0" w:color="auto"/>
                                    <w:left w:val="none" w:sz="0" w:space="0" w:color="auto"/>
                                    <w:bottom w:val="none" w:sz="0" w:space="0" w:color="auto"/>
                                    <w:right w:val="none" w:sz="0" w:space="0" w:color="auto"/>
                                  </w:divBdr>
                                  <w:divsChild>
                                    <w:div w:id="14401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610212">
      <w:bodyDiv w:val="1"/>
      <w:marLeft w:val="0"/>
      <w:marRight w:val="0"/>
      <w:marTop w:val="0"/>
      <w:marBottom w:val="0"/>
      <w:divBdr>
        <w:top w:val="none" w:sz="0" w:space="0" w:color="auto"/>
        <w:left w:val="none" w:sz="0" w:space="0" w:color="auto"/>
        <w:bottom w:val="none" w:sz="0" w:space="0" w:color="auto"/>
        <w:right w:val="none" w:sz="0" w:space="0" w:color="auto"/>
      </w:divBdr>
      <w:divsChild>
        <w:div w:id="1509371984">
          <w:marLeft w:val="0"/>
          <w:marRight w:val="0"/>
          <w:marTop w:val="0"/>
          <w:marBottom w:val="0"/>
          <w:divBdr>
            <w:top w:val="none" w:sz="0" w:space="0" w:color="auto"/>
            <w:left w:val="none" w:sz="0" w:space="0" w:color="auto"/>
            <w:bottom w:val="none" w:sz="0" w:space="0" w:color="auto"/>
            <w:right w:val="none" w:sz="0" w:space="0" w:color="auto"/>
          </w:divBdr>
          <w:divsChild>
            <w:div w:id="1323698576">
              <w:marLeft w:val="0"/>
              <w:marRight w:val="0"/>
              <w:marTop w:val="0"/>
              <w:marBottom w:val="0"/>
              <w:divBdr>
                <w:top w:val="none" w:sz="0" w:space="0" w:color="auto"/>
                <w:left w:val="none" w:sz="0" w:space="0" w:color="auto"/>
                <w:bottom w:val="none" w:sz="0" w:space="0" w:color="auto"/>
                <w:right w:val="none" w:sz="0" w:space="0" w:color="auto"/>
              </w:divBdr>
              <w:divsChild>
                <w:div w:id="649944126">
                  <w:marLeft w:val="0"/>
                  <w:marRight w:val="0"/>
                  <w:marTop w:val="0"/>
                  <w:marBottom w:val="0"/>
                  <w:divBdr>
                    <w:top w:val="none" w:sz="0" w:space="0" w:color="auto"/>
                    <w:left w:val="none" w:sz="0" w:space="0" w:color="auto"/>
                    <w:bottom w:val="none" w:sz="0" w:space="0" w:color="auto"/>
                    <w:right w:val="none" w:sz="0" w:space="0" w:color="auto"/>
                  </w:divBdr>
                  <w:divsChild>
                    <w:div w:id="848298569">
                      <w:marLeft w:val="0"/>
                      <w:marRight w:val="0"/>
                      <w:marTop w:val="0"/>
                      <w:marBottom w:val="0"/>
                      <w:divBdr>
                        <w:top w:val="none" w:sz="0" w:space="0" w:color="auto"/>
                        <w:left w:val="none" w:sz="0" w:space="0" w:color="auto"/>
                        <w:bottom w:val="none" w:sz="0" w:space="0" w:color="auto"/>
                        <w:right w:val="none" w:sz="0" w:space="0" w:color="auto"/>
                      </w:divBdr>
                      <w:divsChild>
                        <w:div w:id="737631501">
                          <w:marLeft w:val="0"/>
                          <w:marRight w:val="0"/>
                          <w:marTop w:val="0"/>
                          <w:marBottom w:val="0"/>
                          <w:divBdr>
                            <w:top w:val="none" w:sz="0" w:space="0" w:color="auto"/>
                            <w:left w:val="none" w:sz="0" w:space="0" w:color="auto"/>
                            <w:bottom w:val="none" w:sz="0" w:space="0" w:color="auto"/>
                            <w:right w:val="none" w:sz="0" w:space="0" w:color="auto"/>
                          </w:divBdr>
                          <w:divsChild>
                            <w:div w:id="1334332632">
                              <w:marLeft w:val="0"/>
                              <w:marRight w:val="0"/>
                              <w:marTop w:val="0"/>
                              <w:marBottom w:val="0"/>
                              <w:divBdr>
                                <w:top w:val="none" w:sz="0" w:space="0" w:color="auto"/>
                                <w:left w:val="none" w:sz="0" w:space="0" w:color="auto"/>
                                <w:bottom w:val="none" w:sz="0" w:space="0" w:color="auto"/>
                                <w:right w:val="none" w:sz="0" w:space="0" w:color="auto"/>
                              </w:divBdr>
                              <w:divsChild>
                                <w:div w:id="1119566060">
                                  <w:marLeft w:val="0"/>
                                  <w:marRight w:val="0"/>
                                  <w:marTop w:val="0"/>
                                  <w:marBottom w:val="0"/>
                                  <w:divBdr>
                                    <w:top w:val="none" w:sz="0" w:space="0" w:color="auto"/>
                                    <w:left w:val="none" w:sz="0" w:space="0" w:color="auto"/>
                                    <w:bottom w:val="none" w:sz="0" w:space="0" w:color="auto"/>
                                    <w:right w:val="none" w:sz="0" w:space="0" w:color="auto"/>
                                  </w:divBdr>
                                  <w:divsChild>
                                    <w:div w:id="66370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565386">
                          <w:marLeft w:val="0"/>
                          <w:marRight w:val="0"/>
                          <w:marTop w:val="0"/>
                          <w:marBottom w:val="0"/>
                          <w:divBdr>
                            <w:top w:val="none" w:sz="0" w:space="0" w:color="auto"/>
                            <w:left w:val="none" w:sz="0" w:space="0" w:color="auto"/>
                            <w:bottom w:val="none" w:sz="0" w:space="0" w:color="auto"/>
                            <w:right w:val="none" w:sz="0" w:space="0" w:color="auto"/>
                          </w:divBdr>
                          <w:divsChild>
                            <w:div w:id="420105624">
                              <w:marLeft w:val="0"/>
                              <w:marRight w:val="0"/>
                              <w:marTop w:val="0"/>
                              <w:marBottom w:val="0"/>
                              <w:divBdr>
                                <w:top w:val="none" w:sz="0" w:space="0" w:color="auto"/>
                                <w:left w:val="none" w:sz="0" w:space="0" w:color="auto"/>
                                <w:bottom w:val="none" w:sz="0" w:space="0" w:color="auto"/>
                                <w:right w:val="none" w:sz="0" w:space="0" w:color="auto"/>
                              </w:divBdr>
                              <w:divsChild>
                                <w:div w:id="1727727187">
                                  <w:marLeft w:val="0"/>
                                  <w:marRight w:val="0"/>
                                  <w:marTop w:val="0"/>
                                  <w:marBottom w:val="0"/>
                                  <w:divBdr>
                                    <w:top w:val="none" w:sz="0" w:space="0" w:color="auto"/>
                                    <w:left w:val="none" w:sz="0" w:space="0" w:color="auto"/>
                                    <w:bottom w:val="none" w:sz="0" w:space="0" w:color="auto"/>
                                    <w:right w:val="none" w:sz="0" w:space="0" w:color="auto"/>
                                  </w:divBdr>
                                  <w:divsChild>
                                    <w:div w:id="186563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60757">
          <w:marLeft w:val="0"/>
          <w:marRight w:val="0"/>
          <w:marTop w:val="0"/>
          <w:marBottom w:val="0"/>
          <w:divBdr>
            <w:top w:val="none" w:sz="0" w:space="0" w:color="auto"/>
            <w:left w:val="none" w:sz="0" w:space="0" w:color="auto"/>
            <w:bottom w:val="none" w:sz="0" w:space="0" w:color="auto"/>
            <w:right w:val="none" w:sz="0" w:space="0" w:color="auto"/>
          </w:divBdr>
          <w:divsChild>
            <w:div w:id="988099067">
              <w:marLeft w:val="0"/>
              <w:marRight w:val="0"/>
              <w:marTop w:val="0"/>
              <w:marBottom w:val="0"/>
              <w:divBdr>
                <w:top w:val="none" w:sz="0" w:space="0" w:color="auto"/>
                <w:left w:val="none" w:sz="0" w:space="0" w:color="auto"/>
                <w:bottom w:val="none" w:sz="0" w:space="0" w:color="auto"/>
                <w:right w:val="none" w:sz="0" w:space="0" w:color="auto"/>
              </w:divBdr>
              <w:divsChild>
                <w:div w:id="1471290625">
                  <w:marLeft w:val="0"/>
                  <w:marRight w:val="0"/>
                  <w:marTop w:val="0"/>
                  <w:marBottom w:val="0"/>
                  <w:divBdr>
                    <w:top w:val="none" w:sz="0" w:space="0" w:color="auto"/>
                    <w:left w:val="none" w:sz="0" w:space="0" w:color="auto"/>
                    <w:bottom w:val="none" w:sz="0" w:space="0" w:color="auto"/>
                    <w:right w:val="none" w:sz="0" w:space="0" w:color="auto"/>
                  </w:divBdr>
                  <w:divsChild>
                    <w:div w:id="778109537">
                      <w:marLeft w:val="0"/>
                      <w:marRight w:val="0"/>
                      <w:marTop w:val="0"/>
                      <w:marBottom w:val="0"/>
                      <w:divBdr>
                        <w:top w:val="none" w:sz="0" w:space="0" w:color="auto"/>
                        <w:left w:val="none" w:sz="0" w:space="0" w:color="auto"/>
                        <w:bottom w:val="none" w:sz="0" w:space="0" w:color="auto"/>
                        <w:right w:val="none" w:sz="0" w:space="0" w:color="auto"/>
                      </w:divBdr>
                      <w:divsChild>
                        <w:div w:id="311179619">
                          <w:marLeft w:val="0"/>
                          <w:marRight w:val="0"/>
                          <w:marTop w:val="0"/>
                          <w:marBottom w:val="0"/>
                          <w:divBdr>
                            <w:top w:val="none" w:sz="0" w:space="0" w:color="auto"/>
                            <w:left w:val="none" w:sz="0" w:space="0" w:color="auto"/>
                            <w:bottom w:val="none" w:sz="0" w:space="0" w:color="auto"/>
                            <w:right w:val="none" w:sz="0" w:space="0" w:color="auto"/>
                          </w:divBdr>
                          <w:divsChild>
                            <w:div w:id="1628006147">
                              <w:marLeft w:val="0"/>
                              <w:marRight w:val="0"/>
                              <w:marTop w:val="0"/>
                              <w:marBottom w:val="0"/>
                              <w:divBdr>
                                <w:top w:val="none" w:sz="0" w:space="0" w:color="auto"/>
                                <w:left w:val="none" w:sz="0" w:space="0" w:color="auto"/>
                                <w:bottom w:val="none" w:sz="0" w:space="0" w:color="auto"/>
                                <w:right w:val="none" w:sz="0" w:space="0" w:color="auto"/>
                              </w:divBdr>
                              <w:divsChild>
                                <w:div w:id="1720663647">
                                  <w:marLeft w:val="0"/>
                                  <w:marRight w:val="0"/>
                                  <w:marTop w:val="0"/>
                                  <w:marBottom w:val="0"/>
                                  <w:divBdr>
                                    <w:top w:val="none" w:sz="0" w:space="0" w:color="auto"/>
                                    <w:left w:val="none" w:sz="0" w:space="0" w:color="auto"/>
                                    <w:bottom w:val="none" w:sz="0" w:space="0" w:color="auto"/>
                                    <w:right w:val="none" w:sz="0" w:space="0" w:color="auto"/>
                                  </w:divBdr>
                                  <w:divsChild>
                                    <w:div w:id="527837743">
                                      <w:marLeft w:val="0"/>
                                      <w:marRight w:val="0"/>
                                      <w:marTop w:val="0"/>
                                      <w:marBottom w:val="0"/>
                                      <w:divBdr>
                                        <w:top w:val="none" w:sz="0" w:space="0" w:color="auto"/>
                                        <w:left w:val="none" w:sz="0" w:space="0" w:color="auto"/>
                                        <w:bottom w:val="none" w:sz="0" w:space="0" w:color="auto"/>
                                        <w:right w:val="none" w:sz="0" w:space="0" w:color="auto"/>
                                      </w:divBdr>
                                      <w:divsChild>
                                        <w:div w:id="15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717850">
          <w:marLeft w:val="0"/>
          <w:marRight w:val="0"/>
          <w:marTop w:val="0"/>
          <w:marBottom w:val="0"/>
          <w:divBdr>
            <w:top w:val="none" w:sz="0" w:space="0" w:color="auto"/>
            <w:left w:val="none" w:sz="0" w:space="0" w:color="auto"/>
            <w:bottom w:val="none" w:sz="0" w:space="0" w:color="auto"/>
            <w:right w:val="none" w:sz="0" w:space="0" w:color="auto"/>
          </w:divBdr>
          <w:divsChild>
            <w:div w:id="884100878">
              <w:marLeft w:val="0"/>
              <w:marRight w:val="0"/>
              <w:marTop w:val="0"/>
              <w:marBottom w:val="0"/>
              <w:divBdr>
                <w:top w:val="none" w:sz="0" w:space="0" w:color="auto"/>
                <w:left w:val="none" w:sz="0" w:space="0" w:color="auto"/>
                <w:bottom w:val="none" w:sz="0" w:space="0" w:color="auto"/>
                <w:right w:val="none" w:sz="0" w:space="0" w:color="auto"/>
              </w:divBdr>
              <w:divsChild>
                <w:div w:id="856046690">
                  <w:marLeft w:val="0"/>
                  <w:marRight w:val="0"/>
                  <w:marTop w:val="0"/>
                  <w:marBottom w:val="0"/>
                  <w:divBdr>
                    <w:top w:val="none" w:sz="0" w:space="0" w:color="auto"/>
                    <w:left w:val="none" w:sz="0" w:space="0" w:color="auto"/>
                    <w:bottom w:val="none" w:sz="0" w:space="0" w:color="auto"/>
                    <w:right w:val="none" w:sz="0" w:space="0" w:color="auto"/>
                  </w:divBdr>
                  <w:divsChild>
                    <w:div w:id="765616633">
                      <w:marLeft w:val="0"/>
                      <w:marRight w:val="0"/>
                      <w:marTop w:val="0"/>
                      <w:marBottom w:val="0"/>
                      <w:divBdr>
                        <w:top w:val="none" w:sz="0" w:space="0" w:color="auto"/>
                        <w:left w:val="none" w:sz="0" w:space="0" w:color="auto"/>
                        <w:bottom w:val="none" w:sz="0" w:space="0" w:color="auto"/>
                        <w:right w:val="none" w:sz="0" w:space="0" w:color="auto"/>
                      </w:divBdr>
                      <w:divsChild>
                        <w:div w:id="2145462102">
                          <w:marLeft w:val="0"/>
                          <w:marRight w:val="0"/>
                          <w:marTop w:val="0"/>
                          <w:marBottom w:val="0"/>
                          <w:divBdr>
                            <w:top w:val="none" w:sz="0" w:space="0" w:color="auto"/>
                            <w:left w:val="none" w:sz="0" w:space="0" w:color="auto"/>
                            <w:bottom w:val="none" w:sz="0" w:space="0" w:color="auto"/>
                            <w:right w:val="none" w:sz="0" w:space="0" w:color="auto"/>
                          </w:divBdr>
                          <w:divsChild>
                            <w:div w:id="1407608172">
                              <w:marLeft w:val="0"/>
                              <w:marRight w:val="0"/>
                              <w:marTop w:val="0"/>
                              <w:marBottom w:val="0"/>
                              <w:divBdr>
                                <w:top w:val="none" w:sz="0" w:space="0" w:color="auto"/>
                                <w:left w:val="none" w:sz="0" w:space="0" w:color="auto"/>
                                <w:bottom w:val="none" w:sz="0" w:space="0" w:color="auto"/>
                                <w:right w:val="none" w:sz="0" w:space="0" w:color="auto"/>
                              </w:divBdr>
                              <w:divsChild>
                                <w:div w:id="11869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070107">
                  <w:marLeft w:val="0"/>
                  <w:marRight w:val="0"/>
                  <w:marTop w:val="0"/>
                  <w:marBottom w:val="0"/>
                  <w:divBdr>
                    <w:top w:val="none" w:sz="0" w:space="0" w:color="auto"/>
                    <w:left w:val="none" w:sz="0" w:space="0" w:color="auto"/>
                    <w:bottom w:val="none" w:sz="0" w:space="0" w:color="auto"/>
                    <w:right w:val="none" w:sz="0" w:space="0" w:color="auto"/>
                  </w:divBdr>
                  <w:divsChild>
                    <w:div w:id="1552881891">
                      <w:marLeft w:val="0"/>
                      <w:marRight w:val="0"/>
                      <w:marTop w:val="0"/>
                      <w:marBottom w:val="0"/>
                      <w:divBdr>
                        <w:top w:val="none" w:sz="0" w:space="0" w:color="auto"/>
                        <w:left w:val="none" w:sz="0" w:space="0" w:color="auto"/>
                        <w:bottom w:val="none" w:sz="0" w:space="0" w:color="auto"/>
                        <w:right w:val="none" w:sz="0" w:space="0" w:color="auto"/>
                      </w:divBdr>
                      <w:divsChild>
                        <w:div w:id="268706838">
                          <w:marLeft w:val="0"/>
                          <w:marRight w:val="0"/>
                          <w:marTop w:val="0"/>
                          <w:marBottom w:val="0"/>
                          <w:divBdr>
                            <w:top w:val="none" w:sz="0" w:space="0" w:color="auto"/>
                            <w:left w:val="none" w:sz="0" w:space="0" w:color="auto"/>
                            <w:bottom w:val="none" w:sz="0" w:space="0" w:color="auto"/>
                            <w:right w:val="none" w:sz="0" w:space="0" w:color="auto"/>
                          </w:divBdr>
                          <w:divsChild>
                            <w:div w:id="1655335043">
                              <w:marLeft w:val="0"/>
                              <w:marRight w:val="0"/>
                              <w:marTop w:val="0"/>
                              <w:marBottom w:val="0"/>
                              <w:divBdr>
                                <w:top w:val="none" w:sz="0" w:space="0" w:color="auto"/>
                                <w:left w:val="none" w:sz="0" w:space="0" w:color="auto"/>
                                <w:bottom w:val="none" w:sz="0" w:space="0" w:color="auto"/>
                                <w:right w:val="none" w:sz="0" w:space="0" w:color="auto"/>
                              </w:divBdr>
                              <w:divsChild>
                                <w:div w:id="960305800">
                                  <w:marLeft w:val="0"/>
                                  <w:marRight w:val="0"/>
                                  <w:marTop w:val="0"/>
                                  <w:marBottom w:val="0"/>
                                  <w:divBdr>
                                    <w:top w:val="none" w:sz="0" w:space="0" w:color="auto"/>
                                    <w:left w:val="none" w:sz="0" w:space="0" w:color="auto"/>
                                    <w:bottom w:val="none" w:sz="0" w:space="0" w:color="auto"/>
                                    <w:right w:val="none" w:sz="0" w:space="0" w:color="auto"/>
                                  </w:divBdr>
                                  <w:divsChild>
                                    <w:div w:id="3913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86747">
                          <w:marLeft w:val="0"/>
                          <w:marRight w:val="0"/>
                          <w:marTop w:val="0"/>
                          <w:marBottom w:val="0"/>
                          <w:divBdr>
                            <w:top w:val="none" w:sz="0" w:space="0" w:color="auto"/>
                            <w:left w:val="none" w:sz="0" w:space="0" w:color="auto"/>
                            <w:bottom w:val="none" w:sz="0" w:space="0" w:color="auto"/>
                            <w:right w:val="none" w:sz="0" w:space="0" w:color="auto"/>
                          </w:divBdr>
                          <w:divsChild>
                            <w:div w:id="2024473783">
                              <w:marLeft w:val="0"/>
                              <w:marRight w:val="0"/>
                              <w:marTop w:val="0"/>
                              <w:marBottom w:val="0"/>
                              <w:divBdr>
                                <w:top w:val="none" w:sz="0" w:space="0" w:color="auto"/>
                                <w:left w:val="none" w:sz="0" w:space="0" w:color="auto"/>
                                <w:bottom w:val="none" w:sz="0" w:space="0" w:color="auto"/>
                                <w:right w:val="none" w:sz="0" w:space="0" w:color="auto"/>
                              </w:divBdr>
                              <w:divsChild>
                                <w:div w:id="1012416209">
                                  <w:marLeft w:val="0"/>
                                  <w:marRight w:val="0"/>
                                  <w:marTop w:val="0"/>
                                  <w:marBottom w:val="0"/>
                                  <w:divBdr>
                                    <w:top w:val="none" w:sz="0" w:space="0" w:color="auto"/>
                                    <w:left w:val="none" w:sz="0" w:space="0" w:color="auto"/>
                                    <w:bottom w:val="none" w:sz="0" w:space="0" w:color="auto"/>
                                    <w:right w:val="none" w:sz="0" w:space="0" w:color="auto"/>
                                  </w:divBdr>
                                  <w:divsChild>
                                    <w:div w:id="164188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134003">
          <w:marLeft w:val="0"/>
          <w:marRight w:val="0"/>
          <w:marTop w:val="0"/>
          <w:marBottom w:val="0"/>
          <w:divBdr>
            <w:top w:val="none" w:sz="0" w:space="0" w:color="auto"/>
            <w:left w:val="none" w:sz="0" w:space="0" w:color="auto"/>
            <w:bottom w:val="none" w:sz="0" w:space="0" w:color="auto"/>
            <w:right w:val="none" w:sz="0" w:space="0" w:color="auto"/>
          </w:divBdr>
          <w:divsChild>
            <w:div w:id="523834667">
              <w:marLeft w:val="0"/>
              <w:marRight w:val="0"/>
              <w:marTop w:val="0"/>
              <w:marBottom w:val="0"/>
              <w:divBdr>
                <w:top w:val="none" w:sz="0" w:space="0" w:color="auto"/>
                <w:left w:val="none" w:sz="0" w:space="0" w:color="auto"/>
                <w:bottom w:val="none" w:sz="0" w:space="0" w:color="auto"/>
                <w:right w:val="none" w:sz="0" w:space="0" w:color="auto"/>
              </w:divBdr>
              <w:divsChild>
                <w:div w:id="1422483393">
                  <w:marLeft w:val="0"/>
                  <w:marRight w:val="0"/>
                  <w:marTop w:val="0"/>
                  <w:marBottom w:val="0"/>
                  <w:divBdr>
                    <w:top w:val="none" w:sz="0" w:space="0" w:color="auto"/>
                    <w:left w:val="none" w:sz="0" w:space="0" w:color="auto"/>
                    <w:bottom w:val="none" w:sz="0" w:space="0" w:color="auto"/>
                    <w:right w:val="none" w:sz="0" w:space="0" w:color="auto"/>
                  </w:divBdr>
                  <w:divsChild>
                    <w:div w:id="1351762304">
                      <w:marLeft w:val="0"/>
                      <w:marRight w:val="0"/>
                      <w:marTop w:val="0"/>
                      <w:marBottom w:val="0"/>
                      <w:divBdr>
                        <w:top w:val="none" w:sz="0" w:space="0" w:color="auto"/>
                        <w:left w:val="none" w:sz="0" w:space="0" w:color="auto"/>
                        <w:bottom w:val="none" w:sz="0" w:space="0" w:color="auto"/>
                        <w:right w:val="none" w:sz="0" w:space="0" w:color="auto"/>
                      </w:divBdr>
                      <w:divsChild>
                        <w:div w:id="1698041228">
                          <w:marLeft w:val="0"/>
                          <w:marRight w:val="0"/>
                          <w:marTop w:val="0"/>
                          <w:marBottom w:val="0"/>
                          <w:divBdr>
                            <w:top w:val="none" w:sz="0" w:space="0" w:color="auto"/>
                            <w:left w:val="none" w:sz="0" w:space="0" w:color="auto"/>
                            <w:bottom w:val="none" w:sz="0" w:space="0" w:color="auto"/>
                            <w:right w:val="none" w:sz="0" w:space="0" w:color="auto"/>
                          </w:divBdr>
                          <w:divsChild>
                            <w:div w:id="727998567">
                              <w:marLeft w:val="0"/>
                              <w:marRight w:val="0"/>
                              <w:marTop w:val="0"/>
                              <w:marBottom w:val="0"/>
                              <w:divBdr>
                                <w:top w:val="none" w:sz="0" w:space="0" w:color="auto"/>
                                <w:left w:val="none" w:sz="0" w:space="0" w:color="auto"/>
                                <w:bottom w:val="none" w:sz="0" w:space="0" w:color="auto"/>
                                <w:right w:val="none" w:sz="0" w:space="0" w:color="auto"/>
                              </w:divBdr>
                              <w:divsChild>
                                <w:div w:id="911699433">
                                  <w:marLeft w:val="0"/>
                                  <w:marRight w:val="0"/>
                                  <w:marTop w:val="0"/>
                                  <w:marBottom w:val="0"/>
                                  <w:divBdr>
                                    <w:top w:val="none" w:sz="0" w:space="0" w:color="auto"/>
                                    <w:left w:val="none" w:sz="0" w:space="0" w:color="auto"/>
                                    <w:bottom w:val="none" w:sz="0" w:space="0" w:color="auto"/>
                                    <w:right w:val="none" w:sz="0" w:space="0" w:color="auto"/>
                                  </w:divBdr>
                                  <w:divsChild>
                                    <w:div w:id="1053624619">
                                      <w:marLeft w:val="0"/>
                                      <w:marRight w:val="0"/>
                                      <w:marTop w:val="0"/>
                                      <w:marBottom w:val="0"/>
                                      <w:divBdr>
                                        <w:top w:val="none" w:sz="0" w:space="0" w:color="auto"/>
                                        <w:left w:val="none" w:sz="0" w:space="0" w:color="auto"/>
                                        <w:bottom w:val="none" w:sz="0" w:space="0" w:color="auto"/>
                                        <w:right w:val="none" w:sz="0" w:space="0" w:color="auto"/>
                                      </w:divBdr>
                                      <w:divsChild>
                                        <w:div w:id="9685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4137">
          <w:marLeft w:val="0"/>
          <w:marRight w:val="0"/>
          <w:marTop w:val="0"/>
          <w:marBottom w:val="0"/>
          <w:divBdr>
            <w:top w:val="none" w:sz="0" w:space="0" w:color="auto"/>
            <w:left w:val="none" w:sz="0" w:space="0" w:color="auto"/>
            <w:bottom w:val="none" w:sz="0" w:space="0" w:color="auto"/>
            <w:right w:val="none" w:sz="0" w:space="0" w:color="auto"/>
          </w:divBdr>
          <w:divsChild>
            <w:div w:id="1250580820">
              <w:marLeft w:val="0"/>
              <w:marRight w:val="0"/>
              <w:marTop w:val="0"/>
              <w:marBottom w:val="0"/>
              <w:divBdr>
                <w:top w:val="none" w:sz="0" w:space="0" w:color="auto"/>
                <w:left w:val="none" w:sz="0" w:space="0" w:color="auto"/>
                <w:bottom w:val="none" w:sz="0" w:space="0" w:color="auto"/>
                <w:right w:val="none" w:sz="0" w:space="0" w:color="auto"/>
              </w:divBdr>
              <w:divsChild>
                <w:div w:id="737442601">
                  <w:marLeft w:val="0"/>
                  <w:marRight w:val="0"/>
                  <w:marTop w:val="0"/>
                  <w:marBottom w:val="0"/>
                  <w:divBdr>
                    <w:top w:val="none" w:sz="0" w:space="0" w:color="auto"/>
                    <w:left w:val="none" w:sz="0" w:space="0" w:color="auto"/>
                    <w:bottom w:val="none" w:sz="0" w:space="0" w:color="auto"/>
                    <w:right w:val="none" w:sz="0" w:space="0" w:color="auto"/>
                  </w:divBdr>
                  <w:divsChild>
                    <w:div w:id="1486893197">
                      <w:marLeft w:val="0"/>
                      <w:marRight w:val="0"/>
                      <w:marTop w:val="0"/>
                      <w:marBottom w:val="0"/>
                      <w:divBdr>
                        <w:top w:val="none" w:sz="0" w:space="0" w:color="auto"/>
                        <w:left w:val="none" w:sz="0" w:space="0" w:color="auto"/>
                        <w:bottom w:val="none" w:sz="0" w:space="0" w:color="auto"/>
                        <w:right w:val="none" w:sz="0" w:space="0" w:color="auto"/>
                      </w:divBdr>
                      <w:divsChild>
                        <w:div w:id="1428773199">
                          <w:marLeft w:val="0"/>
                          <w:marRight w:val="0"/>
                          <w:marTop w:val="0"/>
                          <w:marBottom w:val="0"/>
                          <w:divBdr>
                            <w:top w:val="none" w:sz="0" w:space="0" w:color="auto"/>
                            <w:left w:val="none" w:sz="0" w:space="0" w:color="auto"/>
                            <w:bottom w:val="none" w:sz="0" w:space="0" w:color="auto"/>
                            <w:right w:val="none" w:sz="0" w:space="0" w:color="auto"/>
                          </w:divBdr>
                          <w:divsChild>
                            <w:div w:id="1501002876">
                              <w:marLeft w:val="0"/>
                              <w:marRight w:val="0"/>
                              <w:marTop w:val="0"/>
                              <w:marBottom w:val="0"/>
                              <w:divBdr>
                                <w:top w:val="none" w:sz="0" w:space="0" w:color="auto"/>
                                <w:left w:val="none" w:sz="0" w:space="0" w:color="auto"/>
                                <w:bottom w:val="none" w:sz="0" w:space="0" w:color="auto"/>
                                <w:right w:val="none" w:sz="0" w:space="0" w:color="auto"/>
                              </w:divBdr>
                              <w:divsChild>
                                <w:div w:id="170736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680251">
                  <w:marLeft w:val="0"/>
                  <w:marRight w:val="0"/>
                  <w:marTop w:val="0"/>
                  <w:marBottom w:val="0"/>
                  <w:divBdr>
                    <w:top w:val="none" w:sz="0" w:space="0" w:color="auto"/>
                    <w:left w:val="none" w:sz="0" w:space="0" w:color="auto"/>
                    <w:bottom w:val="none" w:sz="0" w:space="0" w:color="auto"/>
                    <w:right w:val="none" w:sz="0" w:space="0" w:color="auto"/>
                  </w:divBdr>
                  <w:divsChild>
                    <w:div w:id="346905385">
                      <w:marLeft w:val="0"/>
                      <w:marRight w:val="0"/>
                      <w:marTop w:val="0"/>
                      <w:marBottom w:val="0"/>
                      <w:divBdr>
                        <w:top w:val="none" w:sz="0" w:space="0" w:color="auto"/>
                        <w:left w:val="none" w:sz="0" w:space="0" w:color="auto"/>
                        <w:bottom w:val="none" w:sz="0" w:space="0" w:color="auto"/>
                        <w:right w:val="none" w:sz="0" w:space="0" w:color="auto"/>
                      </w:divBdr>
                      <w:divsChild>
                        <w:div w:id="859046312">
                          <w:marLeft w:val="0"/>
                          <w:marRight w:val="0"/>
                          <w:marTop w:val="0"/>
                          <w:marBottom w:val="0"/>
                          <w:divBdr>
                            <w:top w:val="none" w:sz="0" w:space="0" w:color="auto"/>
                            <w:left w:val="none" w:sz="0" w:space="0" w:color="auto"/>
                            <w:bottom w:val="none" w:sz="0" w:space="0" w:color="auto"/>
                            <w:right w:val="none" w:sz="0" w:space="0" w:color="auto"/>
                          </w:divBdr>
                          <w:divsChild>
                            <w:div w:id="1947303242">
                              <w:marLeft w:val="0"/>
                              <w:marRight w:val="0"/>
                              <w:marTop w:val="0"/>
                              <w:marBottom w:val="0"/>
                              <w:divBdr>
                                <w:top w:val="none" w:sz="0" w:space="0" w:color="auto"/>
                                <w:left w:val="none" w:sz="0" w:space="0" w:color="auto"/>
                                <w:bottom w:val="none" w:sz="0" w:space="0" w:color="auto"/>
                                <w:right w:val="none" w:sz="0" w:space="0" w:color="auto"/>
                              </w:divBdr>
                              <w:divsChild>
                                <w:div w:id="1909875505">
                                  <w:marLeft w:val="0"/>
                                  <w:marRight w:val="0"/>
                                  <w:marTop w:val="0"/>
                                  <w:marBottom w:val="0"/>
                                  <w:divBdr>
                                    <w:top w:val="none" w:sz="0" w:space="0" w:color="auto"/>
                                    <w:left w:val="none" w:sz="0" w:space="0" w:color="auto"/>
                                    <w:bottom w:val="none" w:sz="0" w:space="0" w:color="auto"/>
                                    <w:right w:val="none" w:sz="0" w:space="0" w:color="auto"/>
                                  </w:divBdr>
                                  <w:divsChild>
                                    <w:div w:id="7511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367858">
      <w:bodyDiv w:val="1"/>
      <w:marLeft w:val="0"/>
      <w:marRight w:val="0"/>
      <w:marTop w:val="0"/>
      <w:marBottom w:val="0"/>
      <w:divBdr>
        <w:top w:val="none" w:sz="0" w:space="0" w:color="auto"/>
        <w:left w:val="none" w:sz="0" w:space="0" w:color="auto"/>
        <w:bottom w:val="none" w:sz="0" w:space="0" w:color="auto"/>
        <w:right w:val="none" w:sz="0" w:space="0" w:color="auto"/>
      </w:divBdr>
    </w:div>
    <w:div w:id="202914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1289</TotalTime>
  <Pages>11</Pages>
  <Words>3499</Words>
  <Characters>19948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2</cp:revision>
  <dcterms:created xsi:type="dcterms:W3CDTF">2024-09-06T20:24:00Z</dcterms:created>
  <dcterms:modified xsi:type="dcterms:W3CDTF">2025-04-10T20:23:00Z</dcterms:modified>
</cp:coreProperties>
</file>