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A7B9" w14:textId="77777777" w:rsidR="00E57F6F" w:rsidRDefault="00E57F6F" w:rsidP="00E57F6F">
      <w:pPr>
        <w:pStyle w:val="Default"/>
      </w:pPr>
    </w:p>
    <w:p w14:paraId="1A3C5ECB" w14:textId="16001F6F" w:rsidR="00E57F6F" w:rsidRDefault="00E57F6F" w:rsidP="00E57F6F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Akshay Mittur</w:t>
      </w:r>
      <w:r>
        <w:rPr>
          <w:b/>
          <w:bCs/>
          <w:sz w:val="36"/>
          <w:szCs w:val="36"/>
        </w:rPr>
        <w:t xml:space="preserve"> </w:t>
      </w:r>
    </w:p>
    <w:p w14:paraId="798202A5" w14:textId="77777777" w:rsidR="00E57F6F" w:rsidRDefault="00E57F6F" w:rsidP="00E57F6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1BM18CS</w:t>
      </w:r>
      <w:r>
        <w:rPr>
          <w:b/>
          <w:bCs/>
          <w:sz w:val="32"/>
          <w:szCs w:val="32"/>
        </w:rPr>
        <w:t>010</w:t>
      </w:r>
    </w:p>
    <w:p w14:paraId="190D4B85" w14:textId="4306DE11" w:rsidR="00E57F6F" w:rsidRDefault="00E57F6F" w:rsidP="00E57F6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E16E284" w14:textId="0BAC774B" w:rsidR="00E57F6F" w:rsidRDefault="00E57F6F" w:rsidP="00E57F6F">
      <w:pPr>
        <w:pStyle w:val="Default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GRAPHICS EDITOR SYSTEM </w:t>
      </w:r>
    </w:p>
    <w:p w14:paraId="72693BC1" w14:textId="77777777" w:rsidR="00E57F6F" w:rsidRDefault="00E57F6F" w:rsidP="00E57F6F">
      <w:pPr>
        <w:pStyle w:val="Default"/>
        <w:rPr>
          <w:sz w:val="34"/>
          <w:szCs w:val="34"/>
        </w:rPr>
      </w:pPr>
    </w:p>
    <w:p w14:paraId="3EFCBA72" w14:textId="77777777" w:rsidR="00E57F6F" w:rsidRDefault="00E57F6F" w:rsidP="00E57F6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graphics editor provides an Application Programmer’s Interface that enables a programmer to develop their own graphical model editor for a specific type of model. </w:t>
      </w:r>
    </w:p>
    <w:p w14:paraId="00896EC0" w14:textId="77777777" w:rsidR="00E57F6F" w:rsidRDefault="00E57F6F" w:rsidP="00E57F6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This API in turn, relies on extending the Eclipse Graphical Editing Framework to provide an environment in which the editor functions, and the programmer can create a graphical editor and palette of shapes in order to modify an underlying model. </w:t>
      </w:r>
    </w:p>
    <w:p w14:paraId="336A6C3B" w14:textId="77777777" w:rsidR="00E57F6F" w:rsidRDefault="00E57F6F" w:rsidP="00E57F6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The graphical editor provides an interface with which the programmer implements the said editor for a given underlying model. Such an instance of the graphical editor allows a user to drag objects from a specified model into a working graphical diagram. </w:t>
      </w:r>
    </w:p>
    <w:p w14:paraId="14C6DAEB" w14:textId="77777777" w:rsidR="00E57F6F" w:rsidRDefault="00E57F6F" w:rsidP="00E57F6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It should support following functionalities: </w:t>
      </w:r>
    </w:p>
    <w:p w14:paraId="2BC9334A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It contains the toolbox which contains tools like: Line, Circle, Rectangle, Arc, Text, Draw, Eraser. </w:t>
      </w:r>
    </w:p>
    <w:p w14:paraId="60C16BC5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proofErr w:type="spellStart"/>
      <w:r>
        <w:rPr>
          <w:sz w:val="26"/>
          <w:szCs w:val="26"/>
        </w:rPr>
        <w:t>Color</w:t>
      </w:r>
      <w:proofErr w:type="spellEnd"/>
      <w:r>
        <w:rPr>
          <w:sz w:val="26"/>
          <w:szCs w:val="26"/>
        </w:rPr>
        <w:t xml:space="preserve"> box or palette. </w:t>
      </w:r>
    </w:p>
    <w:p w14:paraId="77504A81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Standard toolbar with options for New, Open, Save, Toolbox and Text Toolbox. </w:t>
      </w:r>
    </w:p>
    <w:p w14:paraId="5E47289A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One integrated view to users for toolbar, </w:t>
      </w:r>
      <w:proofErr w:type="spellStart"/>
      <w:r>
        <w:rPr>
          <w:sz w:val="26"/>
          <w:szCs w:val="26"/>
        </w:rPr>
        <w:t>color</w:t>
      </w:r>
      <w:proofErr w:type="spellEnd"/>
      <w:r>
        <w:rPr>
          <w:sz w:val="26"/>
          <w:szCs w:val="26"/>
        </w:rPr>
        <w:t xml:space="preserve"> box, menu, and graphic screen. </w:t>
      </w:r>
    </w:p>
    <w:p w14:paraId="6AED91F4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Easy handling of tools for users. </w:t>
      </w:r>
    </w:p>
    <w:p w14:paraId="37054111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Ability to group several drawings into one </w:t>
      </w:r>
      <w:proofErr w:type="gramStart"/>
      <w:r>
        <w:rPr>
          <w:sz w:val="26"/>
          <w:szCs w:val="26"/>
        </w:rPr>
        <w:t>i.e.</w:t>
      </w:r>
      <w:proofErr w:type="gramEnd"/>
      <w:r>
        <w:rPr>
          <w:sz w:val="26"/>
          <w:szCs w:val="26"/>
        </w:rPr>
        <w:t xml:space="preserve"> complex drawing. </w:t>
      </w:r>
    </w:p>
    <w:p w14:paraId="5F9DF3BA" w14:textId="77777777" w:rsidR="00E57F6F" w:rsidRDefault="00E57F6F" w:rsidP="00E57F6F">
      <w:pPr>
        <w:pStyle w:val="Default"/>
        <w:spacing w:after="51"/>
        <w:rPr>
          <w:sz w:val="26"/>
          <w:szCs w:val="26"/>
        </w:rPr>
      </w:pPr>
      <w:r>
        <w:rPr>
          <w:sz w:val="26"/>
          <w:szCs w:val="26"/>
        </w:rPr>
        <w:t xml:space="preserve">• Provision of zoom in and zoom out. </w:t>
      </w:r>
    </w:p>
    <w:p w14:paraId="499C1C82" w14:textId="77777777" w:rsidR="00E57F6F" w:rsidRDefault="00E57F6F" w:rsidP="00E57F6F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• Different shadings of line tool are provided. </w:t>
      </w:r>
    </w:p>
    <w:p w14:paraId="538E18C2" w14:textId="77777777" w:rsidR="00152F71" w:rsidRDefault="00152F71"/>
    <w:sectPr w:rsidR="00152F71" w:rsidSect="00CF1B18">
      <w:pgSz w:w="12240" w:h="16340"/>
      <w:pgMar w:top="1400" w:right="1232" w:bottom="1440" w:left="15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6F"/>
    <w:rsid w:val="00152F71"/>
    <w:rsid w:val="00E5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0AB5"/>
  <w15:chartTrackingRefBased/>
  <w15:docId w15:val="{A426FB37-7339-4D4D-B1A3-2734D805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7F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1</cp:revision>
  <dcterms:created xsi:type="dcterms:W3CDTF">2021-05-29T14:07:00Z</dcterms:created>
  <dcterms:modified xsi:type="dcterms:W3CDTF">2021-05-29T14:09:00Z</dcterms:modified>
</cp:coreProperties>
</file>