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RIYA NAIR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riya.nair@gmail.com | 9988776655 | Hyderabad</w:t>
      </w:r>
    </w:p>
    <w:p>
      <w:pPr>
        <w:pBdr>
          <w:bottom w:val="single" w:sz="6" w:space="1" w:color="999999"/>
        </w:pBdr>
      </w:pPr>
    </w:p>
    <w:p>
      <w:r>
        <w:rPr>
          <w:rFonts w:ascii="Calibri" w:hAnsi="Calibri"/>
          <w:b/>
          <w:color w:val="1F497D"/>
          <w:sz w:val="24"/>
        </w:rPr>
        <w:t>PROFESSIONAL SUMMARY</w:t>
      </w:r>
    </w:p>
    <w:p>
      <w:r>
        <w:rPr>
          <w:rFonts w:ascii="Calibri" w:hAnsi="Calibri"/>
          <w:sz w:val="21"/>
        </w:rPr>
        <w:t>As a seasoned Digital Marketing Manager with 5+ years of experience, I leverage my expertise in Python, SQL, and Google Analytics to drive business growth through data-driven insights. With a strong background in e-commerce, I excel at analyzing complex data sets and developing effective marketing strategies. I am now seeking a challenging role that leverages my technical skills and business acumen to drive innovation and success.</w:t>
      </w:r>
    </w:p>
    <w:p>
      <w:r>
        <w:rPr>
          <w:rFonts w:ascii="Calibri" w:hAnsi="Calibri"/>
          <w:b/>
          <w:color w:val="1F497D"/>
          <w:sz w:val="24"/>
        </w:rPr>
        <w:t>EXPERIENCE</w:t>
      </w:r>
    </w:p>
    <w:p>
      <w:r>
        <w:rPr>
          <w:rFonts w:ascii="Calibri" w:hAnsi="Calibri"/>
          <w:sz w:val="21"/>
        </w:rPr>
        <w:t>Digital Marketing Manager | StyleHub E-commerce | March 2021 - Present</w:t>
      </w:r>
    </w:p>
    <w:p>
      <w:pPr>
        <w:pStyle w:val="ListBullet"/>
      </w:pPr>
      <w:r>
        <w:rPr>
          <w:rFonts w:ascii="Calibri" w:hAnsi="Calibri"/>
          <w:sz w:val="21"/>
        </w:rPr>
        <w:t>Managed digital marketing campaigns across Google Ads, Facebook Ads, and Instagram with a budget of Rs 50 lakhs per year, achieving a 28% increase in Return on Ad Spend (ROAS).</w:t>
      </w:r>
    </w:p>
    <w:p>
      <w:pPr>
        <w:pStyle w:val="ListBullet"/>
      </w:pPr>
      <w:r>
        <w:rPr>
          <w:rFonts w:ascii="Calibri" w:hAnsi="Calibri"/>
          <w:sz w:val="21"/>
        </w:rPr>
        <w:t>Coordinated with content team, design team, and external agencies to develop and execute marketing strategies, resulting in improved brand awareness and website traffic.</w:t>
      </w:r>
    </w:p>
    <w:p>
      <w:pPr>
        <w:pStyle w:val="ListBullet"/>
      </w:pPr>
      <w:r>
        <w:rPr>
          <w:rFonts w:ascii="Calibri" w:hAnsi="Calibri"/>
          <w:sz w:val="21"/>
        </w:rPr>
        <w:t>Built and maintained weekly reports using Google Analytics, providing actionable insights to leadership and stakeholders.</w:t>
      </w:r>
    </w:p>
    <w:p>
      <w:r>
        <w:rPr>
          <w:rFonts w:ascii="Calibri" w:hAnsi="Calibri"/>
          <w:sz w:val="21"/>
        </w:rPr>
        <w:t>NONE</w:t>
      </w:r>
    </w:p>
    <w:p>
      <w:r>
        <w:rPr>
          <w:rFonts w:ascii="Calibri" w:hAnsi="Calibri"/>
          <w:b/>
          <w:color w:val="1F497D"/>
          <w:sz w:val="24"/>
        </w:rPr>
        <w:t>EDUCATION</w:t>
      </w:r>
    </w:p>
    <w:p>
      <w:r>
        <w:rPr>
          <w:rFonts w:ascii="Calibri" w:hAnsi="Calibri"/>
          <w:b/>
          <w:sz w:val="21"/>
        </w:rPr>
        <w:t>B.Com | Osmania University</w:t>
      </w:r>
      <w:r>
        <w:rPr>
          <w:rFonts w:ascii="Calibri" w:hAnsi="Calibri"/>
          <w:color w:val="666666"/>
          <w:sz w:val="18"/>
        </w:rPr>
        <w:t xml:space="preserve">    2016 to 2019</w:t>
      </w:r>
    </w:p>
    <w:p>
      <w:r>
        <w:rPr>
          <w:rFonts w:ascii="Calibri" w:hAnsi="Calibri"/>
          <w:sz w:val="21"/>
        </w:rPr>
        <w:t>GPA: 74%</w:t>
      </w:r>
    </w:p>
    <w:p>
      <w:r>
        <w:rPr>
          <w:rFonts w:ascii="Calibri" w:hAnsi="Calibri"/>
          <w:b/>
          <w:color w:val="1F497D"/>
          <w:sz w:val="24"/>
        </w:rPr>
        <w:t>SKILLS</w:t>
      </w:r>
    </w:p>
    <w:p>
      <w:r>
        <w:rPr>
          <w:rFonts w:ascii="Calibri" w:hAnsi="Calibri"/>
          <w:sz w:val="21"/>
        </w:rPr>
        <w:t>Technical: Python, SQL, Excel, Google Analytics 4, Basic Tableau, Statistics</w:t>
      </w:r>
    </w:p>
    <w:p>
      <w:r>
        <w:rPr>
          <w:rFonts w:ascii="Calibri" w:hAnsi="Calibri"/>
          <w:sz w:val="21"/>
        </w:rPr>
        <w:t>Tools: Google Data Studio, Looker Studio</w:t>
      </w:r>
    </w:p>
    <w:p>
      <w:r>
        <w:rPr>
          <w:rFonts w:ascii="Calibri" w:hAnsi="Calibri"/>
          <w:sz w:val="21"/>
        </w:rPr>
        <w:t>Languages: English, Hindi, Telugu</w:t>
      </w:r>
    </w:p>
    <w:p>
      <w:r>
        <w:rPr>
          <w:rFonts w:ascii="Calibri" w:hAnsi="Calibri"/>
          <w:b/>
          <w:color w:val="1F497D"/>
          <w:sz w:val="24"/>
        </w:rPr>
        <w:t>PROJECTS</w:t>
      </w:r>
    </w:p>
    <w:p>
      <w:r>
        <w:rPr>
          <w:rFonts w:ascii="Calibri" w:hAnsi="Calibri"/>
          <w:sz w:val="21"/>
        </w:rPr>
        <w:t>E-commerce Sales Analysis: Analyzed 2 years of sales data from a public dataset to find seasonal trends and best performing product categories. used Python and Tableau for visualization. (Technologies: Python, Tableau)</w:t>
      </w:r>
    </w:p>
    <w:p>
      <w:r>
        <w:rPr>
          <w:rFonts w:ascii="Calibri" w:hAnsi="Calibri"/>
          <w:b/>
          <w:color w:val="1F497D"/>
          <w:sz w:val="24"/>
        </w:rPr>
        <w:t>CERTIFICATIONS</w:t>
      </w:r>
    </w:p>
    <w:p>
      <w:pPr>
        <w:pStyle w:val="ListBullet"/>
      </w:pPr>
      <w:r>
        <w:rPr>
          <w:rFonts w:ascii="Calibri" w:hAnsi="Calibri"/>
          <w:sz w:val="21"/>
        </w:rPr>
        <w:t>Google Data Analytics Professional Certificate Coursera (2024)</w:t>
      </w:r>
    </w:p>
    <w:p>
      <w:pPr>
        <w:pStyle w:val="ListBullet"/>
      </w:pPr>
      <w:r>
        <w:rPr>
          <w:rFonts w:ascii="Calibri" w:hAnsi="Calibri"/>
          <w:sz w:val="21"/>
        </w:rPr>
        <w:t>SQL Bootcamp Udemy (2023)</w:t>
      </w:r>
    </w:p>
    <w:p>
      <w:pPr>
        <w:pStyle w:val="ListBullet"/>
      </w:pPr>
      <w:r>
        <w:rPr>
          <w:rFonts w:ascii="Calibri" w:hAnsi="Calibri"/>
          <w:sz w:val="21"/>
        </w:rPr>
        <w:t>Python for Everyone University of Michigan, Coursera (2023)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