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5622C" w14:textId="15E59367" w:rsidR="007472D8" w:rsidRDefault="007472D8" w:rsidP="007472D8">
      <w:pPr>
        <w:pStyle w:val="NormalWeb"/>
      </w:pPr>
      <w:r w:rsidRPr="007472D8">
        <w:drawing>
          <wp:inline distT="0" distB="0" distL="0" distR="0" wp14:anchorId="23548540" wp14:editId="6C0BFFB3">
            <wp:extent cx="5731510" cy="3474720"/>
            <wp:effectExtent l="0" t="0" r="0" b="0"/>
            <wp:docPr id="61845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57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BD51" w14:textId="41B5DC2C" w:rsidR="007472D8" w:rsidRDefault="007472D8" w:rsidP="007472D8">
      <w:pPr>
        <w:pStyle w:val="NormalWeb"/>
      </w:pPr>
      <w:r>
        <w:t>T</w:t>
      </w:r>
      <w:r>
        <w:t xml:space="preserve">he graph and the </w:t>
      </w:r>
      <w:r>
        <w:t xml:space="preserve">estimated parameter suggest </w:t>
      </w:r>
      <w:r>
        <w:t>that there is a right skew in the distribution of unit prices. This means that there are more units sold at lower prices than at higher prices.</w:t>
      </w:r>
    </w:p>
    <w:p w14:paraId="4099D851" w14:textId="77777777" w:rsidR="007472D8" w:rsidRDefault="007472D8" w:rsidP="007472D8">
      <w:pPr>
        <w:pStyle w:val="NormalWeb"/>
      </w:pPr>
      <w:r>
        <w:t>This type of distribution is sometimes called a Pareto distribution, or a power law distribution. Pareto distributions are often found in economics and business, where they can be used to model the distribution of income, wealth, or company sizes.</w:t>
      </w:r>
    </w:p>
    <w:p w14:paraId="690C7A0F" w14:textId="77777777" w:rsidR="007472D8" w:rsidRDefault="007472D8" w:rsidP="007472D8">
      <w:pPr>
        <w:pStyle w:val="NormalWeb"/>
      </w:pPr>
      <w:r>
        <w:t xml:space="preserve">There are </w:t>
      </w:r>
      <w:proofErr w:type="gramStart"/>
      <w:r>
        <w:t>a number of</w:t>
      </w:r>
      <w:proofErr w:type="gramEnd"/>
      <w:r>
        <w:t xml:space="preserve"> reasons why a distribution of unit prices might follow a Pareto distribution. For example, there may be a small number of very popular products that are sold at a low price, and </w:t>
      </w:r>
      <w:proofErr w:type="gramStart"/>
      <w:r>
        <w:t>a large number of</w:t>
      </w:r>
      <w:proofErr w:type="gramEnd"/>
      <w:r>
        <w:t xml:space="preserve"> less popular products that are sold at a higher price. Or, there may be a few very large customers who buy units at a discount, and </w:t>
      </w:r>
      <w:proofErr w:type="gramStart"/>
      <w:r>
        <w:t>a large number of</w:t>
      </w:r>
      <w:proofErr w:type="gramEnd"/>
      <w:r>
        <w:t xml:space="preserve"> smaller customers who pay full price.</w:t>
      </w:r>
    </w:p>
    <w:p w14:paraId="485BDEFF" w14:textId="77777777" w:rsidR="00BA14F9" w:rsidRDefault="00BA14F9"/>
    <w:sectPr w:rsidR="00BA1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38B"/>
    <w:rsid w:val="0044705F"/>
    <w:rsid w:val="007472D8"/>
    <w:rsid w:val="0086538B"/>
    <w:rsid w:val="00BA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1447"/>
  <w15:chartTrackingRefBased/>
  <w15:docId w15:val="{059BBA94-1184-4CA6-A540-67028501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Parate</dc:creator>
  <cp:keywords/>
  <dc:description/>
  <cp:lastModifiedBy>Akshay Parate</cp:lastModifiedBy>
  <cp:revision>2</cp:revision>
  <dcterms:created xsi:type="dcterms:W3CDTF">2024-04-28T00:40:00Z</dcterms:created>
  <dcterms:modified xsi:type="dcterms:W3CDTF">2024-04-28T00:44:00Z</dcterms:modified>
</cp:coreProperties>
</file>