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7D65" w:rsidRDefault="00D12EC8" w:rsidP="00D12EC8">
      <w:pPr>
        <w:spacing w:after="158"/>
        <w:ind w:left="-5" w:hanging="10"/>
      </w:pPr>
      <w:r>
        <w:rPr>
          <w:sz w:val="28"/>
        </w:rPr>
        <w:t xml:space="preserve">                      </w:t>
      </w:r>
      <w:r w:rsidR="00000000">
        <w:rPr>
          <w:sz w:val="28"/>
        </w:rPr>
        <w:t xml:space="preserve">                                                                                                 23190100</w:t>
      </w:r>
      <w:r>
        <w:rPr>
          <w:sz w:val="28"/>
        </w:rPr>
        <w:t>05</w:t>
      </w:r>
      <w:r w:rsidR="00000000">
        <w:rPr>
          <w:sz w:val="28"/>
        </w:rPr>
        <w:t xml:space="preserve"> </w:t>
      </w:r>
    </w:p>
    <w:p w:rsidR="00257D65" w:rsidRDefault="00000000">
      <w:pPr>
        <w:ind w:right="850"/>
        <w:jc w:val="center"/>
      </w:pPr>
      <w:r>
        <w:rPr>
          <w:sz w:val="44"/>
        </w:rPr>
        <w:t xml:space="preserve"> </w:t>
      </w:r>
    </w:p>
    <w:p w:rsidR="00257D65" w:rsidRDefault="00000000">
      <w:pPr>
        <w:pStyle w:val="Heading1"/>
      </w:pPr>
      <w:r>
        <w:t xml:space="preserve">WINDOWS FUNDAMENTALS – 2 </w:t>
      </w:r>
    </w:p>
    <w:p w:rsidR="00257D65" w:rsidRDefault="00000000">
      <w:pPr>
        <w:spacing w:after="141" w:line="271" w:lineRule="auto"/>
        <w:ind w:left="10" w:right="889" w:hanging="10"/>
      </w:pPr>
      <w:r>
        <w:rPr>
          <w:sz w:val="44"/>
        </w:rPr>
        <w:t>Aim:</w:t>
      </w:r>
      <w:r>
        <w:rPr>
          <w:sz w:val="32"/>
        </w:rPr>
        <w:t xml:space="preserve"> To provide an overview of some other utilities available within the Windows operating system and different methods to access these utilities. </w:t>
      </w:r>
    </w:p>
    <w:p w:rsidR="00257D65" w:rsidRDefault="00000000">
      <w:pPr>
        <w:spacing w:after="330" w:line="271" w:lineRule="auto"/>
        <w:ind w:left="10" w:right="889" w:hanging="10"/>
      </w:pPr>
      <w:r>
        <w:rPr>
          <w:sz w:val="32"/>
        </w:rPr>
        <w:t xml:space="preserve">Procedure: </w:t>
      </w:r>
    </w:p>
    <w:p w:rsidR="00257D65" w:rsidRDefault="00000000">
      <w:pPr>
        <w:numPr>
          <w:ilvl w:val="0"/>
          <w:numId w:val="1"/>
        </w:numPr>
        <w:spacing w:after="0" w:line="271" w:lineRule="auto"/>
        <w:ind w:right="889" w:hanging="360"/>
      </w:pPr>
      <w:r>
        <w:rPr>
          <w:sz w:val="32"/>
        </w:rPr>
        <w:t xml:space="preserve">Introduction </w:t>
      </w:r>
    </w:p>
    <w:p w:rsidR="00257D65" w:rsidRDefault="00000000">
      <w:pPr>
        <w:numPr>
          <w:ilvl w:val="0"/>
          <w:numId w:val="1"/>
        </w:numPr>
        <w:spacing w:after="0" w:line="271" w:lineRule="auto"/>
        <w:ind w:right="889" w:hanging="360"/>
      </w:pPr>
      <w:r>
        <w:rPr>
          <w:sz w:val="32"/>
        </w:rPr>
        <w:t xml:space="preserve">System Configuration </w:t>
      </w:r>
    </w:p>
    <w:p w:rsidR="00257D65" w:rsidRDefault="00000000">
      <w:pPr>
        <w:numPr>
          <w:ilvl w:val="0"/>
          <w:numId w:val="1"/>
        </w:numPr>
        <w:spacing w:after="0" w:line="271" w:lineRule="auto"/>
        <w:ind w:right="889" w:hanging="360"/>
      </w:pPr>
      <w:r>
        <w:rPr>
          <w:sz w:val="32"/>
        </w:rPr>
        <w:t xml:space="preserve">Change UAC Settings </w:t>
      </w:r>
    </w:p>
    <w:p w:rsidR="00257D65" w:rsidRDefault="00000000">
      <w:pPr>
        <w:numPr>
          <w:ilvl w:val="0"/>
          <w:numId w:val="1"/>
        </w:numPr>
        <w:spacing w:after="0" w:line="271" w:lineRule="auto"/>
        <w:ind w:right="889" w:hanging="360"/>
      </w:pPr>
      <w:r>
        <w:rPr>
          <w:sz w:val="32"/>
        </w:rPr>
        <w:t xml:space="preserve">Computer Management </w:t>
      </w:r>
    </w:p>
    <w:p w:rsidR="00257D65" w:rsidRDefault="00000000">
      <w:pPr>
        <w:numPr>
          <w:ilvl w:val="0"/>
          <w:numId w:val="1"/>
        </w:numPr>
        <w:spacing w:after="0" w:line="271" w:lineRule="auto"/>
        <w:ind w:right="889" w:hanging="360"/>
      </w:pPr>
      <w:r>
        <w:rPr>
          <w:sz w:val="32"/>
        </w:rPr>
        <w:t xml:space="preserve">System Information </w:t>
      </w:r>
    </w:p>
    <w:p w:rsidR="00257D65" w:rsidRDefault="00000000">
      <w:pPr>
        <w:numPr>
          <w:ilvl w:val="0"/>
          <w:numId w:val="1"/>
        </w:numPr>
        <w:spacing w:after="0" w:line="271" w:lineRule="auto"/>
        <w:ind w:right="889" w:hanging="360"/>
      </w:pPr>
      <w:r>
        <w:rPr>
          <w:sz w:val="32"/>
        </w:rPr>
        <w:t xml:space="preserve">Resource Monitor </w:t>
      </w:r>
    </w:p>
    <w:p w:rsidR="00257D65" w:rsidRDefault="00000000">
      <w:pPr>
        <w:numPr>
          <w:ilvl w:val="0"/>
          <w:numId w:val="1"/>
        </w:numPr>
        <w:spacing w:after="0" w:line="271" w:lineRule="auto"/>
        <w:ind w:right="889" w:hanging="360"/>
      </w:pPr>
      <w:r>
        <w:rPr>
          <w:sz w:val="32"/>
        </w:rPr>
        <w:t xml:space="preserve">Command Prompt </w:t>
      </w:r>
    </w:p>
    <w:p w:rsidR="00257D65" w:rsidRDefault="00000000">
      <w:pPr>
        <w:numPr>
          <w:ilvl w:val="0"/>
          <w:numId w:val="1"/>
        </w:numPr>
        <w:spacing w:after="0" w:line="271" w:lineRule="auto"/>
        <w:ind w:right="889" w:hanging="360"/>
      </w:pPr>
      <w:r>
        <w:rPr>
          <w:sz w:val="32"/>
        </w:rPr>
        <w:t xml:space="preserve">Registry Editor </w:t>
      </w:r>
    </w:p>
    <w:p w:rsidR="00257D65" w:rsidRDefault="00000000">
      <w:pPr>
        <w:numPr>
          <w:ilvl w:val="0"/>
          <w:numId w:val="1"/>
        </w:numPr>
        <w:spacing w:after="0" w:line="271" w:lineRule="auto"/>
        <w:ind w:right="889" w:hanging="360"/>
      </w:pPr>
      <w:r>
        <w:rPr>
          <w:sz w:val="32"/>
        </w:rPr>
        <w:t xml:space="preserve">Conclusion </w:t>
      </w:r>
    </w:p>
    <w:p w:rsidR="00257D65" w:rsidRDefault="00000000">
      <w:pPr>
        <w:spacing w:after="0"/>
        <w:ind w:right="872"/>
        <w:jc w:val="right"/>
      </w:pPr>
      <w:r>
        <w:rPr>
          <w:noProof/>
        </w:rPr>
        <w:drawing>
          <wp:inline distT="0" distB="0" distL="0" distR="0">
            <wp:extent cx="5276850" cy="340042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57D65" w:rsidRDefault="00000000">
      <w:pPr>
        <w:spacing w:after="163"/>
        <w:jc w:val="right"/>
      </w:pPr>
      <w:r>
        <w:rPr>
          <w:noProof/>
        </w:rPr>
        <w:lastRenderedPageBreak/>
        <w:drawing>
          <wp:inline distT="0" distB="0" distL="0" distR="0">
            <wp:extent cx="5829300" cy="230505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57D65" w:rsidRDefault="00000000">
      <w:pPr>
        <w:spacing w:after="187"/>
      </w:pPr>
      <w:r>
        <w:rPr>
          <w:sz w:val="32"/>
        </w:rPr>
        <w:t xml:space="preserve"> </w:t>
      </w:r>
    </w:p>
    <w:p w:rsidR="00257D65" w:rsidRDefault="00000000">
      <w:pPr>
        <w:spacing w:after="45"/>
        <w:ind w:right="304"/>
        <w:jc w:val="right"/>
      </w:pPr>
      <w:r>
        <w:rPr>
          <w:noProof/>
        </w:rPr>
        <w:drawing>
          <wp:inline distT="0" distB="0" distL="0" distR="0">
            <wp:extent cx="6067425" cy="34194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:rsidR="00257D65" w:rsidRDefault="00000000">
      <w:pPr>
        <w:spacing w:after="0"/>
      </w:pPr>
      <w:r>
        <w:rPr>
          <w:sz w:val="44"/>
        </w:rPr>
        <w:t xml:space="preserve"> </w:t>
      </w:r>
    </w:p>
    <w:sectPr w:rsidR="00257D65">
      <w:pgSz w:w="11906" w:h="16838"/>
      <w:pgMar w:top="1440" w:right="492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94725"/>
    <w:multiLevelType w:val="hybridMultilevel"/>
    <w:tmpl w:val="24A40494"/>
    <w:lvl w:ilvl="0" w:tplc="05C221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BCF3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9AC9D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B566F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4895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D487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8B85A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824C7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0CC5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444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D65"/>
    <w:rsid w:val="00257D65"/>
    <w:rsid w:val="00D12EC8"/>
    <w:rsid w:val="00D4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C09A"/>
  <w15:docId w15:val="{CC034B47-7EA2-4F38-9414-A6969C4A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2" w:line="259" w:lineRule="auto"/>
      <w:ind w:right="950"/>
      <w:jc w:val="center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Akshaysing JJ</cp:lastModifiedBy>
  <cp:revision>2</cp:revision>
  <dcterms:created xsi:type="dcterms:W3CDTF">2025-05-25T11:53:00Z</dcterms:created>
  <dcterms:modified xsi:type="dcterms:W3CDTF">2025-05-25T11:53:00Z</dcterms:modified>
</cp:coreProperties>
</file>