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AF2D5EC" w14:textId="7DFDBC81" w:rsidR="00D7522C" w:rsidRPr="0078207B" w:rsidRDefault="00FA31A9" w:rsidP="0078207B">
      <w:pPr>
        <w:pStyle w:val="papertitle"/>
        <w:spacing w:before="5pt" w:beforeAutospacing="1" w:after="5pt" w:afterAutospacing="1"/>
        <w:rPr>
          <w:kern w:val="48"/>
        </w:rPr>
      </w:pPr>
      <w:r>
        <w:t>CS615 Group 3 Project Report</w:t>
      </w:r>
    </w:p>
    <w:p w14:paraId="1AF2D5ED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C2928C4" w14:textId="77777777" w:rsidR="001E5D32" w:rsidRPr="001E5D32" w:rsidRDefault="0078207B" w:rsidP="001E5D32">
      <w:pPr>
        <w:spacing w:line="13.80pt" w:lineRule="auto"/>
        <w:rPr>
          <w:i/>
          <w:iCs/>
          <w:sz w:val="18"/>
          <w:szCs w:val="18"/>
        </w:rPr>
      </w:pPr>
      <w:proofErr w:type="spellStart"/>
      <w:r>
        <w:rPr>
          <w:sz w:val="18"/>
          <w:szCs w:val="18"/>
        </w:rPr>
        <w:t>Yosyp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Mykhailiv</w:t>
      </w:r>
      <w:proofErr w:type="spellEnd"/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B2712" w:rsidRPr="00EB2712">
        <w:rPr>
          <w:i/>
          <w:iCs/>
          <w:sz w:val="18"/>
          <w:szCs w:val="18"/>
        </w:rPr>
        <w:t>Department of Computer Science</w:t>
      </w:r>
      <w:r w:rsidR="00D72D06" w:rsidRPr="00F847A6">
        <w:rPr>
          <w:sz w:val="18"/>
          <w:szCs w:val="18"/>
        </w:rPr>
        <w:br/>
      </w:r>
      <w:r w:rsidR="001E5D32" w:rsidRPr="001E5D32">
        <w:rPr>
          <w:i/>
          <w:iCs/>
          <w:sz w:val="18"/>
          <w:szCs w:val="18"/>
        </w:rPr>
        <w:t>Maynooth University</w:t>
      </w:r>
    </w:p>
    <w:p w14:paraId="1AF2D5F2" w14:textId="21D17AC4" w:rsidR="009F1D79" w:rsidRPr="007D3CC1" w:rsidRDefault="001E5D32" w:rsidP="007D3CC1">
      <w:pPr>
        <w:spacing w:line="13.80pt" w:lineRule="auto"/>
        <w:rPr>
          <w:i/>
          <w:iCs/>
        </w:rPr>
        <w:sectPr w:rsidR="009F1D79" w:rsidRPr="007D3CC1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24D00">
        <w:rPr>
          <w:sz w:val="18"/>
          <w:szCs w:val="18"/>
        </w:rPr>
        <w:t>Maynooth, County Kildare, Ireland</w:t>
      </w:r>
      <w:r w:rsidR="001A3B3D" w:rsidRPr="00F847A6">
        <w:rPr>
          <w:sz w:val="18"/>
          <w:szCs w:val="18"/>
        </w:rPr>
        <w:br/>
      </w:r>
      <w:r w:rsidR="00EE08DB" w:rsidRPr="00EE08DB">
        <w:rPr>
          <w:sz w:val="18"/>
          <w:szCs w:val="18"/>
        </w:rPr>
        <w:t xml:space="preserve">yosyp.mykhailiv.2020@mumail.ie </w:t>
      </w:r>
      <w:r w:rsidR="00BD670B">
        <w:rPr>
          <w:sz w:val="18"/>
          <w:szCs w:val="18"/>
        </w:rPr>
        <w:br w:type="column"/>
      </w:r>
      <w:r w:rsidR="00A8479E" w:rsidRPr="00A8479E">
        <w:rPr>
          <w:sz w:val="18"/>
          <w:szCs w:val="18"/>
        </w:rPr>
        <w:t>Anurag M.A. Babu</w:t>
      </w:r>
      <w:r w:rsidR="001A3B3D" w:rsidRPr="00F847A6">
        <w:rPr>
          <w:sz w:val="18"/>
          <w:szCs w:val="18"/>
        </w:rPr>
        <w:br/>
      </w:r>
      <w:r w:rsidR="00A8479E" w:rsidRPr="00EB2712">
        <w:rPr>
          <w:i/>
          <w:iCs/>
          <w:sz w:val="18"/>
          <w:szCs w:val="18"/>
        </w:rPr>
        <w:t>Department of Computer Science</w:t>
      </w:r>
      <w:r w:rsidR="001A3B3D" w:rsidRPr="00F847A6">
        <w:rPr>
          <w:sz w:val="18"/>
          <w:szCs w:val="18"/>
        </w:rPr>
        <w:br/>
      </w:r>
      <w:r w:rsidR="00A8479E" w:rsidRPr="001E5D32">
        <w:rPr>
          <w:i/>
          <w:iCs/>
          <w:sz w:val="18"/>
          <w:szCs w:val="18"/>
        </w:rPr>
        <w:t>Maynooth University</w:t>
      </w:r>
      <w:r w:rsidR="001A3B3D" w:rsidRPr="00F847A6">
        <w:rPr>
          <w:i/>
          <w:sz w:val="18"/>
          <w:szCs w:val="18"/>
        </w:rPr>
        <w:br/>
      </w:r>
      <w:r w:rsidR="00A8479E" w:rsidRPr="00724D00">
        <w:rPr>
          <w:sz w:val="18"/>
          <w:szCs w:val="18"/>
        </w:rPr>
        <w:t>Maynooth, County Kildare, Ireland</w:t>
      </w:r>
      <w:r w:rsidR="001A3B3D" w:rsidRPr="00F847A6">
        <w:rPr>
          <w:sz w:val="18"/>
          <w:szCs w:val="18"/>
        </w:rPr>
        <w:br/>
      </w:r>
      <w:r w:rsidR="00980BB4" w:rsidRPr="00980BB4">
        <w:rPr>
          <w:sz w:val="18"/>
          <w:szCs w:val="18"/>
        </w:rPr>
        <w:t xml:space="preserve">anurag.madnayakanahalliara.2020@mumail.ie </w:t>
      </w:r>
      <w:r w:rsidR="00BD670B">
        <w:rPr>
          <w:sz w:val="18"/>
          <w:szCs w:val="18"/>
        </w:rPr>
        <w:br w:type="column"/>
      </w:r>
      <w:r w:rsidR="0064129A" w:rsidRPr="0064129A">
        <w:rPr>
          <w:sz w:val="18"/>
          <w:szCs w:val="18"/>
        </w:rPr>
        <w:t>Akshay S. Menon</w:t>
      </w:r>
      <w:r w:rsidR="001A3B3D" w:rsidRPr="00F847A6">
        <w:rPr>
          <w:sz w:val="18"/>
          <w:szCs w:val="18"/>
        </w:rPr>
        <w:br/>
      </w:r>
      <w:r w:rsidR="0064129A" w:rsidRPr="00EB2712">
        <w:rPr>
          <w:i/>
          <w:iCs/>
          <w:sz w:val="18"/>
          <w:szCs w:val="18"/>
        </w:rPr>
        <w:t>Department of Computer Science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64129A" w:rsidRPr="001E5D32">
        <w:rPr>
          <w:i/>
          <w:iCs/>
          <w:sz w:val="18"/>
          <w:szCs w:val="18"/>
        </w:rPr>
        <w:t>Maynooth University</w:t>
      </w:r>
      <w:r w:rsidR="001A3B3D" w:rsidRPr="00F847A6">
        <w:rPr>
          <w:i/>
          <w:sz w:val="18"/>
          <w:szCs w:val="18"/>
        </w:rPr>
        <w:br/>
      </w:r>
      <w:r w:rsidR="0064129A" w:rsidRPr="00724D00">
        <w:rPr>
          <w:sz w:val="18"/>
          <w:szCs w:val="18"/>
        </w:rPr>
        <w:t>Maynooth, County Kildare, Ireland</w:t>
      </w:r>
      <w:r w:rsidR="001A3B3D" w:rsidRPr="00F847A6">
        <w:rPr>
          <w:sz w:val="18"/>
          <w:szCs w:val="18"/>
        </w:rPr>
        <w:br/>
      </w:r>
      <w:r w:rsidR="009A2A5D" w:rsidRPr="009A2A5D">
        <w:rPr>
          <w:sz w:val="18"/>
          <w:szCs w:val="18"/>
        </w:rPr>
        <w:t>akshay.menon.2020@mumail.ie</w:t>
      </w:r>
    </w:p>
    <w:p w14:paraId="1AF2D5F3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AF2D5F6" w14:textId="715EBBB8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AF2D5F7" w14:textId="388FE287" w:rsidR="009303D9" w:rsidRDefault="00827FF5" w:rsidP="00E7596C">
      <w:pPr>
        <w:pStyle w:val="BodyText"/>
        <w:rPr>
          <w:lang w:val="en-US"/>
        </w:rPr>
      </w:pPr>
      <w:r w:rsidRPr="00490289">
        <w:rPr>
          <w:lang w:val="en-US"/>
        </w:rPr>
        <w:t>The project is a user study tool that incorporates users, tasks, and experiments</w:t>
      </w:r>
      <w:r w:rsidR="009303D9" w:rsidRPr="005B520E">
        <w:t>.</w:t>
      </w:r>
      <w:r>
        <w:rPr>
          <w:lang w:val="en-US"/>
        </w:rPr>
        <w:t xml:space="preserve"> </w:t>
      </w:r>
      <w:r w:rsidR="00656234">
        <w:rPr>
          <w:lang w:val="en-US"/>
        </w:rPr>
        <w:t xml:space="preserve">The app </w:t>
      </w:r>
      <w:r w:rsidR="00AD63C4">
        <w:rPr>
          <w:lang w:val="en-US"/>
        </w:rPr>
        <w:t xml:space="preserve">has </w:t>
      </w:r>
      <w:r w:rsidR="007E56D8" w:rsidRPr="007E56D8">
        <w:rPr>
          <w:lang w:val="en-US"/>
        </w:rPr>
        <w:t>authentication</w:t>
      </w:r>
      <w:r w:rsidR="007E56D8">
        <w:rPr>
          <w:lang w:val="en-US"/>
        </w:rPr>
        <w:t xml:space="preserve"> </w:t>
      </w:r>
      <w:r w:rsidR="00AD63C4">
        <w:rPr>
          <w:lang w:val="en-US"/>
        </w:rPr>
        <w:t>and implements 2 user scenarios</w:t>
      </w:r>
      <w:r w:rsidR="00276E59">
        <w:rPr>
          <w:lang w:val="en-US"/>
        </w:rPr>
        <w:t>:</w:t>
      </w:r>
    </w:p>
    <w:p w14:paraId="58D62830" w14:textId="2C1E0B2D" w:rsidR="00276E59" w:rsidRDefault="00AE1B6B" w:rsidP="00276E59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A researcher logs into the application and creates a task (</w:t>
      </w:r>
      <w:r w:rsidR="00A150A9">
        <w:rPr>
          <w:lang w:val="en-US"/>
        </w:rPr>
        <w:t xml:space="preserve">title, description, link to the </w:t>
      </w:r>
      <w:r w:rsidR="00AA734F">
        <w:rPr>
          <w:lang w:val="en-US"/>
        </w:rPr>
        <w:t>platform</w:t>
      </w:r>
      <w:r w:rsidR="00A150A9">
        <w:rPr>
          <w:lang w:val="en-US"/>
        </w:rPr>
        <w:t xml:space="preserve"> where </w:t>
      </w:r>
      <w:r w:rsidR="00AA734F">
        <w:rPr>
          <w:lang w:val="en-US"/>
        </w:rPr>
        <w:t>the task</w:t>
      </w:r>
      <w:r w:rsidR="00A150A9">
        <w:rPr>
          <w:lang w:val="en-US"/>
        </w:rPr>
        <w:t xml:space="preserve"> can be performed</w:t>
      </w:r>
      <w:r>
        <w:rPr>
          <w:lang w:val="en-US"/>
        </w:rPr>
        <w:t>)</w:t>
      </w:r>
    </w:p>
    <w:p w14:paraId="61DE31FC" w14:textId="02D92785" w:rsidR="00777837" w:rsidRDefault="00F420D7" w:rsidP="00276E59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researcher signs into the application after what they </w:t>
      </w:r>
      <w:r w:rsidR="00CD4CA2">
        <w:rPr>
          <w:lang w:val="en-US"/>
        </w:rPr>
        <w:t>create/edit an experiment</w:t>
      </w:r>
      <w:r w:rsidR="009D5686">
        <w:rPr>
          <w:lang w:val="en-US"/>
        </w:rPr>
        <w:t xml:space="preserve"> (title, description)</w:t>
      </w:r>
      <w:r w:rsidR="003218F3">
        <w:rPr>
          <w:lang w:val="en-US"/>
        </w:rPr>
        <w:t xml:space="preserve"> and assign previously created tasks to the experiment</w:t>
      </w:r>
    </w:p>
    <w:p w14:paraId="5FCDD7E1" w14:textId="037EE504" w:rsidR="003218F3" w:rsidRDefault="00DE01C6" w:rsidP="003218F3">
      <w:pPr>
        <w:pStyle w:val="BodyText"/>
        <w:rPr>
          <w:lang w:val="en-US"/>
        </w:rPr>
      </w:pPr>
      <w:r>
        <w:rPr>
          <w:lang w:val="en-US"/>
        </w:rPr>
        <w:t>The application consists of 3 main parts:</w:t>
      </w:r>
    </w:p>
    <w:p w14:paraId="36248E7D" w14:textId="068DB488" w:rsidR="00DE01C6" w:rsidRDefault="00773C08" w:rsidP="00773C08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Database</w:t>
      </w:r>
      <w:r w:rsidR="00DA3EF2">
        <w:rPr>
          <w:lang w:val="en-US"/>
        </w:rPr>
        <w:t xml:space="preserve"> (MySQL)</w:t>
      </w:r>
    </w:p>
    <w:p w14:paraId="44D6EF38" w14:textId="4E5366A0" w:rsidR="00773C08" w:rsidRDefault="00773C08" w:rsidP="00773C08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Backend</w:t>
      </w:r>
      <w:r w:rsidR="00DA3EF2">
        <w:rPr>
          <w:lang w:val="en-US"/>
        </w:rPr>
        <w:t xml:space="preserve"> (</w:t>
      </w:r>
      <w:r w:rsidR="0070755D">
        <w:rPr>
          <w:lang w:val="en-US"/>
        </w:rPr>
        <w:t xml:space="preserve">NodeJS </w:t>
      </w:r>
      <w:r w:rsidR="00DA3EF2">
        <w:rPr>
          <w:lang w:val="en-US"/>
        </w:rPr>
        <w:t>REST API)</w:t>
      </w:r>
    </w:p>
    <w:p w14:paraId="4F703BA9" w14:textId="3213AF7A" w:rsidR="00773C08" w:rsidRDefault="00773C08" w:rsidP="00773C08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Frontend</w:t>
      </w:r>
      <w:r w:rsidR="00DA3EF2">
        <w:rPr>
          <w:lang w:val="en-US"/>
        </w:rPr>
        <w:t xml:space="preserve"> (React application)</w:t>
      </w:r>
    </w:p>
    <w:p w14:paraId="383FBB74" w14:textId="64712A53" w:rsidR="009C4124" w:rsidRPr="00827FF5" w:rsidRDefault="009C4124" w:rsidP="009C4124">
      <w:pPr>
        <w:pStyle w:val="BodyText"/>
        <w:rPr>
          <w:lang w:val="en-US"/>
        </w:rPr>
      </w:pPr>
      <w:r>
        <w:rPr>
          <w:lang w:val="en-US"/>
        </w:rPr>
        <w:t xml:space="preserve">Each of the above parts is described in a separate </w:t>
      </w:r>
      <w:r w:rsidR="009F1AB3">
        <w:rPr>
          <w:lang w:val="en-US"/>
        </w:rPr>
        <w:t xml:space="preserve">section with a corresponding title. </w:t>
      </w:r>
      <w:r w:rsidR="00865586">
        <w:rPr>
          <w:lang w:val="en-US"/>
        </w:rPr>
        <w:t xml:space="preserve">As a code management tool </w:t>
      </w:r>
      <w:r w:rsidR="00961EFB">
        <w:rPr>
          <w:lang w:val="en-US"/>
        </w:rPr>
        <w:t>Git</w:t>
      </w:r>
      <w:r w:rsidR="00865586">
        <w:rPr>
          <w:lang w:val="en-US"/>
        </w:rPr>
        <w:t xml:space="preserve"> is used</w:t>
      </w:r>
      <w:r w:rsidR="00961EFB">
        <w:rPr>
          <w:lang w:val="en-US"/>
        </w:rPr>
        <w:t xml:space="preserve"> and the remote repository is hosted on GitHub.</w:t>
      </w:r>
    </w:p>
    <w:p w14:paraId="1AF2D5F9" w14:textId="32B7F30D" w:rsidR="009303D9" w:rsidRDefault="00096535" w:rsidP="000014FB">
      <w:pPr>
        <w:pStyle w:val="Heading1"/>
      </w:pPr>
      <w:r>
        <w:t>Database</w:t>
      </w:r>
    </w:p>
    <w:p w14:paraId="1ADE1346" w14:textId="31586260" w:rsidR="0041423E" w:rsidRDefault="00E87F76" w:rsidP="000014FB">
      <w:pPr>
        <w:pStyle w:val="BodyText"/>
        <w:rPr>
          <w:lang w:val="en-US"/>
        </w:rPr>
      </w:pPr>
      <w:r>
        <w:rPr>
          <w:lang w:val="en-US"/>
        </w:rPr>
        <w:t>As</w:t>
      </w:r>
      <w:r w:rsidR="00096535">
        <w:rPr>
          <w:lang w:val="en-US"/>
        </w:rPr>
        <w:t xml:space="preserve"> </w:t>
      </w:r>
      <w:r>
        <w:rPr>
          <w:lang w:val="en-US"/>
        </w:rPr>
        <w:t xml:space="preserve">a persistent data storage MySQL </w:t>
      </w:r>
      <w:r w:rsidR="00573323">
        <w:rPr>
          <w:lang w:val="en-US"/>
        </w:rPr>
        <w:t xml:space="preserve">database </w:t>
      </w:r>
      <w:r>
        <w:rPr>
          <w:lang w:val="en-US"/>
        </w:rPr>
        <w:t>is used</w:t>
      </w:r>
      <w:r w:rsidR="00883CB9">
        <w:rPr>
          <w:lang w:val="en-US"/>
        </w:rPr>
        <w:t>.</w:t>
      </w:r>
      <w:r w:rsidR="003C46C1">
        <w:rPr>
          <w:lang w:val="en-US"/>
        </w:rPr>
        <w:t xml:space="preserve"> </w:t>
      </w:r>
      <w:r w:rsidR="005E620A">
        <w:rPr>
          <w:lang w:val="en-US"/>
        </w:rPr>
        <w:t xml:space="preserve">The whole database structure (tables, </w:t>
      </w:r>
      <w:r w:rsidR="00050779">
        <w:rPr>
          <w:lang w:val="en-US"/>
        </w:rPr>
        <w:t xml:space="preserve">indexes, keys, </w:t>
      </w:r>
      <w:proofErr w:type="spellStart"/>
      <w:r w:rsidR="00050779">
        <w:rPr>
          <w:lang w:val="en-US"/>
        </w:rPr>
        <w:t>etc</w:t>
      </w:r>
      <w:proofErr w:type="spellEnd"/>
      <w:r w:rsidR="005E620A">
        <w:rPr>
          <w:lang w:val="en-US"/>
        </w:rPr>
        <w:t>)</w:t>
      </w:r>
      <w:r w:rsidR="00050779">
        <w:rPr>
          <w:lang w:val="en-US"/>
        </w:rPr>
        <w:t xml:space="preserve"> except the database itself can be created by </w:t>
      </w:r>
      <w:r w:rsidR="0093005F">
        <w:rPr>
          <w:lang w:val="en-US"/>
        </w:rPr>
        <w:t>running migrations that are part of the backend logic. The detailed gui</w:t>
      </w:r>
      <w:r w:rsidR="006E43BA">
        <w:rPr>
          <w:lang w:val="en-US"/>
        </w:rPr>
        <w:t>de</w:t>
      </w:r>
      <w:r w:rsidR="0093005F">
        <w:rPr>
          <w:lang w:val="en-US"/>
        </w:rPr>
        <w:t xml:space="preserve">lines on how to </w:t>
      </w:r>
      <w:r w:rsidR="00B84279">
        <w:rPr>
          <w:lang w:val="en-US"/>
        </w:rPr>
        <w:t xml:space="preserve">setup the database </w:t>
      </w:r>
      <w:r w:rsidR="007F6E05">
        <w:rPr>
          <w:lang w:val="en-US"/>
        </w:rPr>
        <w:t>schema</w:t>
      </w:r>
      <w:r w:rsidR="00150EA9">
        <w:rPr>
          <w:lang w:val="en-US"/>
        </w:rPr>
        <w:t xml:space="preserve"> </w:t>
      </w:r>
      <w:proofErr w:type="gramStart"/>
      <w:r w:rsidR="007F6E05">
        <w:rPr>
          <w:lang w:val="en-US"/>
        </w:rPr>
        <w:t>are</w:t>
      </w:r>
      <w:proofErr w:type="gramEnd"/>
      <w:r w:rsidR="00150EA9">
        <w:rPr>
          <w:lang w:val="en-US"/>
        </w:rPr>
        <w:t xml:space="preserve"> </w:t>
      </w:r>
      <w:r w:rsidR="00B84279">
        <w:rPr>
          <w:lang w:val="en-US"/>
        </w:rPr>
        <w:t>provided in</w:t>
      </w:r>
      <w:r w:rsidR="00F71DB9">
        <w:rPr>
          <w:lang w:val="en-US"/>
        </w:rPr>
        <w:t xml:space="preserve"> </w:t>
      </w:r>
      <w:r w:rsidR="00B84279">
        <w:rPr>
          <w:lang w:val="en-US"/>
        </w:rPr>
        <w:t>the</w:t>
      </w:r>
      <w:r w:rsidR="00150EA9">
        <w:rPr>
          <w:lang w:val="en-US"/>
        </w:rPr>
        <w:t xml:space="preserve"> </w:t>
      </w:r>
      <w:r w:rsidR="006E43BA">
        <w:rPr>
          <w:lang w:val="en-US"/>
        </w:rPr>
        <w:t>“</w:t>
      </w:r>
      <w:r w:rsidR="00B84279" w:rsidRPr="006E43BA">
        <w:rPr>
          <w:smallCaps/>
          <w:lang w:val="en-US"/>
        </w:rPr>
        <w:t>D</w:t>
      </w:r>
      <w:r w:rsidR="006E43BA" w:rsidRPr="006E43BA">
        <w:rPr>
          <w:smallCaps/>
          <w:lang w:val="en-US"/>
        </w:rPr>
        <w:t>eployment</w:t>
      </w:r>
      <w:r w:rsidR="006E43BA">
        <w:rPr>
          <w:lang w:val="en-US"/>
        </w:rPr>
        <w:t>” section.</w:t>
      </w:r>
      <w:r w:rsidR="008C6E60">
        <w:rPr>
          <w:lang w:val="en-US"/>
        </w:rPr>
        <w:t xml:space="preserve"> The key feature of the migrations</w:t>
      </w:r>
      <w:r w:rsidR="004A6521">
        <w:rPr>
          <w:lang w:val="en-US"/>
        </w:rPr>
        <w:t>,</w:t>
      </w:r>
      <w:r w:rsidR="008C6E60">
        <w:rPr>
          <w:lang w:val="en-US"/>
        </w:rPr>
        <w:t xml:space="preserve"> which are implemented using </w:t>
      </w:r>
      <w:r w:rsidR="005F0A33">
        <w:rPr>
          <w:lang w:val="en-US"/>
        </w:rPr>
        <w:t>“</w:t>
      </w:r>
      <w:proofErr w:type="spellStart"/>
      <w:r w:rsidR="00EC02B7" w:rsidRPr="00EC02B7">
        <w:rPr>
          <w:lang w:val="en-US"/>
        </w:rPr>
        <w:t>Sequelize</w:t>
      </w:r>
      <w:proofErr w:type="spellEnd"/>
      <w:r w:rsidR="00EC02B7">
        <w:rPr>
          <w:lang w:val="en-US"/>
        </w:rPr>
        <w:t xml:space="preserve"> ORM</w:t>
      </w:r>
      <w:r w:rsidR="005F0A33">
        <w:rPr>
          <w:lang w:val="en-US"/>
        </w:rPr>
        <w:t>”</w:t>
      </w:r>
      <w:r w:rsidR="008C6E60">
        <w:rPr>
          <w:lang w:val="en-US"/>
        </w:rPr>
        <w:t xml:space="preserve"> package</w:t>
      </w:r>
      <w:r w:rsidR="004A6521">
        <w:rPr>
          <w:lang w:val="en-US"/>
        </w:rPr>
        <w:t>,</w:t>
      </w:r>
      <w:r w:rsidR="00EC02B7">
        <w:rPr>
          <w:lang w:val="en-US"/>
        </w:rPr>
        <w:t xml:space="preserve"> is that the final database can be easily changed (for example, </w:t>
      </w:r>
      <w:r w:rsidR="00C9795A" w:rsidRPr="00C9795A">
        <w:rPr>
          <w:lang w:val="en-US"/>
        </w:rPr>
        <w:t xml:space="preserve">PostgreSQL </w:t>
      </w:r>
      <w:r w:rsidR="00C9795A">
        <w:rPr>
          <w:lang w:val="en-US"/>
        </w:rPr>
        <w:t>can be used</w:t>
      </w:r>
      <w:r w:rsidR="00BD104A">
        <w:rPr>
          <w:lang w:val="en-US"/>
        </w:rPr>
        <w:t xml:space="preserve"> instead of MySQL</w:t>
      </w:r>
      <w:r w:rsidR="00EC02B7">
        <w:rPr>
          <w:lang w:val="en-US"/>
        </w:rPr>
        <w:t>)</w:t>
      </w:r>
      <w:r w:rsidR="00BD104A">
        <w:rPr>
          <w:lang w:val="en-US"/>
        </w:rPr>
        <w:t xml:space="preserve">. However, </w:t>
      </w:r>
      <w:r w:rsidR="00002DF1">
        <w:rPr>
          <w:lang w:val="en-US"/>
        </w:rPr>
        <w:t>such a change has not been tested</w:t>
      </w:r>
      <w:r w:rsidR="00BD19C5">
        <w:rPr>
          <w:lang w:val="en-US"/>
        </w:rPr>
        <w:t xml:space="preserve">. For more information about </w:t>
      </w:r>
      <w:r w:rsidR="009A43F0">
        <w:rPr>
          <w:lang w:val="en-US"/>
        </w:rPr>
        <w:t xml:space="preserve">the supported databases and other details </w:t>
      </w:r>
      <w:r w:rsidR="00E14026">
        <w:rPr>
          <w:lang w:val="en-US"/>
        </w:rPr>
        <w:t xml:space="preserve">please </w:t>
      </w:r>
      <w:r w:rsidR="009A43F0">
        <w:rPr>
          <w:lang w:val="en-US"/>
        </w:rPr>
        <w:t>refer to the ORM documen</w:t>
      </w:r>
      <w:r w:rsidR="00E14026">
        <w:rPr>
          <w:lang w:val="en-US"/>
        </w:rPr>
        <w:t>tation</w:t>
      </w:r>
      <w:r w:rsidR="00EE01CE">
        <w:rPr>
          <w:lang w:val="en-US"/>
        </w:rPr>
        <w:t xml:space="preserve"> [1]</w:t>
      </w:r>
      <w:r w:rsidR="00E14026">
        <w:rPr>
          <w:lang w:val="en-US"/>
        </w:rPr>
        <w:t>.</w:t>
      </w:r>
    </w:p>
    <w:p w14:paraId="4171472D" w14:textId="5C2B34C0" w:rsidR="003A3FDD" w:rsidRDefault="00A302F3" w:rsidP="003A3FDD">
      <w:pPr>
        <w:pStyle w:val="BodyText"/>
        <w:rPr>
          <w:lang w:val="en-US"/>
        </w:rPr>
      </w:pPr>
      <w:r>
        <w:rPr>
          <w:lang w:val="en-US"/>
        </w:rPr>
        <w:t>The database has 4 tables</w:t>
      </w:r>
      <w:r w:rsidR="00D24793">
        <w:rPr>
          <w:lang w:val="en-US"/>
        </w:rPr>
        <w:t xml:space="preserve"> which are described below.</w:t>
      </w:r>
    </w:p>
    <w:p w14:paraId="600BE334" w14:textId="5C11E9CF" w:rsidR="00524936" w:rsidRPr="00C05A54" w:rsidRDefault="00B76D81" w:rsidP="00C05A54">
      <w:pPr>
        <w:pStyle w:val="tablehead"/>
        <w:numPr>
          <w:ilvl w:val="0"/>
          <w:numId w:val="29"/>
        </w:numPr>
        <w:tabs>
          <w:tab w:val="num" w:pos="91.40pt"/>
        </w:tabs>
        <w:ind w:start="14.40pt"/>
      </w:pPr>
      <w:r w:rsidRPr="00C05A54">
        <w:t>Database table “Users”</w:t>
      </w:r>
    </w:p>
    <w:tbl>
      <w:tblPr>
        <w:tblStyle w:val="TableGrid"/>
        <w:tblW w:w="243.05pt" w:type="dxa"/>
        <w:tblLook w:firstRow="1" w:lastRow="0" w:firstColumn="1" w:lastColumn="0" w:noHBand="0" w:noVBand="1"/>
      </w:tblPr>
      <w:tblGrid>
        <w:gridCol w:w="1276"/>
        <w:gridCol w:w="1418"/>
        <w:gridCol w:w="2167"/>
      </w:tblGrid>
      <w:tr w:rsidR="00221479" w14:paraId="63EA0D8B" w14:textId="77777777" w:rsidTr="00160143">
        <w:trPr>
          <w:cantSplit/>
          <w:trHeight w:val="113"/>
          <w:tblHeader/>
        </w:trPr>
        <w:tc>
          <w:tcPr>
            <w:tcW w:w="63.80pt" w:type="dxa"/>
          </w:tcPr>
          <w:p w14:paraId="16CBB0EF" w14:textId="4A4AC167" w:rsidR="00221479" w:rsidRPr="00A81D34" w:rsidRDefault="00594192" w:rsidP="00F87530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Column name</w:t>
            </w:r>
          </w:p>
        </w:tc>
        <w:tc>
          <w:tcPr>
            <w:tcW w:w="70.90pt" w:type="dxa"/>
          </w:tcPr>
          <w:p w14:paraId="1F4F86A9" w14:textId="78535F8E" w:rsidR="00221479" w:rsidRPr="00A81D34" w:rsidRDefault="00594192" w:rsidP="00F87530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108.35pt" w:type="dxa"/>
          </w:tcPr>
          <w:p w14:paraId="48EDBFF6" w14:textId="4CBC7D2F" w:rsidR="00221479" w:rsidRPr="00A81D34" w:rsidRDefault="004218BE" w:rsidP="00F87530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Other</w:t>
            </w:r>
          </w:p>
        </w:tc>
      </w:tr>
      <w:tr w:rsidR="00221479" w14:paraId="5BF0D99B" w14:textId="77777777" w:rsidTr="00160143">
        <w:trPr>
          <w:cantSplit/>
          <w:tblHeader/>
        </w:trPr>
        <w:tc>
          <w:tcPr>
            <w:tcW w:w="63.55pt" w:type="dxa"/>
          </w:tcPr>
          <w:p w14:paraId="25166AC9" w14:textId="085CB4C8" w:rsidR="00221479" w:rsidRPr="00A81D34" w:rsidRDefault="00D502C5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70.90pt" w:type="dxa"/>
          </w:tcPr>
          <w:p w14:paraId="680B59F7" w14:textId="22E85390" w:rsidR="00221479" w:rsidRPr="00A81D34" w:rsidRDefault="001B407F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</w:tcPr>
          <w:p w14:paraId="1687345F" w14:textId="02F8383A" w:rsidR="00221479" w:rsidRPr="00A81D34" w:rsidRDefault="00D502C5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Primary key, Unique</w:t>
            </w:r>
            <w:r w:rsidR="00A81D34" w:rsidRPr="00A81D34">
              <w:rPr>
                <w:sz w:val="16"/>
                <w:szCs w:val="16"/>
                <w:lang w:val="en-US"/>
              </w:rPr>
              <w:t xml:space="preserve"> key</w:t>
            </w:r>
          </w:p>
        </w:tc>
      </w:tr>
      <w:tr w:rsidR="00D502C5" w14:paraId="5597FAB5" w14:textId="77777777" w:rsidTr="00160143">
        <w:trPr>
          <w:cantSplit/>
          <w:tblHeader/>
        </w:trPr>
        <w:tc>
          <w:tcPr>
            <w:tcW w:w="63.55pt" w:type="dxa"/>
          </w:tcPr>
          <w:p w14:paraId="225615FA" w14:textId="29696103" w:rsidR="00D502C5" w:rsidRPr="00A81D34" w:rsidRDefault="00527212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 w:rsidRPr="00A81D34">
              <w:rPr>
                <w:sz w:val="16"/>
                <w:szCs w:val="16"/>
                <w:lang w:val="en-US"/>
              </w:rPr>
              <w:t>fullName</w:t>
            </w:r>
            <w:proofErr w:type="spellEnd"/>
          </w:p>
        </w:tc>
        <w:tc>
          <w:tcPr>
            <w:tcW w:w="70.90pt" w:type="dxa"/>
          </w:tcPr>
          <w:p w14:paraId="5B95D6D5" w14:textId="6B5FC8B4" w:rsidR="00D502C5" w:rsidRPr="00A81D34" w:rsidRDefault="001B407F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</w:tcPr>
          <w:p w14:paraId="1E5FA05E" w14:textId="77777777" w:rsidR="00D502C5" w:rsidRPr="00A81D34" w:rsidRDefault="00D502C5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D502C5" w14:paraId="0A74BA01" w14:textId="77777777" w:rsidTr="00160143">
        <w:trPr>
          <w:cantSplit/>
          <w:tblHeader/>
        </w:trPr>
        <w:tc>
          <w:tcPr>
            <w:tcW w:w="63.55pt" w:type="dxa"/>
          </w:tcPr>
          <w:p w14:paraId="0B993A75" w14:textId="66B6F519" w:rsidR="00D502C5" w:rsidRPr="00A81D34" w:rsidRDefault="00A81D3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70.90pt" w:type="dxa"/>
          </w:tcPr>
          <w:p w14:paraId="106454CD" w14:textId="46E20286" w:rsidR="00D502C5" w:rsidRPr="00A81D34" w:rsidRDefault="00A81D3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</w:tcPr>
          <w:p w14:paraId="7415FC15" w14:textId="7CE41991" w:rsidR="00D502C5" w:rsidRPr="00A81D34" w:rsidRDefault="00A81D3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Unique key</w:t>
            </w:r>
          </w:p>
        </w:tc>
      </w:tr>
      <w:tr w:rsidR="00A81D34" w14:paraId="43292854" w14:textId="77777777" w:rsidTr="00160143">
        <w:trPr>
          <w:cantSplit/>
          <w:tblHeader/>
        </w:trPr>
        <w:tc>
          <w:tcPr>
            <w:tcW w:w="63.55pt" w:type="dxa"/>
          </w:tcPr>
          <w:p w14:paraId="511B658F" w14:textId="4B12AB88" w:rsidR="00A81D34" w:rsidRPr="00A81D34" w:rsidRDefault="00CB485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70.90pt" w:type="dxa"/>
          </w:tcPr>
          <w:p w14:paraId="23140A06" w14:textId="0EFE59EA" w:rsidR="00A81D34" w:rsidRPr="00A81D34" w:rsidRDefault="00CB485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</w:tcPr>
          <w:p w14:paraId="52D1514F" w14:textId="77777777" w:rsidR="00A81D34" w:rsidRPr="00A81D34" w:rsidRDefault="00A81D3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A81D34" w14:paraId="1284DE8C" w14:textId="77777777" w:rsidTr="00160143">
        <w:trPr>
          <w:cantSplit/>
          <w:tblHeader/>
        </w:trPr>
        <w:tc>
          <w:tcPr>
            <w:tcW w:w="63.55pt" w:type="dxa"/>
          </w:tcPr>
          <w:p w14:paraId="20811780" w14:textId="1D4152FD" w:rsidR="00A81D34" w:rsidRPr="00A81D34" w:rsidRDefault="00CB485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createdAt</w:t>
            </w:r>
            <w:proofErr w:type="spellEnd"/>
          </w:p>
        </w:tc>
        <w:tc>
          <w:tcPr>
            <w:tcW w:w="70.90pt" w:type="dxa"/>
          </w:tcPr>
          <w:p w14:paraId="136F485E" w14:textId="559FA570" w:rsidR="00A81D34" w:rsidRPr="00A81D34" w:rsidRDefault="00CB485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</w:tcPr>
          <w:p w14:paraId="2F3800D6" w14:textId="77777777" w:rsidR="00A81D34" w:rsidRPr="00A81D34" w:rsidRDefault="00A81D34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EF527F" w14:paraId="482B785D" w14:textId="77777777" w:rsidTr="00160143">
        <w:trPr>
          <w:cantSplit/>
          <w:tblHeader/>
        </w:trPr>
        <w:tc>
          <w:tcPr>
            <w:tcW w:w="63.55pt" w:type="dxa"/>
          </w:tcPr>
          <w:p w14:paraId="261B93FE" w14:textId="4D4008FB" w:rsidR="00EF527F" w:rsidRDefault="00EF527F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updatedAt</w:t>
            </w:r>
            <w:proofErr w:type="spellEnd"/>
          </w:p>
        </w:tc>
        <w:tc>
          <w:tcPr>
            <w:tcW w:w="70.90pt" w:type="dxa"/>
          </w:tcPr>
          <w:p w14:paraId="0B093278" w14:textId="509D4768" w:rsidR="00EF527F" w:rsidRDefault="00EF527F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</w:tcPr>
          <w:p w14:paraId="7AE1EC19" w14:textId="77777777" w:rsidR="00EF527F" w:rsidRPr="00A81D34" w:rsidRDefault="00EF527F" w:rsidP="00F87530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</w:tbl>
    <w:p w14:paraId="03A08003" w14:textId="521238C1" w:rsidR="0074332F" w:rsidRPr="00C05A54" w:rsidRDefault="0074332F" w:rsidP="0074332F">
      <w:pPr>
        <w:pStyle w:val="tablehead"/>
        <w:numPr>
          <w:ilvl w:val="0"/>
          <w:numId w:val="29"/>
        </w:numPr>
        <w:tabs>
          <w:tab w:val="num" w:pos="91.40pt"/>
        </w:tabs>
      </w:pPr>
      <w:r w:rsidRPr="00C05A54">
        <w:t>Database table “</w:t>
      </w:r>
      <w:r w:rsidR="00100B63">
        <w:t>Tasks</w:t>
      </w:r>
      <w:r w:rsidRPr="00C05A54">
        <w:t>”</w:t>
      </w:r>
    </w:p>
    <w:tbl>
      <w:tblPr>
        <w:tblStyle w:val="TableGrid"/>
        <w:tblW w:w="243.05pt" w:type="dxa"/>
        <w:tblLook w:firstRow="1" w:lastRow="0" w:firstColumn="1" w:lastColumn="0" w:noHBand="0" w:noVBand="1"/>
      </w:tblPr>
      <w:tblGrid>
        <w:gridCol w:w="1276"/>
        <w:gridCol w:w="1418"/>
        <w:gridCol w:w="2167"/>
      </w:tblGrid>
      <w:tr w:rsidR="0074332F" w14:paraId="1082D97C" w14:textId="77777777" w:rsidTr="0084624C">
        <w:trPr>
          <w:trHeight w:val="113"/>
        </w:trPr>
        <w:tc>
          <w:tcPr>
            <w:tcW w:w="63.80pt" w:type="dxa"/>
          </w:tcPr>
          <w:p w14:paraId="3F5BA285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Column name</w:t>
            </w:r>
          </w:p>
        </w:tc>
        <w:tc>
          <w:tcPr>
            <w:tcW w:w="70.90pt" w:type="dxa"/>
          </w:tcPr>
          <w:p w14:paraId="3976A155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108.35pt" w:type="dxa"/>
          </w:tcPr>
          <w:p w14:paraId="17180BA1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Other</w:t>
            </w:r>
          </w:p>
        </w:tc>
      </w:tr>
      <w:tr w:rsidR="0074332F" w14:paraId="010D1C75" w14:textId="77777777" w:rsidTr="0084624C">
        <w:tc>
          <w:tcPr>
            <w:tcW w:w="63.55pt" w:type="dxa"/>
            <w:vAlign w:val="center"/>
          </w:tcPr>
          <w:p w14:paraId="06DE3428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70.90pt" w:type="dxa"/>
            <w:vAlign w:val="center"/>
          </w:tcPr>
          <w:p w14:paraId="1583884C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  <w:vAlign w:val="center"/>
          </w:tcPr>
          <w:p w14:paraId="72109410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Primary key, Unique key</w:t>
            </w:r>
          </w:p>
        </w:tc>
      </w:tr>
      <w:tr w:rsidR="0074332F" w14:paraId="43163EAA" w14:textId="77777777" w:rsidTr="0084624C">
        <w:tc>
          <w:tcPr>
            <w:tcW w:w="63.55pt" w:type="dxa"/>
            <w:vAlign w:val="center"/>
          </w:tcPr>
          <w:p w14:paraId="6F0964AE" w14:textId="6D591F05" w:rsidR="0074332F" w:rsidRPr="00A81D34" w:rsidRDefault="00100B63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70.90pt" w:type="dxa"/>
            <w:vAlign w:val="center"/>
          </w:tcPr>
          <w:p w14:paraId="56685F8C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  <w:vAlign w:val="center"/>
          </w:tcPr>
          <w:p w14:paraId="7D26584B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74332F" w14:paraId="3AB75161" w14:textId="77777777" w:rsidTr="0084624C">
        <w:tc>
          <w:tcPr>
            <w:tcW w:w="63.55pt" w:type="dxa"/>
            <w:vAlign w:val="center"/>
          </w:tcPr>
          <w:p w14:paraId="476EDEB1" w14:textId="6AC55103" w:rsidR="0074332F" w:rsidRPr="00A81D34" w:rsidRDefault="00100B63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70.90pt" w:type="dxa"/>
            <w:vAlign w:val="center"/>
          </w:tcPr>
          <w:p w14:paraId="03620B77" w14:textId="0BF21356" w:rsidR="0074332F" w:rsidRPr="00A81D34" w:rsidRDefault="00544FAA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TEXT</w:t>
            </w:r>
          </w:p>
        </w:tc>
        <w:tc>
          <w:tcPr>
            <w:tcW w:w="108.35pt" w:type="dxa"/>
            <w:vAlign w:val="center"/>
          </w:tcPr>
          <w:p w14:paraId="635E7B91" w14:textId="659B4AEC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74332F" w14:paraId="28D82CBB" w14:textId="77777777" w:rsidTr="0084624C">
        <w:tc>
          <w:tcPr>
            <w:tcW w:w="63.55pt" w:type="dxa"/>
            <w:vAlign w:val="center"/>
          </w:tcPr>
          <w:p w14:paraId="25B9B8B4" w14:textId="6651BE66" w:rsidR="0074332F" w:rsidRPr="00A81D34" w:rsidRDefault="00DB058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</w:t>
            </w:r>
          </w:p>
        </w:tc>
        <w:tc>
          <w:tcPr>
            <w:tcW w:w="70.90pt" w:type="dxa"/>
            <w:vAlign w:val="center"/>
          </w:tcPr>
          <w:p w14:paraId="60EF8949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  <w:vAlign w:val="center"/>
          </w:tcPr>
          <w:p w14:paraId="6072A2B0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74332F" w14:paraId="0C49AB0B" w14:textId="77777777" w:rsidTr="0084624C">
        <w:tc>
          <w:tcPr>
            <w:tcW w:w="63.55pt" w:type="dxa"/>
            <w:vAlign w:val="center"/>
          </w:tcPr>
          <w:p w14:paraId="0838BFE7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createdAt</w:t>
            </w:r>
            <w:proofErr w:type="spellEnd"/>
          </w:p>
        </w:tc>
        <w:tc>
          <w:tcPr>
            <w:tcW w:w="70.90pt" w:type="dxa"/>
            <w:vAlign w:val="center"/>
          </w:tcPr>
          <w:p w14:paraId="0426BCB7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5D226A02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74332F" w14:paraId="18A512C2" w14:textId="77777777" w:rsidTr="0084624C">
        <w:tc>
          <w:tcPr>
            <w:tcW w:w="63.55pt" w:type="dxa"/>
            <w:vAlign w:val="center"/>
          </w:tcPr>
          <w:p w14:paraId="01337016" w14:textId="77777777" w:rsidR="0074332F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updatedAt</w:t>
            </w:r>
            <w:proofErr w:type="spellEnd"/>
          </w:p>
        </w:tc>
        <w:tc>
          <w:tcPr>
            <w:tcW w:w="70.90pt" w:type="dxa"/>
            <w:vAlign w:val="center"/>
          </w:tcPr>
          <w:p w14:paraId="2D5F9A1D" w14:textId="77777777" w:rsidR="0074332F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47A82520" w14:textId="77777777" w:rsidR="0074332F" w:rsidRPr="00A81D34" w:rsidRDefault="0074332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</w:tbl>
    <w:p w14:paraId="18D2A3FF" w14:textId="437C74BB" w:rsidR="00011471" w:rsidRPr="00C05A54" w:rsidRDefault="00011471" w:rsidP="00011471">
      <w:pPr>
        <w:pStyle w:val="tablehead"/>
        <w:numPr>
          <w:ilvl w:val="0"/>
          <w:numId w:val="29"/>
        </w:numPr>
        <w:tabs>
          <w:tab w:val="num" w:pos="91.40pt"/>
        </w:tabs>
      </w:pPr>
      <w:r w:rsidRPr="00C05A54">
        <w:t>Database table “</w:t>
      </w:r>
      <w:r w:rsidR="00765A4C">
        <w:t>Experiments</w:t>
      </w:r>
      <w:r w:rsidRPr="00C05A54">
        <w:t>”</w:t>
      </w:r>
    </w:p>
    <w:tbl>
      <w:tblPr>
        <w:tblStyle w:val="TableGrid"/>
        <w:tblW w:w="243.05pt" w:type="dxa"/>
        <w:tblLook w:firstRow="1" w:lastRow="0" w:firstColumn="1" w:lastColumn="0" w:noHBand="0" w:noVBand="1"/>
      </w:tblPr>
      <w:tblGrid>
        <w:gridCol w:w="1276"/>
        <w:gridCol w:w="1418"/>
        <w:gridCol w:w="2167"/>
      </w:tblGrid>
      <w:tr w:rsidR="00011471" w14:paraId="56428FBA" w14:textId="77777777" w:rsidTr="0084624C">
        <w:trPr>
          <w:trHeight w:val="113"/>
        </w:trPr>
        <w:tc>
          <w:tcPr>
            <w:tcW w:w="63.80pt" w:type="dxa"/>
          </w:tcPr>
          <w:p w14:paraId="63EA3B30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Column name</w:t>
            </w:r>
          </w:p>
        </w:tc>
        <w:tc>
          <w:tcPr>
            <w:tcW w:w="70.90pt" w:type="dxa"/>
          </w:tcPr>
          <w:p w14:paraId="2BED7A34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108.35pt" w:type="dxa"/>
          </w:tcPr>
          <w:p w14:paraId="5075E798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Other</w:t>
            </w:r>
          </w:p>
        </w:tc>
      </w:tr>
      <w:tr w:rsidR="00011471" w14:paraId="092BE907" w14:textId="77777777" w:rsidTr="002D54A5">
        <w:tc>
          <w:tcPr>
            <w:tcW w:w="63.80pt" w:type="dxa"/>
            <w:vAlign w:val="center"/>
          </w:tcPr>
          <w:p w14:paraId="5290C6C9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70.90pt" w:type="dxa"/>
            <w:vAlign w:val="center"/>
          </w:tcPr>
          <w:p w14:paraId="1726DC4C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  <w:vAlign w:val="center"/>
          </w:tcPr>
          <w:p w14:paraId="48DE09D4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Primary key, Unique key</w:t>
            </w:r>
          </w:p>
        </w:tc>
      </w:tr>
      <w:tr w:rsidR="00011471" w14:paraId="00163DC6" w14:textId="77777777" w:rsidTr="002D54A5">
        <w:tc>
          <w:tcPr>
            <w:tcW w:w="63.80pt" w:type="dxa"/>
            <w:vAlign w:val="center"/>
          </w:tcPr>
          <w:p w14:paraId="7497714E" w14:textId="1C12AF30" w:rsidR="00011471" w:rsidRPr="00A81D34" w:rsidRDefault="00967247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status</w:t>
            </w:r>
          </w:p>
        </w:tc>
        <w:tc>
          <w:tcPr>
            <w:tcW w:w="70.90pt" w:type="dxa"/>
            <w:vAlign w:val="center"/>
          </w:tcPr>
          <w:p w14:paraId="70E2AD47" w14:textId="13021029" w:rsidR="00011471" w:rsidRPr="00A81D34" w:rsidRDefault="00967247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TINYINT(</w:t>
            </w:r>
            <w:proofErr w:type="gramEnd"/>
            <w:r>
              <w:rPr>
                <w:sz w:val="16"/>
                <w:szCs w:val="16"/>
                <w:lang w:val="en-US"/>
              </w:rPr>
              <w:t>4)</w:t>
            </w:r>
          </w:p>
        </w:tc>
        <w:tc>
          <w:tcPr>
            <w:tcW w:w="108.35pt" w:type="dxa"/>
            <w:vAlign w:val="center"/>
          </w:tcPr>
          <w:p w14:paraId="431E6505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011471" w14:paraId="218E2EB9" w14:textId="77777777" w:rsidTr="002D54A5">
        <w:tc>
          <w:tcPr>
            <w:tcW w:w="63.80pt" w:type="dxa"/>
            <w:vAlign w:val="center"/>
          </w:tcPr>
          <w:p w14:paraId="704C76F2" w14:textId="6E62AA3E" w:rsidR="00011471" w:rsidRPr="00A81D34" w:rsidRDefault="00CB0832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70.90pt" w:type="dxa"/>
            <w:vAlign w:val="center"/>
          </w:tcPr>
          <w:p w14:paraId="407C0D96" w14:textId="0B82A110" w:rsidR="00011471" w:rsidRPr="00A81D34" w:rsidRDefault="00CB0832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VARCHAR(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255)</w:t>
            </w:r>
          </w:p>
        </w:tc>
        <w:tc>
          <w:tcPr>
            <w:tcW w:w="108.35pt" w:type="dxa"/>
            <w:vAlign w:val="center"/>
          </w:tcPr>
          <w:p w14:paraId="72221BB7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011471" w14:paraId="00BD8724" w14:textId="77777777" w:rsidTr="002D54A5">
        <w:tc>
          <w:tcPr>
            <w:tcW w:w="63.80pt" w:type="dxa"/>
            <w:vAlign w:val="center"/>
          </w:tcPr>
          <w:p w14:paraId="66A330C4" w14:textId="0567B66E" w:rsidR="00011471" w:rsidRPr="00A81D34" w:rsidRDefault="00CB0832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70.90pt" w:type="dxa"/>
            <w:vAlign w:val="center"/>
          </w:tcPr>
          <w:p w14:paraId="1D92CCEF" w14:textId="7BC120E0" w:rsidR="00011471" w:rsidRPr="00A81D34" w:rsidRDefault="00CB0832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TEXT</w:t>
            </w:r>
          </w:p>
        </w:tc>
        <w:tc>
          <w:tcPr>
            <w:tcW w:w="108.35pt" w:type="dxa"/>
            <w:vAlign w:val="center"/>
          </w:tcPr>
          <w:p w14:paraId="23CCBEB9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011471" w14:paraId="1CC2297D" w14:textId="77777777" w:rsidTr="002D54A5">
        <w:tc>
          <w:tcPr>
            <w:tcW w:w="63.80pt" w:type="dxa"/>
            <w:vAlign w:val="center"/>
          </w:tcPr>
          <w:p w14:paraId="01F631F2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createdAt</w:t>
            </w:r>
            <w:proofErr w:type="spellEnd"/>
          </w:p>
        </w:tc>
        <w:tc>
          <w:tcPr>
            <w:tcW w:w="70.90pt" w:type="dxa"/>
            <w:vAlign w:val="center"/>
          </w:tcPr>
          <w:p w14:paraId="5CE6B76D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1A17C3E0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011471" w14:paraId="429ADED5" w14:textId="77777777" w:rsidTr="002D54A5">
        <w:tc>
          <w:tcPr>
            <w:tcW w:w="63.80pt" w:type="dxa"/>
            <w:vAlign w:val="center"/>
          </w:tcPr>
          <w:p w14:paraId="5FBE7454" w14:textId="77777777" w:rsidR="00011471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updatedAt</w:t>
            </w:r>
            <w:proofErr w:type="spellEnd"/>
          </w:p>
        </w:tc>
        <w:tc>
          <w:tcPr>
            <w:tcW w:w="70.90pt" w:type="dxa"/>
            <w:vAlign w:val="center"/>
          </w:tcPr>
          <w:p w14:paraId="2881A524" w14:textId="77777777" w:rsidR="00011471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10A91BC4" w14:textId="77777777" w:rsidR="00011471" w:rsidRPr="00A81D34" w:rsidRDefault="00011471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</w:tbl>
    <w:p w14:paraId="69C798CE" w14:textId="3BBD4FD5" w:rsidR="002D54A5" w:rsidRPr="00C05A54" w:rsidRDefault="002D54A5" w:rsidP="002D54A5">
      <w:pPr>
        <w:pStyle w:val="tablehead"/>
        <w:numPr>
          <w:ilvl w:val="0"/>
          <w:numId w:val="29"/>
        </w:numPr>
        <w:tabs>
          <w:tab w:val="num" w:pos="91.40pt"/>
        </w:tabs>
      </w:pPr>
      <w:r w:rsidRPr="00C05A54">
        <w:t>Database table “</w:t>
      </w:r>
      <w:r>
        <w:t>Experiment</w:t>
      </w:r>
      <w:r w:rsidR="00642863">
        <w:t>Ta</w:t>
      </w:r>
      <w:r>
        <w:t>s</w:t>
      </w:r>
      <w:r w:rsidR="00642863">
        <w:t>ks</w:t>
      </w:r>
      <w:r w:rsidRPr="00C05A54">
        <w:t>”</w:t>
      </w:r>
    </w:p>
    <w:tbl>
      <w:tblPr>
        <w:tblStyle w:val="TableGrid"/>
        <w:tblW w:w="243.05pt" w:type="dxa"/>
        <w:tblLook w:firstRow="1" w:lastRow="0" w:firstColumn="1" w:lastColumn="0" w:noHBand="0" w:noVBand="1"/>
      </w:tblPr>
      <w:tblGrid>
        <w:gridCol w:w="1276"/>
        <w:gridCol w:w="1418"/>
        <w:gridCol w:w="2167"/>
      </w:tblGrid>
      <w:tr w:rsidR="002D54A5" w14:paraId="1A610EFB" w14:textId="77777777" w:rsidTr="0084624C">
        <w:trPr>
          <w:trHeight w:val="113"/>
        </w:trPr>
        <w:tc>
          <w:tcPr>
            <w:tcW w:w="63.80pt" w:type="dxa"/>
          </w:tcPr>
          <w:p w14:paraId="293E1132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Column name</w:t>
            </w:r>
          </w:p>
        </w:tc>
        <w:tc>
          <w:tcPr>
            <w:tcW w:w="70.90pt" w:type="dxa"/>
          </w:tcPr>
          <w:p w14:paraId="4D267664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108.35pt" w:type="dxa"/>
          </w:tcPr>
          <w:p w14:paraId="5798C241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81D34">
              <w:rPr>
                <w:b/>
                <w:bCs/>
                <w:sz w:val="16"/>
                <w:szCs w:val="16"/>
                <w:lang w:val="en-US"/>
              </w:rPr>
              <w:t>Other</w:t>
            </w:r>
          </w:p>
        </w:tc>
      </w:tr>
      <w:tr w:rsidR="002D54A5" w14:paraId="255D773A" w14:textId="77777777" w:rsidTr="004763B9">
        <w:tc>
          <w:tcPr>
            <w:tcW w:w="63.80pt" w:type="dxa"/>
            <w:vAlign w:val="center"/>
          </w:tcPr>
          <w:p w14:paraId="18888515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70.90pt" w:type="dxa"/>
            <w:vAlign w:val="center"/>
          </w:tcPr>
          <w:p w14:paraId="48663E8F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  <w:vAlign w:val="center"/>
          </w:tcPr>
          <w:p w14:paraId="157ADC2D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 w:rsidRPr="00A81D34">
              <w:rPr>
                <w:sz w:val="16"/>
                <w:szCs w:val="16"/>
                <w:lang w:val="en-US"/>
              </w:rPr>
              <w:t>Primary key, Unique key</w:t>
            </w:r>
          </w:p>
        </w:tc>
      </w:tr>
      <w:tr w:rsidR="002D54A5" w14:paraId="652AFF0C" w14:textId="77777777" w:rsidTr="004763B9">
        <w:tc>
          <w:tcPr>
            <w:tcW w:w="63.80pt" w:type="dxa"/>
            <w:vAlign w:val="center"/>
          </w:tcPr>
          <w:p w14:paraId="0DB3AD7C" w14:textId="7346D463" w:rsidR="002D54A5" w:rsidRPr="00A81D34" w:rsidRDefault="004763B9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experimentId</w:t>
            </w:r>
            <w:proofErr w:type="spellEnd"/>
          </w:p>
        </w:tc>
        <w:tc>
          <w:tcPr>
            <w:tcW w:w="70.90pt" w:type="dxa"/>
            <w:vAlign w:val="center"/>
          </w:tcPr>
          <w:p w14:paraId="4113377A" w14:textId="66B40917" w:rsidR="002D54A5" w:rsidRPr="00A81D34" w:rsidRDefault="004763B9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  <w:vAlign w:val="center"/>
          </w:tcPr>
          <w:p w14:paraId="19441D76" w14:textId="314CE63D" w:rsidR="002D54A5" w:rsidRPr="00A81D34" w:rsidRDefault="001319EE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Foreign Key (</w:t>
            </w:r>
            <w:r w:rsidR="00F8430F">
              <w:rPr>
                <w:sz w:val="16"/>
                <w:szCs w:val="16"/>
                <w:lang w:val="en-US"/>
              </w:rPr>
              <w:t>Experiments.id</w:t>
            </w:r>
            <w:r>
              <w:rPr>
                <w:sz w:val="16"/>
                <w:szCs w:val="16"/>
                <w:lang w:val="en-US"/>
              </w:rPr>
              <w:t>)</w:t>
            </w:r>
            <w:r w:rsidR="005D4178">
              <w:rPr>
                <w:sz w:val="16"/>
                <w:szCs w:val="16"/>
                <w:lang w:val="en-US"/>
              </w:rPr>
              <w:t xml:space="preserve">, Unique key with </w:t>
            </w:r>
            <w:proofErr w:type="spellStart"/>
            <w:r w:rsidR="005D4178">
              <w:rPr>
                <w:sz w:val="16"/>
                <w:szCs w:val="16"/>
                <w:lang w:val="en-US"/>
              </w:rPr>
              <w:t>taskId</w:t>
            </w:r>
            <w:proofErr w:type="spellEnd"/>
          </w:p>
        </w:tc>
      </w:tr>
      <w:tr w:rsidR="002D54A5" w14:paraId="234C1B97" w14:textId="77777777" w:rsidTr="004763B9">
        <w:tc>
          <w:tcPr>
            <w:tcW w:w="63.80pt" w:type="dxa"/>
            <w:vAlign w:val="center"/>
          </w:tcPr>
          <w:p w14:paraId="3D875EA1" w14:textId="0C6F1380" w:rsidR="002D54A5" w:rsidRPr="00A81D34" w:rsidRDefault="004763B9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taskId</w:t>
            </w:r>
            <w:proofErr w:type="spellEnd"/>
          </w:p>
        </w:tc>
        <w:tc>
          <w:tcPr>
            <w:tcW w:w="70.90pt" w:type="dxa"/>
            <w:vAlign w:val="center"/>
          </w:tcPr>
          <w:p w14:paraId="0D461637" w14:textId="2507E622" w:rsidR="002D54A5" w:rsidRPr="00A81D34" w:rsidRDefault="004763B9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gramStart"/>
            <w:r w:rsidRPr="00A81D34">
              <w:rPr>
                <w:sz w:val="16"/>
                <w:szCs w:val="16"/>
                <w:lang w:val="en-US"/>
              </w:rPr>
              <w:t>INT(</w:t>
            </w:r>
            <w:proofErr w:type="gramEnd"/>
            <w:r w:rsidRPr="00A81D34">
              <w:rPr>
                <w:sz w:val="16"/>
                <w:szCs w:val="16"/>
                <w:lang w:val="en-US"/>
              </w:rPr>
              <w:t>11)</w:t>
            </w:r>
          </w:p>
        </w:tc>
        <w:tc>
          <w:tcPr>
            <w:tcW w:w="108.35pt" w:type="dxa"/>
            <w:vAlign w:val="center"/>
          </w:tcPr>
          <w:p w14:paraId="759695E0" w14:textId="77777777" w:rsidR="002D54A5" w:rsidRDefault="00F8430F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Foreign Key (Tasks.id)</w:t>
            </w:r>
            <w:r w:rsidR="005D4178">
              <w:rPr>
                <w:sz w:val="16"/>
                <w:szCs w:val="16"/>
                <w:lang w:val="en-US"/>
              </w:rPr>
              <w:t>,</w:t>
            </w:r>
          </w:p>
          <w:p w14:paraId="54CEF9A5" w14:textId="7A56A44A" w:rsidR="005D4178" w:rsidRPr="00A81D34" w:rsidRDefault="005D4178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Unique key with </w:t>
            </w:r>
            <w:proofErr w:type="spellStart"/>
            <w:r>
              <w:rPr>
                <w:sz w:val="16"/>
                <w:szCs w:val="16"/>
                <w:lang w:val="en-US"/>
              </w:rPr>
              <w:t>experimentId</w:t>
            </w:r>
            <w:proofErr w:type="spellEnd"/>
          </w:p>
        </w:tc>
      </w:tr>
      <w:tr w:rsidR="002D54A5" w14:paraId="70E25976" w14:textId="77777777" w:rsidTr="004763B9">
        <w:tc>
          <w:tcPr>
            <w:tcW w:w="63.80pt" w:type="dxa"/>
            <w:vAlign w:val="center"/>
          </w:tcPr>
          <w:p w14:paraId="1D668FAE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createdAt</w:t>
            </w:r>
            <w:proofErr w:type="spellEnd"/>
          </w:p>
        </w:tc>
        <w:tc>
          <w:tcPr>
            <w:tcW w:w="70.90pt" w:type="dxa"/>
            <w:vAlign w:val="center"/>
          </w:tcPr>
          <w:p w14:paraId="02A2CA8D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3A412983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  <w:tr w:rsidR="002D54A5" w14:paraId="7EC73B6F" w14:textId="77777777" w:rsidTr="004763B9">
        <w:tc>
          <w:tcPr>
            <w:tcW w:w="63.80pt" w:type="dxa"/>
            <w:vAlign w:val="center"/>
          </w:tcPr>
          <w:p w14:paraId="368EF0AA" w14:textId="77777777" w:rsidR="002D54A5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updatedAt</w:t>
            </w:r>
            <w:proofErr w:type="spellEnd"/>
          </w:p>
        </w:tc>
        <w:tc>
          <w:tcPr>
            <w:tcW w:w="70.90pt" w:type="dxa"/>
            <w:vAlign w:val="center"/>
          </w:tcPr>
          <w:p w14:paraId="24B379B5" w14:textId="77777777" w:rsidR="002D54A5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08.35pt" w:type="dxa"/>
            <w:vAlign w:val="center"/>
          </w:tcPr>
          <w:p w14:paraId="1450E754" w14:textId="77777777" w:rsidR="002D54A5" w:rsidRPr="00A81D34" w:rsidRDefault="002D54A5" w:rsidP="0084624C">
            <w:pPr>
              <w:pStyle w:val="BodyText"/>
              <w:spacing w:before="2pt" w:after="2pt" w:line="12pt" w:lineRule="auto"/>
              <w:ind w:firstLine="0pt"/>
              <w:rPr>
                <w:sz w:val="16"/>
                <w:szCs w:val="16"/>
                <w:lang w:val="en-US"/>
              </w:rPr>
            </w:pPr>
          </w:p>
        </w:tc>
      </w:tr>
    </w:tbl>
    <w:p w14:paraId="09F5EF3F" w14:textId="77777777" w:rsidR="00484F49" w:rsidRDefault="00484F49" w:rsidP="00484F49">
      <w:pPr>
        <w:pStyle w:val="BodyText"/>
        <w:rPr>
          <w:lang w:val="en-US"/>
        </w:rPr>
      </w:pPr>
    </w:p>
    <w:p w14:paraId="61B4D0EB" w14:textId="46FA8333" w:rsidR="00FE7F32" w:rsidRDefault="00484F49" w:rsidP="00E61428">
      <w:pPr>
        <w:pStyle w:val="Heading1"/>
      </w:pPr>
      <w:r>
        <w:t>Backend</w:t>
      </w:r>
    </w:p>
    <w:p w14:paraId="1627538D" w14:textId="65F5C82B" w:rsidR="00C508E8" w:rsidRDefault="00060C51" w:rsidP="00060C51">
      <w:pPr>
        <w:pStyle w:val="BodyText"/>
        <w:rPr>
          <w:lang w:val="en-US"/>
        </w:rPr>
      </w:pPr>
      <w:r>
        <w:rPr>
          <w:lang w:val="en-US"/>
        </w:rPr>
        <w:t xml:space="preserve">Backend part is built using NodeJS and its framework </w:t>
      </w:r>
      <w:r w:rsidR="007941C7">
        <w:rPr>
          <w:lang w:val="en-US"/>
        </w:rPr>
        <w:t>Express.js</w:t>
      </w:r>
      <w:r w:rsidR="007F0FE4">
        <w:rPr>
          <w:lang w:val="en-US"/>
        </w:rPr>
        <w:t xml:space="preserve">. </w:t>
      </w:r>
      <w:r w:rsidR="00252AAE">
        <w:rPr>
          <w:lang w:val="en-US"/>
        </w:rPr>
        <w:t>The backend is basically only REST API</w:t>
      </w:r>
      <w:r w:rsidR="00AE6A53">
        <w:rPr>
          <w:lang w:val="en-US"/>
        </w:rPr>
        <w:t xml:space="preserve"> which is consumed by the frontend app</w:t>
      </w:r>
      <w:r w:rsidR="00F16096">
        <w:rPr>
          <w:lang w:val="en-US"/>
        </w:rPr>
        <w:t xml:space="preserve">. </w:t>
      </w:r>
      <w:r w:rsidR="00514D8A">
        <w:rPr>
          <w:lang w:val="en-US"/>
        </w:rPr>
        <w:t>The app implements MVC</w:t>
      </w:r>
      <w:r w:rsidR="006C7483">
        <w:rPr>
          <w:lang w:val="en-US"/>
        </w:rPr>
        <w:t xml:space="preserve"> structure</w:t>
      </w:r>
      <w:r w:rsidR="00E57955">
        <w:rPr>
          <w:lang w:val="en-US"/>
        </w:rPr>
        <w:t xml:space="preserve"> even though the server</w:t>
      </w:r>
      <w:r w:rsidR="00D75707">
        <w:rPr>
          <w:lang w:val="en-US"/>
        </w:rPr>
        <w:t>-</w:t>
      </w:r>
      <w:r w:rsidR="00E57955">
        <w:rPr>
          <w:lang w:val="en-US"/>
        </w:rPr>
        <w:t>side app doesn’t render any view</w:t>
      </w:r>
      <w:r w:rsidR="006930A7">
        <w:rPr>
          <w:lang w:val="en-US"/>
        </w:rPr>
        <w:t>s.</w:t>
      </w:r>
      <w:r w:rsidR="000B4414">
        <w:rPr>
          <w:lang w:val="en-US"/>
        </w:rPr>
        <w:t xml:space="preserve"> Let’s look through the project structure to see what is stored where.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1838"/>
        <w:gridCol w:w="3018"/>
      </w:tblGrid>
      <w:tr w:rsidR="00C508E8" w14:paraId="0D3212CA" w14:textId="77777777" w:rsidTr="00456170">
        <w:tc>
          <w:tcPr>
            <w:tcW w:w="91.90pt" w:type="dxa"/>
          </w:tcPr>
          <w:p w14:paraId="08FBC65C" w14:textId="29AA3F4E" w:rsidR="00C508E8" w:rsidRPr="00456170" w:rsidRDefault="00C508E8" w:rsidP="00456170">
            <w:pPr>
              <w:spacing w:before="2pt" w:after="2pt"/>
              <w:rPr>
                <w:b/>
                <w:bCs/>
                <w:sz w:val="16"/>
                <w:szCs w:val="16"/>
              </w:rPr>
            </w:pPr>
            <w:r w:rsidRPr="00456170">
              <w:rPr>
                <w:b/>
                <w:bCs/>
                <w:sz w:val="16"/>
                <w:szCs w:val="16"/>
              </w:rPr>
              <w:t>Folder</w:t>
            </w:r>
            <w:r w:rsidR="00C463CD">
              <w:rPr>
                <w:b/>
                <w:bCs/>
                <w:sz w:val="16"/>
                <w:szCs w:val="16"/>
              </w:rPr>
              <w:t>/file</w:t>
            </w:r>
            <w:r w:rsidRPr="00456170">
              <w:rPr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50.90pt" w:type="dxa"/>
          </w:tcPr>
          <w:p w14:paraId="3DF5790F" w14:textId="2282EAC4" w:rsidR="00C508E8" w:rsidRPr="00456170" w:rsidRDefault="00C508E8" w:rsidP="00456170">
            <w:pPr>
              <w:spacing w:before="2pt" w:after="2pt"/>
              <w:rPr>
                <w:b/>
                <w:bCs/>
                <w:sz w:val="16"/>
                <w:szCs w:val="16"/>
                <w:lang w:val="uk-UA"/>
              </w:rPr>
            </w:pPr>
            <w:r w:rsidRPr="00456170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C508E8" w14:paraId="38321F36" w14:textId="77777777" w:rsidTr="00456170">
        <w:tc>
          <w:tcPr>
            <w:tcW w:w="91.90pt" w:type="dxa"/>
          </w:tcPr>
          <w:p w14:paraId="550776CB" w14:textId="04742EFF" w:rsidR="00C508E8" w:rsidRPr="002759E2" w:rsidRDefault="000C0E5F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</w:t>
            </w:r>
          </w:p>
        </w:tc>
        <w:tc>
          <w:tcPr>
            <w:tcW w:w="150.90pt" w:type="dxa"/>
          </w:tcPr>
          <w:p w14:paraId="1A65386B" w14:textId="4F84C636" w:rsidR="00C508E8" w:rsidRPr="002759E2" w:rsidRDefault="003A2471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holds config</w:t>
            </w:r>
            <w:r w:rsidR="009438B6">
              <w:rPr>
                <w:sz w:val="16"/>
                <w:szCs w:val="16"/>
              </w:rPr>
              <w:t xml:space="preserve"> example</w:t>
            </w:r>
            <w:r>
              <w:rPr>
                <w:sz w:val="16"/>
                <w:szCs w:val="16"/>
              </w:rPr>
              <w:t xml:space="preserve"> files</w:t>
            </w:r>
            <w:r w:rsidR="005D0E9F">
              <w:rPr>
                <w:sz w:val="16"/>
                <w:szCs w:val="16"/>
              </w:rPr>
              <w:t>, for example “</w:t>
            </w:r>
            <w:proofErr w:type="spellStart"/>
            <w:r w:rsidR="009D71B1">
              <w:rPr>
                <w:sz w:val="16"/>
                <w:szCs w:val="16"/>
              </w:rPr>
              <w:t>db_</w:t>
            </w:r>
            <w:proofErr w:type="gramStart"/>
            <w:r w:rsidR="009D71B1">
              <w:rPr>
                <w:sz w:val="16"/>
                <w:szCs w:val="16"/>
              </w:rPr>
              <w:t>example.json</w:t>
            </w:r>
            <w:proofErr w:type="spellEnd"/>
            <w:proofErr w:type="gramEnd"/>
            <w:r w:rsidR="005D0E9F">
              <w:rPr>
                <w:sz w:val="16"/>
                <w:szCs w:val="16"/>
              </w:rPr>
              <w:t>”</w:t>
            </w:r>
            <w:r w:rsidR="009D71B1">
              <w:rPr>
                <w:sz w:val="16"/>
                <w:szCs w:val="16"/>
              </w:rPr>
              <w:t xml:space="preserve"> which is an example of </w:t>
            </w:r>
            <w:r w:rsidR="0096190C">
              <w:rPr>
                <w:sz w:val="16"/>
                <w:szCs w:val="16"/>
              </w:rPr>
              <w:t xml:space="preserve">the </w:t>
            </w:r>
            <w:proofErr w:type="spellStart"/>
            <w:r w:rsidR="0096190C">
              <w:rPr>
                <w:sz w:val="16"/>
                <w:szCs w:val="16"/>
              </w:rPr>
              <w:t>db</w:t>
            </w:r>
            <w:proofErr w:type="spellEnd"/>
            <w:r w:rsidR="0096190C">
              <w:rPr>
                <w:sz w:val="16"/>
                <w:szCs w:val="16"/>
              </w:rPr>
              <w:t xml:space="preserve"> config.</w:t>
            </w:r>
          </w:p>
        </w:tc>
      </w:tr>
      <w:tr w:rsidR="00C508E8" w14:paraId="5EA196E3" w14:textId="77777777" w:rsidTr="00456170">
        <w:tc>
          <w:tcPr>
            <w:tcW w:w="91.90pt" w:type="dxa"/>
          </w:tcPr>
          <w:p w14:paraId="75E43940" w14:textId="1993EB4A" w:rsidR="00C508E8" w:rsidRPr="007A766C" w:rsidRDefault="009438B6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controllers</w:t>
            </w:r>
          </w:p>
        </w:tc>
        <w:tc>
          <w:tcPr>
            <w:tcW w:w="150.90pt" w:type="dxa"/>
          </w:tcPr>
          <w:p w14:paraId="4F7535E6" w14:textId="1AA50069" w:rsidR="00C508E8" w:rsidRPr="00714588" w:rsidRDefault="007A766C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folder contains files with the domain logic, for example “task</w:t>
            </w:r>
            <w:r w:rsidR="004F13C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Controller</w:t>
            </w:r>
            <w:r w:rsidR="0037016E">
              <w:rPr>
                <w:sz w:val="16"/>
                <w:szCs w:val="16"/>
              </w:rPr>
              <w:t>.js</w:t>
            </w:r>
            <w:r>
              <w:rPr>
                <w:sz w:val="16"/>
                <w:szCs w:val="16"/>
              </w:rPr>
              <w:t>”</w:t>
            </w:r>
            <w:r w:rsidR="00714588">
              <w:rPr>
                <w:sz w:val="16"/>
                <w:szCs w:val="16"/>
              </w:rPr>
              <w:t xml:space="preserve"> contains </w:t>
            </w:r>
            <w:r w:rsidR="00BE0096">
              <w:rPr>
                <w:sz w:val="16"/>
                <w:szCs w:val="16"/>
              </w:rPr>
              <w:t xml:space="preserve">all the logic related to the tasks (creation, deletion, update, </w:t>
            </w:r>
            <w:proofErr w:type="spellStart"/>
            <w:r w:rsidR="00BE0096">
              <w:rPr>
                <w:sz w:val="16"/>
                <w:szCs w:val="16"/>
              </w:rPr>
              <w:t>etc</w:t>
            </w:r>
            <w:proofErr w:type="spellEnd"/>
            <w:r w:rsidR="00BE0096">
              <w:rPr>
                <w:sz w:val="16"/>
                <w:szCs w:val="16"/>
              </w:rPr>
              <w:t>).</w:t>
            </w:r>
          </w:p>
        </w:tc>
      </w:tr>
      <w:tr w:rsidR="00C508E8" w14:paraId="14D5CBD1" w14:textId="77777777" w:rsidTr="00456170">
        <w:tc>
          <w:tcPr>
            <w:tcW w:w="91.90pt" w:type="dxa"/>
          </w:tcPr>
          <w:p w14:paraId="7826769A" w14:textId="6B265854" w:rsidR="00C508E8" w:rsidRPr="002759E2" w:rsidRDefault="00BE0096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</w:t>
            </w:r>
          </w:p>
        </w:tc>
        <w:tc>
          <w:tcPr>
            <w:tcW w:w="150.90pt" w:type="dxa"/>
          </w:tcPr>
          <w:p w14:paraId="76A0E09D" w14:textId="47F460B8" w:rsidR="00C508E8" w:rsidRPr="002759E2" w:rsidRDefault="0016537A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contains “swagger.js”, the file which configures</w:t>
            </w:r>
            <w:r w:rsidR="00AC2190">
              <w:rPr>
                <w:sz w:val="16"/>
                <w:szCs w:val="16"/>
              </w:rPr>
              <w:t xml:space="preserve"> Swagger API documentation. Also</w:t>
            </w:r>
            <w:r w:rsidR="00A80F35">
              <w:rPr>
                <w:sz w:val="16"/>
                <w:szCs w:val="16"/>
              </w:rPr>
              <w:t>,</w:t>
            </w:r>
            <w:r w:rsidR="00AC2190">
              <w:rPr>
                <w:sz w:val="16"/>
                <w:szCs w:val="16"/>
              </w:rPr>
              <w:t xml:space="preserve"> there are files with “</w:t>
            </w:r>
            <w:proofErr w:type="spellStart"/>
            <w:r w:rsidR="00AC2190">
              <w:rPr>
                <w:sz w:val="16"/>
                <w:szCs w:val="16"/>
              </w:rPr>
              <w:t>yaml</w:t>
            </w:r>
            <w:proofErr w:type="spellEnd"/>
            <w:r w:rsidR="00AC2190">
              <w:rPr>
                <w:sz w:val="16"/>
                <w:szCs w:val="16"/>
              </w:rPr>
              <w:t>” ex</w:t>
            </w:r>
            <w:r w:rsidR="00A80F35">
              <w:rPr>
                <w:sz w:val="16"/>
                <w:szCs w:val="16"/>
              </w:rPr>
              <w:t>tension that are reusable API doc components.</w:t>
            </w:r>
          </w:p>
        </w:tc>
      </w:tr>
      <w:tr w:rsidR="00C508E8" w14:paraId="05752779" w14:textId="77777777" w:rsidTr="00456170">
        <w:tc>
          <w:tcPr>
            <w:tcW w:w="91.90pt" w:type="dxa"/>
          </w:tcPr>
          <w:p w14:paraId="68F8D03D" w14:textId="4FC89C25" w:rsidR="00C508E8" w:rsidRPr="002759E2" w:rsidRDefault="002F0189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logs</w:t>
            </w:r>
          </w:p>
        </w:tc>
        <w:tc>
          <w:tcPr>
            <w:tcW w:w="150.90pt" w:type="dxa"/>
          </w:tcPr>
          <w:p w14:paraId="2C59A0A8" w14:textId="57FFBF4D" w:rsidR="00C508E8" w:rsidRPr="002759E2" w:rsidRDefault="002F0189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holds all the log files.</w:t>
            </w:r>
            <w:r w:rsidR="005474F3">
              <w:rPr>
                <w:sz w:val="16"/>
                <w:szCs w:val="16"/>
              </w:rPr>
              <w:t xml:space="preserve"> A separate log file is created for each day.</w:t>
            </w:r>
            <w:r w:rsidR="00572E9A">
              <w:rPr>
                <w:sz w:val="16"/>
                <w:szCs w:val="16"/>
              </w:rPr>
              <w:t xml:space="preserve"> </w:t>
            </w:r>
            <w:r w:rsidR="00332C0C">
              <w:rPr>
                <w:sz w:val="16"/>
                <w:szCs w:val="16"/>
              </w:rPr>
              <w:t xml:space="preserve">In addition, it has </w:t>
            </w:r>
            <w:r w:rsidR="00A0233C">
              <w:rPr>
                <w:sz w:val="16"/>
                <w:szCs w:val="16"/>
              </w:rPr>
              <w:t>“</w:t>
            </w:r>
            <w:r w:rsidR="00332C0C">
              <w:rPr>
                <w:sz w:val="16"/>
                <w:szCs w:val="16"/>
              </w:rPr>
              <w:t>logger.js</w:t>
            </w:r>
            <w:r w:rsidR="00A0233C">
              <w:rPr>
                <w:sz w:val="16"/>
                <w:szCs w:val="16"/>
              </w:rPr>
              <w:t>”</w:t>
            </w:r>
            <w:r w:rsidR="00332C0C">
              <w:rPr>
                <w:sz w:val="16"/>
                <w:szCs w:val="16"/>
              </w:rPr>
              <w:t xml:space="preserve"> file which creates the logger</w:t>
            </w:r>
            <w:r w:rsidR="00824D27">
              <w:rPr>
                <w:sz w:val="16"/>
                <w:szCs w:val="16"/>
              </w:rPr>
              <w:t xml:space="preserve"> that can be configured of course.</w:t>
            </w:r>
          </w:p>
        </w:tc>
      </w:tr>
      <w:tr w:rsidR="00C508E8" w14:paraId="1004B7A8" w14:textId="77777777" w:rsidTr="00456170">
        <w:tc>
          <w:tcPr>
            <w:tcW w:w="91.90pt" w:type="dxa"/>
          </w:tcPr>
          <w:p w14:paraId="7A7809A5" w14:textId="18128256" w:rsidR="00C508E8" w:rsidRPr="002759E2" w:rsidRDefault="00DC254B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middlewares</w:t>
            </w:r>
            <w:proofErr w:type="spellEnd"/>
          </w:p>
        </w:tc>
        <w:tc>
          <w:tcPr>
            <w:tcW w:w="150.90pt" w:type="dxa"/>
          </w:tcPr>
          <w:p w14:paraId="6A170416" w14:textId="15D68964" w:rsidR="00C508E8" w:rsidRPr="002759E2" w:rsidRDefault="00DC254B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folder contains </w:t>
            </w:r>
            <w:proofErr w:type="spellStart"/>
            <w:r>
              <w:rPr>
                <w:sz w:val="16"/>
                <w:szCs w:val="16"/>
              </w:rPr>
              <w:t>middlewares</w:t>
            </w:r>
            <w:proofErr w:type="spellEnd"/>
            <w:r w:rsidR="00CE22B0">
              <w:rPr>
                <w:sz w:val="16"/>
                <w:szCs w:val="16"/>
              </w:rPr>
              <w:t xml:space="preserve">, for example “validateRequest.js” which is used </w:t>
            </w:r>
            <w:r w:rsidR="00CE22B0">
              <w:rPr>
                <w:sz w:val="16"/>
                <w:szCs w:val="16"/>
              </w:rPr>
              <w:lastRenderedPageBreak/>
              <w:t>for validating API requests.</w:t>
            </w:r>
            <w:r w:rsidR="006B5D4C">
              <w:rPr>
                <w:sz w:val="16"/>
                <w:szCs w:val="16"/>
              </w:rPr>
              <w:t xml:space="preserve"> See its usage in routes.</w:t>
            </w:r>
          </w:p>
        </w:tc>
      </w:tr>
      <w:tr w:rsidR="00C508E8" w14:paraId="25A65577" w14:textId="77777777" w:rsidTr="00456170">
        <w:tc>
          <w:tcPr>
            <w:tcW w:w="91.90pt" w:type="dxa"/>
          </w:tcPr>
          <w:p w14:paraId="20065E95" w14:textId="5C9CDE2E" w:rsidR="00C508E8" w:rsidRPr="002759E2" w:rsidRDefault="007C4919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migrations</w:t>
            </w:r>
          </w:p>
        </w:tc>
        <w:tc>
          <w:tcPr>
            <w:tcW w:w="150.90pt" w:type="dxa"/>
          </w:tcPr>
          <w:p w14:paraId="2F673699" w14:textId="6A4614C6" w:rsidR="00C508E8" w:rsidRPr="002759E2" w:rsidRDefault="007C4919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contains all the migrations.</w:t>
            </w:r>
            <w:r w:rsidR="000E3486">
              <w:rPr>
                <w:sz w:val="16"/>
                <w:szCs w:val="16"/>
              </w:rPr>
              <w:t>, f</w:t>
            </w:r>
            <w:r>
              <w:rPr>
                <w:sz w:val="16"/>
                <w:szCs w:val="16"/>
              </w:rPr>
              <w:t>iles-script</w:t>
            </w:r>
            <w:r w:rsidR="006323A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that are used for setting up</w:t>
            </w:r>
            <w:r w:rsidR="006323AD">
              <w:rPr>
                <w:sz w:val="16"/>
                <w:szCs w:val="16"/>
              </w:rPr>
              <w:t xml:space="preserve"> </w:t>
            </w:r>
            <w:r w:rsidR="005A170C">
              <w:rPr>
                <w:sz w:val="16"/>
                <w:szCs w:val="16"/>
              </w:rPr>
              <w:t>the database structure.</w:t>
            </w:r>
          </w:p>
        </w:tc>
      </w:tr>
      <w:tr w:rsidR="00C508E8" w14:paraId="7B2EDB84" w14:textId="77777777" w:rsidTr="00456170">
        <w:tc>
          <w:tcPr>
            <w:tcW w:w="91.90pt" w:type="dxa"/>
          </w:tcPr>
          <w:p w14:paraId="79296D73" w14:textId="2D4F320F" w:rsidR="00C508E8" w:rsidRPr="002759E2" w:rsidRDefault="005A170C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models</w:t>
            </w:r>
          </w:p>
        </w:tc>
        <w:tc>
          <w:tcPr>
            <w:tcW w:w="150.90pt" w:type="dxa"/>
          </w:tcPr>
          <w:p w14:paraId="4558CFF6" w14:textId="055D29DD" w:rsidR="00C508E8" w:rsidRPr="002759E2" w:rsidRDefault="00726828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folder has ORM models. A separate model is created for each database table. For example,</w:t>
            </w:r>
            <w:r w:rsidR="0066772A">
              <w:rPr>
                <w:sz w:val="16"/>
                <w:szCs w:val="16"/>
              </w:rPr>
              <w:t xml:space="preserve"> “task.js” contains</w:t>
            </w:r>
            <w:r w:rsidR="005C2579">
              <w:rPr>
                <w:sz w:val="16"/>
                <w:szCs w:val="16"/>
              </w:rPr>
              <w:t xml:space="preserve"> the model that can be used for creating, fetching, updating task records.</w:t>
            </w:r>
          </w:p>
        </w:tc>
      </w:tr>
      <w:tr w:rsidR="001A5C41" w14:paraId="6E23C4C6" w14:textId="77777777" w:rsidTr="00456170">
        <w:tc>
          <w:tcPr>
            <w:tcW w:w="91.90pt" w:type="dxa"/>
          </w:tcPr>
          <w:p w14:paraId="4E0D6946" w14:textId="062390AB" w:rsidR="001A5C41" w:rsidRDefault="001A5C41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</w:t>
            </w:r>
          </w:p>
        </w:tc>
        <w:tc>
          <w:tcPr>
            <w:tcW w:w="150.90pt" w:type="dxa"/>
          </w:tcPr>
          <w:p w14:paraId="738C72FA" w14:textId="60FD9649" w:rsidR="001A5C41" w:rsidRDefault="001A5C41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contains</w:t>
            </w:r>
            <w:r w:rsidR="00D07F44">
              <w:rPr>
                <w:sz w:val="16"/>
                <w:szCs w:val="16"/>
              </w:rPr>
              <w:t xml:space="preserve"> React application, the detailed documentations is available in the “Frontend” section.</w:t>
            </w:r>
          </w:p>
        </w:tc>
      </w:tr>
      <w:tr w:rsidR="001A5C41" w14:paraId="05B07B56" w14:textId="77777777" w:rsidTr="00456170">
        <w:tc>
          <w:tcPr>
            <w:tcW w:w="91.90pt" w:type="dxa"/>
          </w:tcPr>
          <w:p w14:paraId="67FDD057" w14:textId="71B272D5" w:rsidR="001A5C41" w:rsidRDefault="004F11F3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routes</w:t>
            </w:r>
          </w:p>
        </w:tc>
        <w:tc>
          <w:tcPr>
            <w:tcW w:w="150.90pt" w:type="dxa"/>
          </w:tcPr>
          <w:p w14:paraId="0F2E7E50" w14:textId="5EFA9F7D" w:rsidR="001A5C41" w:rsidRDefault="004F11F3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holds the route files, a separate file is created per each domain.</w:t>
            </w:r>
            <w:r w:rsidR="00647136">
              <w:rPr>
                <w:sz w:val="16"/>
                <w:szCs w:val="16"/>
              </w:rPr>
              <w:t xml:space="preserve"> For example, file “task.js”</w:t>
            </w:r>
            <w:r w:rsidR="00BB025C">
              <w:rPr>
                <w:sz w:val="16"/>
                <w:szCs w:val="16"/>
              </w:rPr>
              <w:t xml:space="preserve"> contains all the task related routes.</w:t>
            </w:r>
            <w:r w:rsidR="00AD07BF">
              <w:rPr>
                <w:sz w:val="16"/>
                <w:szCs w:val="16"/>
              </w:rPr>
              <w:t xml:space="preserve"> </w:t>
            </w:r>
            <w:r w:rsidR="00E46501">
              <w:rPr>
                <w:sz w:val="16"/>
                <w:szCs w:val="16"/>
              </w:rPr>
              <w:t xml:space="preserve">Also, “task.js” contains </w:t>
            </w:r>
            <w:r w:rsidR="009214FF">
              <w:rPr>
                <w:sz w:val="16"/>
                <w:szCs w:val="16"/>
              </w:rPr>
              <w:t>special comments that are converted to Swagger docs.</w:t>
            </w:r>
          </w:p>
        </w:tc>
      </w:tr>
      <w:tr w:rsidR="004B7A4C" w14:paraId="6BB3204E" w14:textId="77777777" w:rsidTr="00456170">
        <w:tc>
          <w:tcPr>
            <w:tcW w:w="91.90pt" w:type="dxa"/>
          </w:tcPr>
          <w:p w14:paraId="47B998AB" w14:textId="568566A8" w:rsidR="004B7A4C" w:rsidRDefault="00AD4490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validation-rules</w:t>
            </w:r>
          </w:p>
        </w:tc>
        <w:tc>
          <w:tcPr>
            <w:tcW w:w="150.90pt" w:type="dxa"/>
          </w:tcPr>
          <w:p w14:paraId="3622AF7D" w14:textId="75D26BF3" w:rsidR="004B7A4C" w:rsidRDefault="00BF215D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folder with validation rules for API en</w:t>
            </w:r>
            <w:r w:rsidR="00FF3EE0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points. Rules are grouped by domain folders. For example, the validation rules that are related to task endpoints are stored in the “task” subfolder. General rules, like “</w:t>
            </w:r>
            <w:r w:rsidR="00677399">
              <w:rPr>
                <w:sz w:val="16"/>
                <w:szCs w:val="16"/>
              </w:rPr>
              <w:t>paginatioRules.js</w:t>
            </w:r>
            <w:r>
              <w:rPr>
                <w:sz w:val="16"/>
                <w:szCs w:val="16"/>
              </w:rPr>
              <w:t>”</w:t>
            </w:r>
            <w:r w:rsidR="00677399">
              <w:rPr>
                <w:sz w:val="16"/>
                <w:szCs w:val="16"/>
              </w:rPr>
              <w:t xml:space="preserve"> are stored </w:t>
            </w:r>
            <w:r w:rsidR="00052D5E">
              <w:rPr>
                <w:sz w:val="16"/>
                <w:szCs w:val="16"/>
              </w:rPr>
              <w:t>in the folder itself.</w:t>
            </w:r>
            <w:r w:rsidR="00AB23C5">
              <w:rPr>
                <w:sz w:val="16"/>
                <w:szCs w:val="16"/>
              </w:rPr>
              <w:t xml:space="preserve"> See route files to learn how those rules are used.</w:t>
            </w:r>
          </w:p>
        </w:tc>
      </w:tr>
      <w:tr w:rsidR="004B7A4C" w14:paraId="44EF842C" w14:textId="77777777" w:rsidTr="00456170">
        <w:tc>
          <w:tcPr>
            <w:tcW w:w="91.90pt" w:type="dxa"/>
          </w:tcPr>
          <w:p w14:paraId="3745CF5C" w14:textId="37E46400" w:rsidR="004B7A4C" w:rsidRDefault="00840212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index.js</w:t>
            </w:r>
          </w:p>
        </w:tc>
        <w:tc>
          <w:tcPr>
            <w:tcW w:w="150.90pt" w:type="dxa"/>
          </w:tcPr>
          <w:p w14:paraId="0C30BDD6" w14:textId="7ECB41B6" w:rsidR="004B7A4C" w:rsidRDefault="00840212" w:rsidP="00456170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Entry point to the application.</w:t>
            </w:r>
          </w:p>
        </w:tc>
      </w:tr>
    </w:tbl>
    <w:p w14:paraId="2084234C" w14:textId="6B4C2C5E" w:rsidR="00060C51" w:rsidRDefault="00060C51" w:rsidP="00157EEC">
      <w:pPr>
        <w:jc w:val="both"/>
      </w:pPr>
    </w:p>
    <w:p w14:paraId="1A7E9A9C" w14:textId="16FAC449" w:rsidR="00770269" w:rsidRDefault="00615898" w:rsidP="00770269">
      <w:pPr>
        <w:ind w:firstLine="14.45pt"/>
        <w:jc w:val="both"/>
      </w:pPr>
      <w:r>
        <w:t>There are se</w:t>
      </w:r>
      <w:r w:rsidR="00F50C8A">
        <w:t xml:space="preserve">veral libraries that </w:t>
      </w:r>
      <w:r w:rsidR="00F44C6D">
        <w:t xml:space="preserve">are quite important for understanding </w:t>
      </w:r>
      <w:r w:rsidR="00411337">
        <w:t>how the application works. Let’s have a closer loo</w:t>
      </w:r>
      <w:r w:rsidR="00770269">
        <w:t>k</w:t>
      </w:r>
      <w:r w:rsidR="00411337">
        <w:t xml:space="preserve"> at them.</w:t>
      </w:r>
    </w:p>
    <w:p w14:paraId="2D48E017" w14:textId="77777777" w:rsidR="00FA7CF2" w:rsidRDefault="00FA7CF2" w:rsidP="00770269">
      <w:pPr>
        <w:ind w:firstLine="14.45pt"/>
        <w:jc w:val="both"/>
      </w:pPr>
    </w:p>
    <w:p w14:paraId="2F50EAFC" w14:textId="77777777" w:rsidR="00FA7CF2" w:rsidRPr="00E61428" w:rsidRDefault="003F027F" w:rsidP="00157EEC">
      <w:pPr>
        <w:jc w:val="both"/>
      </w:pPr>
      <w:r>
        <w:t xml:space="preserve"> </w:t>
      </w:r>
      <w:r w:rsidR="00F50C8A">
        <w:t xml:space="preserve"> 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1838"/>
        <w:gridCol w:w="3018"/>
      </w:tblGrid>
      <w:tr w:rsidR="00FA7CF2" w:rsidRPr="00456170" w14:paraId="40B8D1EB" w14:textId="77777777" w:rsidTr="0084624C">
        <w:tc>
          <w:tcPr>
            <w:tcW w:w="91.90pt" w:type="dxa"/>
          </w:tcPr>
          <w:p w14:paraId="4E539E7C" w14:textId="208C690A" w:rsidR="00FA7CF2" w:rsidRPr="00456170" w:rsidRDefault="00FA7CF2" w:rsidP="0084624C">
            <w:pPr>
              <w:spacing w:before="2pt" w:after="2p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Package</w:t>
            </w:r>
            <w:r w:rsidRPr="00456170">
              <w:rPr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50.90pt" w:type="dxa"/>
          </w:tcPr>
          <w:p w14:paraId="78F3EC2F" w14:textId="77777777" w:rsidR="00FA7CF2" w:rsidRPr="00456170" w:rsidRDefault="00FA7CF2" w:rsidP="0084624C">
            <w:pPr>
              <w:spacing w:before="2pt" w:after="2pt"/>
              <w:rPr>
                <w:b/>
                <w:bCs/>
                <w:sz w:val="16"/>
                <w:szCs w:val="16"/>
                <w:lang w:val="uk-UA"/>
              </w:rPr>
            </w:pPr>
            <w:r w:rsidRPr="00456170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62085F" w:rsidRPr="008460B1" w14:paraId="6E04CBE4" w14:textId="77777777" w:rsidTr="0084624C">
        <w:tc>
          <w:tcPr>
            <w:tcW w:w="91.90pt" w:type="dxa"/>
          </w:tcPr>
          <w:p w14:paraId="2A8582FC" w14:textId="4580EE11" w:rsidR="0062085F" w:rsidRDefault="0062085F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</w:t>
            </w:r>
          </w:p>
        </w:tc>
        <w:tc>
          <w:tcPr>
            <w:tcW w:w="150.90pt" w:type="dxa"/>
          </w:tcPr>
          <w:p w14:paraId="5EFEBF7B" w14:textId="64CFD921" w:rsidR="0062085F" w:rsidRDefault="0062085F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main package</w:t>
            </w:r>
            <w:r w:rsidR="00617729">
              <w:rPr>
                <w:sz w:val="16"/>
                <w:szCs w:val="16"/>
              </w:rPr>
              <w:t>, framework itself. I</w:t>
            </w:r>
            <w:r w:rsidR="001A5973">
              <w:rPr>
                <w:sz w:val="16"/>
                <w:szCs w:val="16"/>
              </w:rPr>
              <w:t xml:space="preserve">t </w:t>
            </w:r>
            <w:r w:rsidR="00617729">
              <w:rPr>
                <w:sz w:val="16"/>
                <w:szCs w:val="16"/>
              </w:rPr>
              <w:t xml:space="preserve">provides </w:t>
            </w:r>
            <w:r w:rsidR="001A5973">
              <w:rPr>
                <w:sz w:val="16"/>
                <w:szCs w:val="16"/>
              </w:rPr>
              <w:t>many utilities for working with requests, responses, etc</w:t>
            </w:r>
            <w:r w:rsidR="00617729">
              <w:rPr>
                <w:sz w:val="16"/>
                <w:szCs w:val="16"/>
              </w:rPr>
              <w:t>.</w:t>
            </w:r>
          </w:p>
        </w:tc>
      </w:tr>
      <w:tr w:rsidR="00FA7CF2" w:rsidRPr="008460B1" w14:paraId="4B987EAC" w14:textId="77777777" w:rsidTr="0084624C">
        <w:tc>
          <w:tcPr>
            <w:tcW w:w="91.90pt" w:type="dxa"/>
          </w:tcPr>
          <w:p w14:paraId="77D527EE" w14:textId="65172EED" w:rsidR="008460B1" w:rsidRDefault="008460B1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706CFB" w:rsidRPr="00706CFB">
              <w:rPr>
                <w:sz w:val="16"/>
                <w:szCs w:val="16"/>
              </w:rPr>
              <w:t>equelize</w:t>
            </w:r>
            <w:proofErr w:type="spellEnd"/>
            <w:r w:rsidR="00706CFB">
              <w:rPr>
                <w:sz w:val="16"/>
                <w:szCs w:val="16"/>
              </w:rPr>
              <w:t xml:space="preserve">, </w:t>
            </w:r>
          </w:p>
          <w:p w14:paraId="42C0A64C" w14:textId="77777777" w:rsidR="00FA7CF2" w:rsidRDefault="00706CFB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proofErr w:type="spellStart"/>
            <w:r w:rsidRPr="00706CFB">
              <w:rPr>
                <w:sz w:val="16"/>
                <w:szCs w:val="16"/>
              </w:rPr>
              <w:t>sequelize</w:t>
            </w:r>
            <w:proofErr w:type="spellEnd"/>
            <w:r>
              <w:rPr>
                <w:sz w:val="16"/>
                <w:szCs w:val="16"/>
              </w:rPr>
              <w:t xml:space="preserve">-cli, </w:t>
            </w:r>
          </w:p>
          <w:p w14:paraId="0D59EE2E" w14:textId="3E67D67A" w:rsidR="008460B1" w:rsidRPr="002759E2" w:rsidRDefault="008460B1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 w:rsidRPr="008460B1">
              <w:rPr>
                <w:sz w:val="16"/>
                <w:szCs w:val="16"/>
              </w:rPr>
              <w:t>mysql2</w:t>
            </w:r>
          </w:p>
        </w:tc>
        <w:tc>
          <w:tcPr>
            <w:tcW w:w="150.90pt" w:type="dxa"/>
          </w:tcPr>
          <w:p w14:paraId="4E130AF7" w14:textId="740EF1E8" w:rsidR="00FA7CF2" w:rsidRPr="008460B1" w:rsidRDefault="008460B1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of packages that do all the database related “magic”. </w:t>
            </w:r>
            <w:r w:rsidRPr="008460B1">
              <w:rPr>
                <w:sz w:val="16"/>
                <w:szCs w:val="16"/>
              </w:rPr>
              <w:t>These packages provide migrations, and models support</w:t>
            </w:r>
            <w:r w:rsidR="009D59BB">
              <w:rPr>
                <w:sz w:val="16"/>
                <w:szCs w:val="16"/>
              </w:rPr>
              <w:t xml:space="preserve"> and many other features that are not used in the project. Check their docs for more i</w:t>
            </w:r>
            <w:r w:rsidR="005F0402">
              <w:rPr>
                <w:sz w:val="16"/>
                <w:szCs w:val="16"/>
              </w:rPr>
              <w:t>n</w:t>
            </w:r>
            <w:r w:rsidR="009D59BB">
              <w:rPr>
                <w:sz w:val="16"/>
                <w:szCs w:val="16"/>
              </w:rPr>
              <w:t>formation.</w:t>
            </w:r>
          </w:p>
        </w:tc>
      </w:tr>
      <w:tr w:rsidR="00FA7CF2" w:rsidRPr="00714588" w14:paraId="49940705" w14:textId="77777777" w:rsidTr="0084624C">
        <w:tc>
          <w:tcPr>
            <w:tcW w:w="91.90pt" w:type="dxa"/>
          </w:tcPr>
          <w:p w14:paraId="521D0F05" w14:textId="11995BBE" w:rsidR="00FA7CF2" w:rsidRDefault="00DB4EA5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winston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14:paraId="34405744" w14:textId="0A2B6979" w:rsidR="00DB4EA5" w:rsidRPr="007A766C" w:rsidRDefault="0054073D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winston</w:t>
            </w:r>
            <w:proofErr w:type="spellEnd"/>
            <w:r>
              <w:rPr>
                <w:sz w:val="16"/>
                <w:szCs w:val="16"/>
              </w:rPr>
              <w:t>-daily-rotate-files</w:t>
            </w:r>
          </w:p>
        </w:tc>
        <w:tc>
          <w:tcPr>
            <w:tcW w:w="150.90pt" w:type="dxa"/>
          </w:tcPr>
          <w:p w14:paraId="236089D2" w14:textId="7A93A768" w:rsidR="00FA7CF2" w:rsidRPr="00714588" w:rsidRDefault="0054073D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Packages that make logging easy.</w:t>
            </w:r>
          </w:p>
        </w:tc>
      </w:tr>
      <w:tr w:rsidR="00FA7CF2" w:rsidRPr="002759E2" w14:paraId="4F3F1BA6" w14:textId="77777777" w:rsidTr="0084624C">
        <w:tc>
          <w:tcPr>
            <w:tcW w:w="91.90pt" w:type="dxa"/>
          </w:tcPr>
          <w:p w14:paraId="190DAAF7" w14:textId="77777777" w:rsidR="00FA7CF2" w:rsidRDefault="007136DA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swagger-</w:t>
            </w:r>
            <w:proofErr w:type="spellStart"/>
            <w:r>
              <w:rPr>
                <w:sz w:val="16"/>
                <w:szCs w:val="16"/>
              </w:rPr>
              <w:t>ui</w:t>
            </w:r>
            <w:proofErr w:type="spellEnd"/>
            <w:r>
              <w:rPr>
                <w:sz w:val="16"/>
                <w:szCs w:val="16"/>
              </w:rPr>
              <w:t>-express,</w:t>
            </w:r>
          </w:p>
          <w:p w14:paraId="4EDE1A77" w14:textId="463EACF9" w:rsidR="007136DA" w:rsidRPr="002759E2" w:rsidRDefault="007136DA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swagger-</w:t>
            </w:r>
            <w:proofErr w:type="spellStart"/>
            <w:r>
              <w:rPr>
                <w:sz w:val="16"/>
                <w:szCs w:val="16"/>
              </w:rPr>
              <w:t>jsdoc</w:t>
            </w:r>
            <w:proofErr w:type="spellEnd"/>
          </w:p>
        </w:tc>
        <w:tc>
          <w:tcPr>
            <w:tcW w:w="150.90pt" w:type="dxa"/>
          </w:tcPr>
          <w:p w14:paraId="39AA244B" w14:textId="1111FB35" w:rsidR="00FA7CF2" w:rsidRPr="002759E2" w:rsidRDefault="00FA7CF2" w:rsidP="0084624C">
            <w:pPr>
              <w:spacing w:before="2pt" w:after="2p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7136DA">
              <w:rPr>
                <w:sz w:val="16"/>
                <w:szCs w:val="16"/>
              </w:rPr>
              <w:t xml:space="preserve">packages that provide Swagger UI and parse route files for generating </w:t>
            </w:r>
            <w:r w:rsidR="001914BC">
              <w:rPr>
                <w:sz w:val="16"/>
                <w:szCs w:val="16"/>
              </w:rPr>
              <w:t>documentation.</w:t>
            </w:r>
          </w:p>
        </w:tc>
      </w:tr>
    </w:tbl>
    <w:p w14:paraId="3283D713" w14:textId="77777777" w:rsidR="007D5EAF" w:rsidRDefault="007D5EAF" w:rsidP="007D5EAF">
      <w:pPr>
        <w:ind w:firstLine="14.45pt"/>
        <w:jc w:val="both"/>
      </w:pPr>
    </w:p>
    <w:p w14:paraId="4DB602AD" w14:textId="706A44B2" w:rsidR="00543686" w:rsidRDefault="007D5EAF" w:rsidP="00543686">
      <w:pPr>
        <w:ind w:firstLine="14.45pt"/>
        <w:jc w:val="both"/>
      </w:pPr>
      <w:r>
        <w:t>The</w:t>
      </w:r>
      <w:r w:rsidR="00162451">
        <w:t xml:space="preserve"> important moment is how the fro</w:t>
      </w:r>
      <w:r w:rsidR="00BC7AB0">
        <w:t>nt</w:t>
      </w:r>
      <w:r w:rsidR="00162451">
        <w:t>end</w:t>
      </w:r>
      <w:r w:rsidR="00BC7AB0">
        <w:t xml:space="preserve"> and backend apps are combined. To understand it, the main file, “index.js” should be </w:t>
      </w:r>
      <w:r w:rsidR="000C402D">
        <w:t xml:space="preserve">checked. </w:t>
      </w:r>
      <w:proofErr w:type="gramStart"/>
      <w:r w:rsidR="000C402D">
        <w:t>This files</w:t>
      </w:r>
      <w:proofErr w:type="gramEnd"/>
      <w:r w:rsidR="000C402D">
        <w:t xml:space="preserve"> has 2 static routes which actually return build react app entry points and all the dependencies.</w:t>
      </w:r>
    </w:p>
    <w:p w14:paraId="37DA4691" w14:textId="77777777" w:rsidR="00543686" w:rsidRPr="00E61428" w:rsidRDefault="00543686" w:rsidP="00543686">
      <w:pPr>
        <w:ind w:firstLine="14.45pt"/>
        <w:jc w:val="both"/>
      </w:pPr>
    </w:p>
    <w:p w14:paraId="48B283FD" w14:textId="70C1380A" w:rsidR="00A637D5" w:rsidRDefault="00A637D5" w:rsidP="00A637D5">
      <w:pPr>
        <w:pStyle w:val="Heading1"/>
      </w:pPr>
      <w:r>
        <w:t>Frontend</w:t>
      </w:r>
    </w:p>
    <w:p w14:paraId="3F8FD67D" w14:textId="75EED464" w:rsidR="004C628C" w:rsidRDefault="00A513B0" w:rsidP="00A513B0">
      <w:pPr>
        <w:jc w:val="both"/>
      </w:pPr>
      <w:r>
        <w:t xml:space="preserve">The frontend is implemented using a combination of ReactJS and Redux, they are both </w:t>
      </w:r>
      <w:proofErr w:type="spellStart"/>
      <w:r>
        <w:t>Javascript</w:t>
      </w:r>
      <w:proofErr w:type="spellEnd"/>
      <w:r>
        <w:t xml:space="preserve"> libraries used to build user interfaces.</w:t>
      </w:r>
      <w:r w:rsidR="00455699">
        <w:t xml:space="preserve"> Material-UI, another popular React UI framework was used to style and theme our application.</w:t>
      </w:r>
      <w:r>
        <w:t xml:space="preserve"> The frontend consumes the REST API’s implemented in the backend, presenting the data to the end user in a web application. React is mainly used to build ‘single page’ web </w:t>
      </w:r>
      <w:r>
        <w:t xml:space="preserve">applications and is mainly concerned with rendering data on the browser DOM. </w:t>
      </w:r>
      <w:r w:rsidR="00941F04">
        <w:t xml:space="preserve">Therefore, it is used in combination with a number of other libraries for routing, maintaining state, etc. </w:t>
      </w:r>
      <w:r>
        <w:t xml:space="preserve">Redux is a library that is used in combination with other client-side scripting libraries to manage the state of the application. </w:t>
      </w:r>
      <w:r w:rsidR="00BE77F9">
        <w:t>The application uses an MVC architecture, l</w:t>
      </w:r>
      <w:r>
        <w:t>et us look through the project structure to gain an overall.</w:t>
      </w:r>
    </w:p>
    <w:p w14:paraId="79A141C5" w14:textId="3A650972" w:rsidR="00941F04" w:rsidRDefault="00941F04" w:rsidP="00A513B0">
      <w:pPr>
        <w:jc w:val="both"/>
      </w:pP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428"/>
        <w:gridCol w:w="2428"/>
      </w:tblGrid>
      <w:tr w:rsidR="00941F04" w14:paraId="7A66FD01" w14:textId="77777777" w:rsidTr="00941F04">
        <w:tc>
          <w:tcPr>
            <w:tcW w:w="121.40pt" w:type="dxa"/>
          </w:tcPr>
          <w:p w14:paraId="5E50FEA8" w14:textId="5C4C08BA" w:rsidR="00941F04" w:rsidRPr="00941F04" w:rsidRDefault="00941F04" w:rsidP="00A513B0">
            <w:pPr>
              <w:jc w:val="both"/>
              <w:rPr>
                <w:b/>
                <w:bCs/>
                <w:sz w:val="16"/>
                <w:szCs w:val="16"/>
              </w:rPr>
            </w:pPr>
            <w:r w:rsidRPr="00941F04">
              <w:rPr>
                <w:b/>
                <w:bCs/>
                <w:sz w:val="16"/>
                <w:szCs w:val="16"/>
              </w:rPr>
              <w:t>Folder/file name</w:t>
            </w:r>
          </w:p>
        </w:tc>
        <w:tc>
          <w:tcPr>
            <w:tcW w:w="121.40pt" w:type="dxa"/>
          </w:tcPr>
          <w:p w14:paraId="64465CE7" w14:textId="0873E610" w:rsidR="00941F04" w:rsidRPr="00941F04" w:rsidRDefault="00941F04" w:rsidP="00A513B0">
            <w:pPr>
              <w:jc w:val="both"/>
              <w:rPr>
                <w:b/>
                <w:bCs/>
                <w:sz w:val="16"/>
                <w:szCs w:val="16"/>
              </w:rPr>
            </w:pPr>
            <w:r w:rsidRPr="00941F04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941F04" w14:paraId="447DB298" w14:textId="77777777" w:rsidTr="00941F04">
        <w:tc>
          <w:tcPr>
            <w:tcW w:w="121.40pt" w:type="dxa"/>
          </w:tcPr>
          <w:p w14:paraId="5C050F90" w14:textId="1BE506F6" w:rsidR="00941F04" w:rsidRPr="00941F04" w:rsidRDefault="00941F04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121.40pt" w:type="dxa"/>
          </w:tcPr>
          <w:p w14:paraId="4932FF6C" w14:textId="5A676BCB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the index.html which is the starting point for the client-side application. It contains the main container through which react renders the DOM. It can be edited to set the title of the applications and setting the icons.</w:t>
            </w:r>
          </w:p>
        </w:tc>
      </w:tr>
      <w:tr w:rsidR="00941F04" w14:paraId="31A8B19D" w14:textId="77777777" w:rsidTr="00941F04">
        <w:tc>
          <w:tcPr>
            <w:tcW w:w="121.40pt" w:type="dxa"/>
          </w:tcPr>
          <w:p w14:paraId="25393B53" w14:textId="136561E2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 w:rsidRPr="00BE77F9">
              <w:rPr>
                <w:sz w:val="16"/>
                <w:szCs w:val="16"/>
              </w:rPr>
              <w:t>package. json</w:t>
            </w:r>
          </w:p>
        </w:tc>
        <w:tc>
          <w:tcPr>
            <w:tcW w:w="121.40pt" w:type="dxa"/>
          </w:tcPr>
          <w:p w14:paraId="1FA5AB48" w14:textId="0ADEB53E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 w:rsidRPr="00BE77F9">
              <w:rPr>
                <w:sz w:val="16"/>
                <w:szCs w:val="16"/>
              </w:rPr>
              <w:t>Contains the list of dependencies that are needed to run the application. Using the</w:t>
            </w:r>
            <w:r>
              <w:rPr>
                <w:sz w:val="16"/>
                <w:szCs w:val="16"/>
              </w:rPr>
              <w:t xml:space="preserve"> ‘</w:t>
            </w:r>
            <w:proofErr w:type="spellStart"/>
            <w:r>
              <w:rPr>
                <w:sz w:val="16"/>
                <w:szCs w:val="16"/>
              </w:rPr>
              <w:t>npm</w:t>
            </w:r>
            <w:proofErr w:type="spellEnd"/>
            <w:r>
              <w:rPr>
                <w:sz w:val="16"/>
                <w:szCs w:val="16"/>
              </w:rPr>
              <w:t xml:space="preserve"> install’ command installs all the required dependencies</w:t>
            </w:r>
          </w:p>
        </w:tc>
      </w:tr>
      <w:tr w:rsidR="00941F04" w14:paraId="55D4938A" w14:textId="77777777" w:rsidTr="00941F04">
        <w:tc>
          <w:tcPr>
            <w:tcW w:w="121.40pt" w:type="dxa"/>
          </w:tcPr>
          <w:p w14:paraId="2FB2A050" w14:textId="4CB96A78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 w:rsidRPr="00BE77F9">
              <w:rPr>
                <w:sz w:val="16"/>
                <w:szCs w:val="16"/>
              </w:rPr>
              <w:t>. env</w:t>
            </w:r>
          </w:p>
        </w:tc>
        <w:tc>
          <w:tcPr>
            <w:tcW w:w="121.40pt" w:type="dxa"/>
          </w:tcPr>
          <w:p w14:paraId="72BCF374" w14:textId="28C68844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 w:rsidRPr="00BE77F9">
              <w:rPr>
                <w:sz w:val="16"/>
                <w:szCs w:val="16"/>
              </w:rPr>
              <w:t>Contains the environment variable which are accessible throughout the lifecycle of the application</w:t>
            </w:r>
          </w:p>
        </w:tc>
      </w:tr>
      <w:tr w:rsidR="00941F04" w14:paraId="1B6A1F51" w14:textId="77777777" w:rsidTr="00941F04">
        <w:tc>
          <w:tcPr>
            <w:tcW w:w="121.40pt" w:type="dxa"/>
          </w:tcPr>
          <w:p w14:paraId="572CEC46" w14:textId="16D16658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proofErr w:type="spellStart"/>
            <w:r w:rsidRPr="00BE77F9">
              <w:rPr>
                <w:sz w:val="16"/>
                <w:szCs w:val="16"/>
              </w:rPr>
              <w:t>src</w:t>
            </w:r>
            <w:proofErr w:type="spellEnd"/>
          </w:p>
        </w:tc>
        <w:tc>
          <w:tcPr>
            <w:tcW w:w="121.40pt" w:type="dxa"/>
          </w:tcPr>
          <w:p w14:paraId="71711CC8" w14:textId="0B6351B1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 w:rsidRPr="00BE77F9">
              <w:rPr>
                <w:sz w:val="16"/>
                <w:szCs w:val="16"/>
              </w:rPr>
              <w:t xml:space="preserve">The scripts for the operational logic </w:t>
            </w:r>
            <w:proofErr w:type="gramStart"/>
            <w:r w:rsidRPr="00BE77F9">
              <w:rPr>
                <w:sz w:val="16"/>
                <w:szCs w:val="16"/>
              </w:rPr>
              <w:t>is</w:t>
            </w:r>
            <w:proofErr w:type="gramEnd"/>
            <w:r w:rsidRPr="00BE77F9">
              <w:rPr>
                <w:sz w:val="16"/>
                <w:szCs w:val="16"/>
              </w:rPr>
              <w:t xml:space="preserve"> contained in this folder. A basic breakdown of the contents in this folder are given below</w:t>
            </w:r>
          </w:p>
        </w:tc>
      </w:tr>
      <w:tr w:rsidR="00941F04" w14:paraId="77970EC8" w14:textId="77777777" w:rsidTr="00941F04">
        <w:tc>
          <w:tcPr>
            <w:tcW w:w="121.40pt" w:type="dxa"/>
          </w:tcPr>
          <w:p w14:paraId="5140273D" w14:textId="12FFF952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src</w:t>
            </w:r>
            <w:proofErr w:type="spellEnd"/>
            <w:r>
              <w:rPr>
                <w:sz w:val="16"/>
                <w:szCs w:val="16"/>
              </w:rPr>
              <w:t>/index.js</w:t>
            </w:r>
          </w:p>
        </w:tc>
        <w:tc>
          <w:tcPr>
            <w:tcW w:w="121.40pt" w:type="dxa"/>
          </w:tcPr>
          <w:p w14:paraId="252E2D92" w14:textId="01FF5562" w:rsidR="00941F04" w:rsidRPr="00BE77F9" w:rsidRDefault="00BE77F9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where the react application starts </w:t>
            </w:r>
            <w:proofErr w:type="gramStart"/>
            <w:r>
              <w:rPr>
                <w:sz w:val="16"/>
                <w:szCs w:val="16"/>
              </w:rPr>
              <w:t>it’s</w:t>
            </w:r>
            <w:proofErr w:type="gramEnd"/>
            <w:r>
              <w:rPr>
                <w:sz w:val="16"/>
                <w:szCs w:val="16"/>
              </w:rPr>
              <w:t xml:space="preserve"> execution from. The base component for the application is loaded into this file.</w:t>
            </w:r>
          </w:p>
        </w:tc>
      </w:tr>
      <w:tr w:rsidR="00941F04" w14:paraId="41DBD906" w14:textId="77777777" w:rsidTr="00941F04">
        <w:tc>
          <w:tcPr>
            <w:tcW w:w="121.40pt" w:type="dxa"/>
          </w:tcPr>
          <w:p w14:paraId="791EF933" w14:textId="7D08B09D" w:rsidR="00941F04" w:rsidRPr="00F61175" w:rsidRDefault="00F61175" w:rsidP="00A513B0">
            <w:pPr>
              <w:jc w:val="both"/>
              <w:rPr>
                <w:sz w:val="16"/>
                <w:szCs w:val="16"/>
              </w:rPr>
            </w:pPr>
            <w:proofErr w:type="spellStart"/>
            <w:r w:rsidRPr="00F61175">
              <w:rPr>
                <w:sz w:val="16"/>
                <w:szCs w:val="16"/>
              </w:rPr>
              <w:t>s</w:t>
            </w:r>
            <w:r w:rsidR="00BE77F9" w:rsidRPr="00F61175">
              <w:rPr>
                <w:sz w:val="16"/>
                <w:szCs w:val="16"/>
              </w:rPr>
              <w:t>rc</w:t>
            </w:r>
            <w:proofErr w:type="spellEnd"/>
            <w:r w:rsidR="00BE77F9" w:rsidRPr="00F61175">
              <w:rPr>
                <w:sz w:val="16"/>
                <w:szCs w:val="16"/>
              </w:rPr>
              <w:t>/compo</w:t>
            </w:r>
            <w:r w:rsidRPr="00F61175">
              <w:rPr>
                <w:sz w:val="16"/>
                <w:szCs w:val="16"/>
              </w:rPr>
              <w:t>nents</w:t>
            </w:r>
          </w:p>
        </w:tc>
        <w:tc>
          <w:tcPr>
            <w:tcW w:w="121.40pt" w:type="dxa"/>
          </w:tcPr>
          <w:p w14:paraId="344B251F" w14:textId="6CAD3AB2" w:rsidR="00941F04" w:rsidRPr="008F3BA7" w:rsidRDefault="00F61175" w:rsidP="00A513B0">
            <w:pPr>
              <w:jc w:val="both"/>
              <w:rPr>
                <w:sz w:val="16"/>
                <w:szCs w:val="16"/>
              </w:rPr>
            </w:pPr>
            <w:r w:rsidRPr="008F3BA7">
              <w:rPr>
                <w:sz w:val="16"/>
                <w:szCs w:val="16"/>
              </w:rPr>
              <w:t xml:space="preserve">The components which contain the operational logic </w:t>
            </w:r>
            <w:r w:rsidR="008F3BA7" w:rsidRPr="008F3BA7">
              <w:rPr>
                <w:sz w:val="16"/>
                <w:szCs w:val="16"/>
              </w:rPr>
              <w:t>and various features of the application.</w:t>
            </w:r>
            <w:r w:rsidR="008F3BA7">
              <w:rPr>
                <w:sz w:val="16"/>
                <w:szCs w:val="16"/>
              </w:rPr>
              <w:t xml:space="preserve"> For </w:t>
            </w:r>
            <w:proofErr w:type="gramStart"/>
            <w:r w:rsidR="008F3BA7">
              <w:rPr>
                <w:sz w:val="16"/>
                <w:szCs w:val="16"/>
              </w:rPr>
              <w:t>example</w:t>
            </w:r>
            <w:proofErr w:type="gramEnd"/>
            <w:r w:rsidR="008F3BA7">
              <w:rPr>
                <w:sz w:val="16"/>
                <w:szCs w:val="16"/>
              </w:rPr>
              <w:t xml:space="preserve"> components/experiment contains the files which handles the operational logic for the ‘experiment’ section of the web application.</w:t>
            </w:r>
          </w:p>
        </w:tc>
      </w:tr>
      <w:tr w:rsidR="00941F04" w14:paraId="18AABDA9" w14:textId="77777777" w:rsidTr="00941F04">
        <w:tc>
          <w:tcPr>
            <w:tcW w:w="121.40pt" w:type="dxa"/>
          </w:tcPr>
          <w:p w14:paraId="2A218EF4" w14:textId="5421D71D" w:rsidR="00941F04" w:rsidRPr="008F3BA7" w:rsidRDefault="008F3BA7" w:rsidP="00A513B0">
            <w:pPr>
              <w:jc w:val="both"/>
              <w:rPr>
                <w:sz w:val="16"/>
                <w:szCs w:val="16"/>
              </w:rPr>
            </w:pPr>
            <w:proofErr w:type="spellStart"/>
            <w:r w:rsidRPr="008F3BA7">
              <w:rPr>
                <w:sz w:val="16"/>
                <w:szCs w:val="16"/>
              </w:rPr>
              <w:t>src</w:t>
            </w:r>
            <w:proofErr w:type="spellEnd"/>
            <w:r w:rsidRPr="008F3BA7">
              <w:rPr>
                <w:sz w:val="16"/>
                <w:szCs w:val="16"/>
              </w:rPr>
              <w:t>/redux</w:t>
            </w:r>
          </w:p>
        </w:tc>
        <w:tc>
          <w:tcPr>
            <w:tcW w:w="121.40pt" w:type="dxa"/>
          </w:tcPr>
          <w:p w14:paraId="6475DCF6" w14:textId="063A0C31" w:rsidR="00941F04" w:rsidRPr="008F3BA7" w:rsidRDefault="008F3BA7" w:rsidP="00A513B0">
            <w:pPr>
              <w:jc w:val="both"/>
              <w:rPr>
                <w:sz w:val="16"/>
                <w:szCs w:val="16"/>
              </w:rPr>
            </w:pPr>
            <w:r w:rsidRPr="008F3BA7">
              <w:rPr>
                <w:sz w:val="16"/>
                <w:szCs w:val="16"/>
              </w:rPr>
              <w:t>Contains actions, reducers and redux store which are used to maintain a global state of the application. Individual feature components can access the redux store to get their slice of the state for its operations.</w:t>
            </w:r>
            <w:r>
              <w:rPr>
                <w:sz w:val="16"/>
                <w:szCs w:val="16"/>
              </w:rPr>
              <w:t xml:space="preserve"> Reducers accept changes to the state and updates the store. Actions are used to trigger the reducers and passes it the new state to be updated.</w:t>
            </w:r>
          </w:p>
        </w:tc>
      </w:tr>
    </w:tbl>
    <w:p w14:paraId="512833F4" w14:textId="77777777" w:rsidR="00941F04" w:rsidRDefault="00941F04" w:rsidP="00A513B0">
      <w:pPr>
        <w:jc w:val="both"/>
      </w:pPr>
    </w:p>
    <w:p w14:paraId="0D639247" w14:textId="106F740C" w:rsidR="00A513B0" w:rsidRDefault="008F3BA7" w:rsidP="00A513B0">
      <w:pPr>
        <w:jc w:val="both"/>
      </w:pPr>
      <w:r>
        <w:t xml:space="preserve">The components are </w:t>
      </w:r>
      <w:r w:rsidR="00455699">
        <w:t xml:space="preserve">organized </w:t>
      </w:r>
      <w:r>
        <w:t xml:space="preserve">into </w:t>
      </w:r>
      <w:r w:rsidR="00455699">
        <w:t>smart</w:t>
      </w:r>
      <w:r>
        <w:t xml:space="preserve"> and dummy components. Dummy components </w:t>
      </w:r>
      <w:r w:rsidR="00455699">
        <w:t>focus on the UI an</w:t>
      </w:r>
      <w:r w:rsidR="005F3C9D">
        <w:t>d</w:t>
      </w:r>
      <w:r w:rsidR="00455699">
        <w:t xml:space="preserve"> accepts properties to display them. Smart components manipulate the data, makes </w:t>
      </w:r>
      <w:proofErr w:type="spellStart"/>
      <w:r w:rsidR="00455699">
        <w:t>api</w:t>
      </w:r>
      <w:proofErr w:type="spellEnd"/>
      <w:r w:rsidR="00455699">
        <w:t xml:space="preserve"> calls and accesses the redux store and lifecycle methods. This improves the reusability and readability of the code.</w:t>
      </w:r>
      <w:r w:rsidR="008A4B3F">
        <w:t xml:space="preserve"> For example, components/</w:t>
      </w:r>
      <w:r w:rsidR="005F3C9D">
        <w:t>experiment/</w:t>
      </w:r>
      <w:r w:rsidR="008A4B3F">
        <w:t xml:space="preserve">ExperimentController.js is a smart component. It maintains the state of the list of experiments to be displayed and makes </w:t>
      </w:r>
      <w:r w:rsidR="005F3C9D">
        <w:t>API</w:t>
      </w:r>
      <w:r w:rsidR="008A4B3F">
        <w:t xml:space="preserve"> calls to the server to update them. Whereas, component</w:t>
      </w:r>
      <w:r w:rsidR="005F3C9D">
        <w:t>/experiment/</w:t>
      </w:r>
      <w:r w:rsidR="008A4B3F">
        <w:t xml:space="preserve">ExperimentList.js merely accepts the list of experiments as props from the </w:t>
      </w:r>
      <w:r w:rsidR="005F3C9D">
        <w:t xml:space="preserve">ExperimentController.js and displays it. </w:t>
      </w:r>
      <w:r w:rsidR="00B0716D">
        <w:t>‘</w:t>
      </w:r>
      <w:proofErr w:type="spellStart"/>
      <w:r w:rsidR="005F3C9D">
        <w:t>ExperimentList</w:t>
      </w:r>
      <w:proofErr w:type="spellEnd"/>
      <w:r w:rsidR="00B0716D">
        <w:t>’</w:t>
      </w:r>
      <w:r w:rsidR="005F3C9D">
        <w:t xml:space="preserve"> is rendered as a child of </w:t>
      </w:r>
      <w:r w:rsidR="00B0716D">
        <w:t>‘</w:t>
      </w:r>
      <w:proofErr w:type="spellStart"/>
      <w:r w:rsidR="005F3C9D">
        <w:t>ExperimentController</w:t>
      </w:r>
      <w:proofErr w:type="spellEnd"/>
      <w:r w:rsidR="00B0716D">
        <w:t>’</w:t>
      </w:r>
      <w:r w:rsidR="005F3C9D">
        <w:t xml:space="preserve">. The same kind of architecture is followed for form inputs and in the ‘Task’ feature as well. Example, components/task/ManageTask.js is the smart component which contains the </w:t>
      </w:r>
      <w:r w:rsidR="00E661FF">
        <w:t>dummy</w:t>
      </w:r>
      <w:r w:rsidR="005F3C9D">
        <w:t xml:space="preserve"> component TaskForm.js. TaskForm.js simply accepts the values as props from the parent component and the state of the entire form is </w:t>
      </w:r>
      <w:r w:rsidR="005F3C9D">
        <w:lastRenderedPageBreak/>
        <w:t xml:space="preserve">managed in ManageTask.js. Another important feature to note here is the client-side routing. Since this is a single page application all </w:t>
      </w:r>
      <w:r w:rsidR="00E661FF">
        <w:t>page routing</w:t>
      </w:r>
      <w:r w:rsidR="005F3C9D">
        <w:t xml:space="preserve"> </w:t>
      </w:r>
      <w:r w:rsidR="00E661FF">
        <w:t>occurs on the client side, there is no communication to the server. We have used the library ‘react-router-</w:t>
      </w:r>
      <w:proofErr w:type="spellStart"/>
      <w:r w:rsidR="00E661FF">
        <w:t>dom</w:t>
      </w:r>
      <w:proofErr w:type="spellEnd"/>
      <w:r w:rsidR="00E661FF">
        <w:t xml:space="preserve">’ for implementing this routing. Once the user has logged in, all the routes are made relative to ‘/dashboard’. The routes are configured in component/dashboard/DashboardController.js. Any new routes(pages) that need to be added can be configured in this file.  </w:t>
      </w:r>
      <w:r w:rsidR="00455699">
        <w:t xml:space="preserve">There are also a </w:t>
      </w:r>
      <w:r w:rsidR="00E661FF">
        <w:t xml:space="preserve">few </w:t>
      </w:r>
      <w:r w:rsidR="00455699">
        <w:t>libraries that are used in combination with react and redux and is important to know them too. These libraries can be found in ‘</w:t>
      </w:r>
      <w:proofErr w:type="spellStart"/>
      <w:proofErr w:type="gramStart"/>
      <w:r w:rsidR="00455699">
        <w:t>packages.json</w:t>
      </w:r>
      <w:proofErr w:type="spellEnd"/>
      <w:proofErr w:type="gramEnd"/>
      <w:r w:rsidR="00455699">
        <w:t xml:space="preserve">’ located in the root folder. Below is a short description of them. </w:t>
      </w:r>
    </w:p>
    <w:tbl>
      <w:tblPr>
        <w:tblStyle w:val="TableGrid"/>
        <w:tblW w:w="243pt" w:type="dxa"/>
        <w:tblLook w:firstRow="1" w:lastRow="0" w:firstColumn="1" w:lastColumn="0" w:noHBand="0" w:noVBand="1"/>
      </w:tblPr>
      <w:tblGrid>
        <w:gridCol w:w="2430"/>
        <w:gridCol w:w="2430"/>
      </w:tblGrid>
      <w:tr w:rsidR="00E661FF" w14:paraId="0C0806F1" w14:textId="77777777" w:rsidTr="00AA5E60">
        <w:trPr>
          <w:trHeight w:val="52"/>
        </w:trPr>
        <w:tc>
          <w:tcPr>
            <w:tcW w:w="121.50pt" w:type="dxa"/>
          </w:tcPr>
          <w:p w14:paraId="52C18F49" w14:textId="2AD792B0" w:rsidR="00E661FF" w:rsidRDefault="00E661FF" w:rsidP="00A513B0">
            <w:pPr>
              <w:jc w:val="both"/>
            </w:pPr>
            <w:r>
              <w:t>Package-name</w:t>
            </w:r>
          </w:p>
        </w:tc>
        <w:tc>
          <w:tcPr>
            <w:tcW w:w="121.50pt" w:type="dxa"/>
          </w:tcPr>
          <w:p w14:paraId="66A2BBB5" w14:textId="76D7AFC5" w:rsidR="00E661FF" w:rsidRDefault="00E661FF" w:rsidP="00A513B0">
            <w:pPr>
              <w:jc w:val="both"/>
            </w:pPr>
            <w:r>
              <w:t>Description</w:t>
            </w:r>
          </w:p>
        </w:tc>
      </w:tr>
      <w:tr w:rsidR="00E661FF" w14:paraId="4D0E68B0" w14:textId="77777777" w:rsidTr="00AA5E60">
        <w:trPr>
          <w:trHeight w:val="366"/>
        </w:trPr>
        <w:tc>
          <w:tcPr>
            <w:tcW w:w="121.50pt" w:type="dxa"/>
          </w:tcPr>
          <w:p w14:paraId="2AFF0C84" w14:textId="78946C44" w:rsidR="00E661FF" w:rsidRPr="00AA5E60" w:rsidRDefault="00B0716D" w:rsidP="00A513B0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E661FF" w:rsidRPr="00AA5E60">
              <w:rPr>
                <w:sz w:val="16"/>
                <w:szCs w:val="16"/>
              </w:rPr>
              <w:t>xios</w:t>
            </w:r>
            <w:proofErr w:type="spellEnd"/>
          </w:p>
        </w:tc>
        <w:tc>
          <w:tcPr>
            <w:tcW w:w="121.50pt" w:type="dxa"/>
          </w:tcPr>
          <w:p w14:paraId="158FE9F0" w14:textId="10B4B834" w:rsidR="00E661FF" w:rsidRPr="00AA5E60" w:rsidRDefault="00E661FF" w:rsidP="00A513B0">
            <w:pPr>
              <w:jc w:val="both"/>
              <w:rPr>
                <w:sz w:val="16"/>
                <w:szCs w:val="16"/>
              </w:rPr>
            </w:pPr>
            <w:r w:rsidRPr="00AA5E60">
              <w:rPr>
                <w:sz w:val="16"/>
                <w:szCs w:val="16"/>
              </w:rPr>
              <w:t xml:space="preserve">Promise based http-client for communicating with the server. </w:t>
            </w:r>
            <w:r w:rsidR="00AA5E60" w:rsidRPr="00AA5E60">
              <w:rPr>
                <w:sz w:val="16"/>
                <w:szCs w:val="16"/>
              </w:rPr>
              <w:t xml:space="preserve">Used for making </w:t>
            </w:r>
            <w:proofErr w:type="spellStart"/>
            <w:r w:rsidR="00AA5E60" w:rsidRPr="00AA5E60">
              <w:rPr>
                <w:sz w:val="16"/>
                <w:szCs w:val="16"/>
              </w:rPr>
              <w:t>XMLHttpRequests</w:t>
            </w:r>
            <w:proofErr w:type="spellEnd"/>
            <w:r w:rsidR="00AA5E60" w:rsidRPr="00AA5E60">
              <w:rPr>
                <w:sz w:val="16"/>
                <w:szCs w:val="16"/>
              </w:rPr>
              <w:t xml:space="preserve"> from the browser. It is used to make the server-client communication easier and to set authorization headers.</w:t>
            </w:r>
          </w:p>
        </w:tc>
      </w:tr>
      <w:tr w:rsidR="00E661FF" w14:paraId="74603DA4" w14:textId="77777777" w:rsidTr="00AA5E60">
        <w:trPr>
          <w:trHeight w:val="52"/>
        </w:trPr>
        <w:tc>
          <w:tcPr>
            <w:tcW w:w="121.50pt" w:type="dxa"/>
          </w:tcPr>
          <w:p w14:paraId="3CD3133C" w14:textId="39038664" w:rsidR="00E661FF" w:rsidRPr="00AA5E60" w:rsidRDefault="00B0716D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A5E60" w:rsidRPr="00AA5E60">
              <w:rPr>
                <w:sz w:val="16"/>
                <w:szCs w:val="16"/>
              </w:rPr>
              <w:t>eact-redux</w:t>
            </w:r>
          </w:p>
        </w:tc>
        <w:tc>
          <w:tcPr>
            <w:tcW w:w="121.50pt" w:type="dxa"/>
          </w:tcPr>
          <w:p w14:paraId="0895C2D6" w14:textId="2245B611" w:rsidR="00E661FF" w:rsidRPr="00AA5E60" w:rsidRDefault="00AA5E60" w:rsidP="00A513B0">
            <w:pPr>
              <w:jc w:val="both"/>
              <w:rPr>
                <w:sz w:val="16"/>
                <w:szCs w:val="16"/>
              </w:rPr>
            </w:pPr>
            <w:r w:rsidRPr="00AA5E60">
              <w:rPr>
                <w:sz w:val="16"/>
                <w:szCs w:val="16"/>
              </w:rPr>
              <w:t xml:space="preserve">Is a </w:t>
            </w:r>
            <w:proofErr w:type="spellStart"/>
            <w:r w:rsidRPr="00AA5E60">
              <w:rPr>
                <w:sz w:val="16"/>
                <w:szCs w:val="16"/>
              </w:rPr>
              <w:t>javascript</w:t>
            </w:r>
            <w:proofErr w:type="spellEnd"/>
            <w:r w:rsidRPr="00AA5E60">
              <w:rPr>
                <w:sz w:val="16"/>
                <w:szCs w:val="16"/>
              </w:rPr>
              <w:t xml:space="preserve"> library that is used to connect redux to the react framework so that the react components can access the redux store and dispatch actions to the reducer</w:t>
            </w:r>
          </w:p>
        </w:tc>
      </w:tr>
      <w:tr w:rsidR="00AA5E60" w14:paraId="762BC43B" w14:textId="77777777" w:rsidTr="00AA5E60">
        <w:trPr>
          <w:trHeight w:val="52"/>
        </w:trPr>
        <w:tc>
          <w:tcPr>
            <w:tcW w:w="121.50pt" w:type="dxa"/>
          </w:tcPr>
          <w:p w14:paraId="188B0BDF" w14:textId="6ACC1824" w:rsidR="00AA5E60" w:rsidRPr="00AA5E60" w:rsidRDefault="00B0716D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A5E60" w:rsidRPr="00AA5E60">
              <w:rPr>
                <w:sz w:val="16"/>
                <w:szCs w:val="16"/>
              </w:rPr>
              <w:t>edux-</w:t>
            </w:r>
            <w:proofErr w:type="spellStart"/>
            <w:r w:rsidR="00AA5E60" w:rsidRPr="00AA5E60">
              <w:rPr>
                <w:sz w:val="16"/>
                <w:szCs w:val="16"/>
              </w:rPr>
              <w:t>thunk</w:t>
            </w:r>
            <w:proofErr w:type="spellEnd"/>
          </w:p>
        </w:tc>
        <w:tc>
          <w:tcPr>
            <w:tcW w:w="121.50pt" w:type="dxa"/>
          </w:tcPr>
          <w:p w14:paraId="295327D4" w14:textId="50E79D42" w:rsidR="00AA5E60" w:rsidRPr="00AA5E60" w:rsidRDefault="00AA5E60" w:rsidP="00A513B0">
            <w:pPr>
              <w:jc w:val="both"/>
              <w:rPr>
                <w:sz w:val="16"/>
                <w:szCs w:val="16"/>
              </w:rPr>
            </w:pPr>
            <w:r w:rsidRPr="00AA5E60">
              <w:rPr>
                <w:sz w:val="16"/>
                <w:szCs w:val="16"/>
              </w:rPr>
              <w:t xml:space="preserve">Is a middleware used in redux and in our </w:t>
            </w:r>
            <w:proofErr w:type="gramStart"/>
            <w:r w:rsidRPr="00AA5E60">
              <w:rPr>
                <w:sz w:val="16"/>
                <w:szCs w:val="16"/>
              </w:rPr>
              <w:t>application</w:t>
            </w:r>
            <w:proofErr w:type="gramEnd"/>
            <w:r w:rsidRPr="00AA5E60">
              <w:rPr>
                <w:sz w:val="16"/>
                <w:szCs w:val="16"/>
              </w:rPr>
              <w:t xml:space="preserve"> it is used to </w:t>
            </w:r>
            <w:r w:rsidR="00B0716D">
              <w:rPr>
                <w:sz w:val="16"/>
                <w:szCs w:val="16"/>
              </w:rPr>
              <w:t>dispatch actions to the reducer after getting a response from the API</w:t>
            </w:r>
          </w:p>
        </w:tc>
      </w:tr>
      <w:tr w:rsidR="00AA5E60" w14:paraId="2715B6C3" w14:textId="77777777" w:rsidTr="00AA5E60">
        <w:trPr>
          <w:trHeight w:val="52"/>
        </w:trPr>
        <w:tc>
          <w:tcPr>
            <w:tcW w:w="121.50pt" w:type="dxa"/>
          </w:tcPr>
          <w:p w14:paraId="043FC1C5" w14:textId="178DD504" w:rsidR="00AA5E60" w:rsidRPr="00B0716D" w:rsidRDefault="00B0716D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B0716D">
              <w:rPr>
                <w:sz w:val="16"/>
                <w:szCs w:val="16"/>
              </w:rPr>
              <w:t>eact-</w:t>
            </w:r>
            <w:proofErr w:type="spellStart"/>
            <w:r w:rsidRPr="00B0716D">
              <w:rPr>
                <w:sz w:val="16"/>
                <w:szCs w:val="16"/>
              </w:rPr>
              <w:t>toastify</w:t>
            </w:r>
            <w:proofErr w:type="spellEnd"/>
          </w:p>
        </w:tc>
        <w:tc>
          <w:tcPr>
            <w:tcW w:w="121.50pt" w:type="dxa"/>
          </w:tcPr>
          <w:p w14:paraId="1CF967F4" w14:textId="7DB7E93D" w:rsidR="00AA5E60" w:rsidRPr="00B0716D" w:rsidRDefault="00B0716D" w:rsidP="00A513B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a simple library that is used to show confirmation messages upon triggering it. It is used as a message delivery to the user upon successful completion of an API and also used to display any errors that occurs on communicating with the server.</w:t>
            </w:r>
          </w:p>
        </w:tc>
      </w:tr>
    </w:tbl>
    <w:p w14:paraId="33CC122B" w14:textId="1C9A44B1" w:rsidR="00E661FF" w:rsidRDefault="00E661FF" w:rsidP="00A513B0">
      <w:pPr>
        <w:jc w:val="both"/>
      </w:pPr>
    </w:p>
    <w:p w14:paraId="6549FF02" w14:textId="592A14E4" w:rsidR="00B0716D" w:rsidRDefault="00B0716D" w:rsidP="00A513B0">
      <w:pPr>
        <w:jc w:val="both"/>
      </w:pPr>
      <w:r>
        <w:t xml:space="preserve">Another important feature that is implemented in the front end is the private-routing component and can be found in components/common/PrivateRoute.js. This component checks if a user is authenticated to access a particular page by checking the redux store for user authentication status. The route ‘/dashboard’ is the only one included in this component as all other routes are relative to this route. Finally, a few redux functionalities that are specific to this web application needs to be discussed. Redux/configurestore.js contains the initialization of the store. Redux/reducers/initialState.js contains the initial state of the store when the application starts up. Redux/reducers/index.js contains the root reducer to which all the reducers are added. </w:t>
      </w:r>
    </w:p>
    <w:p w14:paraId="31800161" w14:textId="16C1BF8E" w:rsidR="00455699" w:rsidRDefault="00455699" w:rsidP="00A513B0">
      <w:pPr>
        <w:jc w:val="both"/>
      </w:pPr>
    </w:p>
    <w:p w14:paraId="21DE71D8" w14:textId="77777777" w:rsidR="00455699" w:rsidRDefault="00455699" w:rsidP="00A513B0">
      <w:pPr>
        <w:jc w:val="both"/>
      </w:pPr>
    </w:p>
    <w:p w14:paraId="3E98EE47" w14:textId="77777777" w:rsidR="00A513B0" w:rsidRPr="004C628C" w:rsidRDefault="00A513B0" w:rsidP="004C628C"/>
    <w:p w14:paraId="45C1B87D" w14:textId="44EA10F3" w:rsidR="0069286A" w:rsidRDefault="0069286A" w:rsidP="0069286A">
      <w:pPr>
        <w:pStyle w:val="Heading1"/>
      </w:pPr>
      <w:r>
        <w:t>Deployment</w:t>
      </w:r>
    </w:p>
    <w:p w14:paraId="786F6CE6" w14:textId="31F70B0C" w:rsidR="00484F49" w:rsidRDefault="00BE4536" w:rsidP="000014FB">
      <w:pPr>
        <w:pStyle w:val="BodyText"/>
        <w:rPr>
          <w:lang w:val="en-US"/>
        </w:rPr>
      </w:pPr>
      <w:r>
        <w:rPr>
          <w:lang w:val="en-US"/>
        </w:rPr>
        <w:t>Prerequ</w:t>
      </w:r>
      <w:r w:rsidR="00FD22E1">
        <w:rPr>
          <w:lang w:val="en-US"/>
        </w:rPr>
        <w:t>i</w:t>
      </w:r>
      <w:r>
        <w:rPr>
          <w:lang w:val="en-US"/>
        </w:rPr>
        <w:t>sit</w:t>
      </w:r>
      <w:r w:rsidR="00FD22E1">
        <w:rPr>
          <w:lang w:val="en-US"/>
        </w:rPr>
        <w:t>e</w:t>
      </w:r>
      <w:r>
        <w:rPr>
          <w:lang w:val="en-US"/>
        </w:rPr>
        <w:t>s</w:t>
      </w:r>
      <w:r w:rsidR="00FD22E1">
        <w:rPr>
          <w:lang w:val="en-US"/>
        </w:rPr>
        <w:t>:</w:t>
      </w:r>
    </w:p>
    <w:p w14:paraId="20172646" w14:textId="0A376B4F" w:rsidR="00FD22E1" w:rsidRDefault="00FD22E1" w:rsidP="00FD22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MySQL server</w:t>
      </w:r>
      <w:r w:rsidR="003B33FD">
        <w:rPr>
          <w:lang w:val="en-US"/>
        </w:rPr>
        <w:t xml:space="preserve"> (version 5.7 is pre</w:t>
      </w:r>
      <w:r w:rsidR="009A7105">
        <w:rPr>
          <w:lang w:val="en-US"/>
        </w:rPr>
        <w:t>f</w:t>
      </w:r>
      <w:r w:rsidR="003B33FD">
        <w:rPr>
          <w:lang w:val="en-US"/>
        </w:rPr>
        <w:t>er</w:t>
      </w:r>
      <w:r w:rsidR="009A7105">
        <w:rPr>
          <w:lang w:val="en-US"/>
        </w:rPr>
        <w:t>r</w:t>
      </w:r>
      <w:r w:rsidR="003B33FD">
        <w:rPr>
          <w:lang w:val="en-US"/>
        </w:rPr>
        <w:t>ed)</w:t>
      </w:r>
    </w:p>
    <w:p w14:paraId="5B383DD0" w14:textId="0C1E7B57" w:rsidR="00026D4A" w:rsidRDefault="003630FE" w:rsidP="00026D4A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NodeJS </w:t>
      </w:r>
      <w:r w:rsidR="00026D4A">
        <w:rPr>
          <w:lang w:val="en-US"/>
        </w:rPr>
        <w:t>(version 12 is preferred)</w:t>
      </w:r>
    </w:p>
    <w:p w14:paraId="086E650B" w14:textId="0EB75AE0" w:rsidR="00B533FD" w:rsidRDefault="00C868D4" w:rsidP="00026D4A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Git CLI should be installed</w:t>
      </w:r>
    </w:p>
    <w:p w14:paraId="1BDCBBAE" w14:textId="6D6F9B4E" w:rsidR="003630FE" w:rsidRDefault="003630FE" w:rsidP="00026D4A">
      <w:pPr>
        <w:pStyle w:val="BodyText"/>
        <w:rPr>
          <w:lang w:val="en-US"/>
        </w:rPr>
      </w:pPr>
    </w:p>
    <w:p w14:paraId="6DA5F845" w14:textId="288E147D" w:rsidR="00026D4A" w:rsidRDefault="00026D4A" w:rsidP="00026D4A">
      <w:pPr>
        <w:pStyle w:val="BodyText"/>
        <w:rPr>
          <w:lang w:val="en-US"/>
        </w:rPr>
      </w:pPr>
      <w:r>
        <w:rPr>
          <w:lang w:val="en-US"/>
        </w:rPr>
        <w:t xml:space="preserve">Note: “preferred” means that other versions have not been tested but </w:t>
      </w:r>
      <w:r w:rsidR="00B533FD">
        <w:rPr>
          <w:lang w:val="en-US"/>
        </w:rPr>
        <w:t>should work with a lot of other versions as well.</w:t>
      </w:r>
    </w:p>
    <w:p w14:paraId="6DB4D2A7" w14:textId="75EA0019" w:rsidR="00EE7650" w:rsidRDefault="00EE7650" w:rsidP="00026D4A">
      <w:pPr>
        <w:pStyle w:val="BodyText"/>
        <w:rPr>
          <w:lang w:val="en-US"/>
        </w:rPr>
      </w:pPr>
      <w:r>
        <w:rPr>
          <w:lang w:val="en-US"/>
        </w:rPr>
        <w:t xml:space="preserve">Please follow the instruction in the “REAME.md” file for setting up </w:t>
      </w:r>
      <w:r w:rsidR="007C0F9B">
        <w:rPr>
          <w:lang w:val="en-US"/>
        </w:rPr>
        <w:t xml:space="preserve">and running </w:t>
      </w:r>
      <w:r>
        <w:rPr>
          <w:lang w:val="en-US"/>
        </w:rPr>
        <w:t>the project.</w:t>
      </w:r>
    </w:p>
    <w:p w14:paraId="46DA36D2" w14:textId="77777777" w:rsidR="000D02E0" w:rsidRDefault="000D02E0" w:rsidP="00211B79">
      <w:pPr>
        <w:pStyle w:val="Heading5"/>
      </w:pPr>
      <w:r w:rsidRPr="005B520E">
        <w:t>References</w:t>
      </w:r>
    </w:p>
    <w:p w14:paraId="131418F7" w14:textId="77777777" w:rsidR="00211B79" w:rsidRDefault="00211B79" w:rsidP="00211B79"/>
    <w:p w14:paraId="2D02E2B6" w14:textId="7EF626A9" w:rsidR="00201947" w:rsidRDefault="006F310B" w:rsidP="00DD0D57">
      <w:pPr>
        <w:pStyle w:val="references"/>
        <w:ind w:start="17.70pt" w:hanging="17.70pt"/>
      </w:pPr>
      <w:r>
        <w:t>S</w:t>
      </w:r>
      <w:r w:rsidRPr="006F310B">
        <w:t>equelize.org</w:t>
      </w:r>
      <w:r w:rsidR="001F48BE">
        <w:t xml:space="preserve">, </w:t>
      </w:r>
      <w:r>
        <w:t>‘</w:t>
      </w:r>
      <w:r w:rsidR="00A32107">
        <w:t xml:space="preserve">Manual </w:t>
      </w:r>
      <w:r w:rsidR="00A00A98" w:rsidRPr="00A00A98">
        <w:t xml:space="preserve">| </w:t>
      </w:r>
      <w:r w:rsidR="00A32107" w:rsidRPr="00A00A98">
        <w:t>Sequelize</w:t>
      </w:r>
      <w:r>
        <w:t>’</w:t>
      </w:r>
      <w:r w:rsidR="00F04C04">
        <w:t>, 2019</w:t>
      </w:r>
      <w:r w:rsidR="0022733D">
        <w:t>. [Online]</w:t>
      </w:r>
      <w:r w:rsidR="009A7B46">
        <w:t xml:space="preserve">. </w:t>
      </w:r>
      <w:r w:rsidR="009A7B46" w:rsidRPr="00062017">
        <w:t xml:space="preserve">Available: </w:t>
      </w:r>
      <w:r w:rsidR="00B07EBF" w:rsidRPr="00062017">
        <w:t xml:space="preserve">https://sequelize.org/v5. </w:t>
      </w:r>
      <w:r w:rsidR="00EE01CE" w:rsidRPr="00062017">
        <w:t>[</w:t>
      </w:r>
      <w:r w:rsidR="00B07EBF" w:rsidRPr="00062017">
        <w:t xml:space="preserve">Accessed : </w:t>
      </w:r>
      <w:r w:rsidR="00263090" w:rsidRPr="00062017">
        <w:t>4-May-</w:t>
      </w:r>
      <w:r w:rsidR="00EE01CE" w:rsidRPr="00062017">
        <w:t>2020]</w:t>
      </w:r>
    </w:p>
    <w:p w14:paraId="1AF2D64B" w14:textId="13472FD6" w:rsidR="00201947" w:rsidRPr="00211B79" w:rsidRDefault="00201947" w:rsidP="00201947">
      <w:pPr>
        <w:pStyle w:val="references"/>
        <w:numPr>
          <w:ilvl w:val="0"/>
          <w:numId w:val="0"/>
        </w:numPr>
        <w:ind w:start="18pt" w:hanging="18pt"/>
        <w:sectPr w:rsidR="00201947" w:rsidRPr="00211B7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AF2D64C" w14:textId="30A062EF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9EEB42F" w14:textId="77777777" w:rsidR="001C1FA0" w:rsidRDefault="001C1FA0" w:rsidP="001A3B3D">
      <w:r>
        <w:separator/>
      </w:r>
    </w:p>
  </w:endnote>
  <w:endnote w:type="continuationSeparator" w:id="0">
    <w:p w14:paraId="334FC735" w14:textId="77777777" w:rsidR="001C1FA0" w:rsidRDefault="001C1FA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1AF2D65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0643AAF" w14:textId="77777777" w:rsidR="001C1FA0" w:rsidRDefault="001C1FA0" w:rsidP="001A3B3D">
      <w:r>
        <w:separator/>
      </w:r>
    </w:p>
  </w:footnote>
  <w:footnote w:type="continuationSeparator" w:id="0">
    <w:p w14:paraId="51E772C7" w14:textId="77777777" w:rsidR="001C1FA0" w:rsidRDefault="001C1FA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A9CF1A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2A683E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D870F6F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185CEAFC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9A4AB1E6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3BEADA6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22A977E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384554C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E6CFE0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AE48B61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55C03D4"/>
    <w:multiLevelType w:val="hybridMultilevel"/>
    <w:tmpl w:val="F1A2752C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AD01F86"/>
    <w:multiLevelType w:val="hybridMultilevel"/>
    <w:tmpl w:val="07DA9C5E"/>
    <w:lvl w:ilvl="0" w:tplc="0809000F">
      <w:start w:val="1"/>
      <w:numFmt w:val="decimal"/>
      <w:lvlText w:val="%1."/>
      <w:lvlJc w:val="start"/>
      <w:pPr>
        <w:ind w:start="50.40pt" w:hanging="18pt"/>
      </w:pPr>
    </w:lvl>
    <w:lvl w:ilvl="1" w:tplc="08090019" w:tentative="1">
      <w:start w:val="1"/>
      <w:numFmt w:val="lowerLetter"/>
      <w:lvlText w:val="%2."/>
      <w:lvlJc w:val="start"/>
      <w:pPr>
        <w:ind w:start="86.40pt" w:hanging="18pt"/>
      </w:pPr>
    </w:lvl>
    <w:lvl w:ilvl="2" w:tplc="0809001B" w:tentative="1">
      <w:start w:val="1"/>
      <w:numFmt w:val="lowerRoman"/>
      <w:lvlText w:val="%3."/>
      <w:lvlJc w:val="end"/>
      <w:pPr>
        <w:ind w:start="122.40pt" w:hanging="9pt"/>
      </w:pPr>
    </w:lvl>
    <w:lvl w:ilvl="3" w:tplc="0809000F" w:tentative="1">
      <w:start w:val="1"/>
      <w:numFmt w:val="decimal"/>
      <w:lvlText w:val="%4."/>
      <w:lvlJc w:val="start"/>
      <w:pPr>
        <w:ind w:start="158.40pt" w:hanging="18pt"/>
      </w:pPr>
    </w:lvl>
    <w:lvl w:ilvl="4" w:tplc="08090019" w:tentative="1">
      <w:start w:val="1"/>
      <w:numFmt w:val="lowerLetter"/>
      <w:lvlText w:val="%5."/>
      <w:lvlJc w:val="start"/>
      <w:pPr>
        <w:ind w:start="194.40pt" w:hanging="18pt"/>
      </w:pPr>
    </w:lvl>
    <w:lvl w:ilvl="5" w:tplc="0809001B" w:tentative="1">
      <w:start w:val="1"/>
      <w:numFmt w:val="lowerRoman"/>
      <w:lvlText w:val="%6."/>
      <w:lvlJc w:val="end"/>
      <w:pPr>
        <w:ind w:start="230.40pt" w:hanging="9pt"/>
      </w:pPr>
    </w:lvl>
    <w:lvl w:ilvl="6" w:tplc="0809000F" w:tentative="1">
      <w:start w:val="1"/>
      <w:numFmt w:val="decimal"/>
      <w:lvlText w:val="%7."/>
      <w:lvlJc w:val="start"/>
      <w:pPr>
        <w:ind w:start="266.40pt" w:hanging="18pt"/>
      </w:pPr>
    </w:lvl>
    <w:lvl w:ilvl="7" w:tplc="08090019" w:tentative="1">
      <w:start w:val="1"/>
      <w:numFmt w:val="lowerLetter"/>
      <w:lvlText w:val="%8."/>
      <w:lvlJc w:val="start"/>
      <w:pPr>
        <w:ind w:start="302.40pt" w:hanging="18pt"/>
      </w:pPr>
    </w:lvl>
    <w:lvl w:ilvl="8" w:tplc="08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6" w15:restartNumberingAfterBreak="0">
    <w:nsid w:val="33230BD3"/>
    <w:multiLevelType w:val="hybridMultilevel"/>
    <w:tmpl w:val="9D426E42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3171020"/>
    <w:multiLevelType w:val="hybridMultilevel"/>
    <w:tmpl w:val="7E5CF6AA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C0A71EF"/>
    <w:multiLevelType w:val="hybridMultilevel"/>
    <w:tmpl w:val="473425A4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4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3"/>
  </w:num>
  <w:num w:numId="9">
    <w:abstractNumId w:val="25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5"/>
  </w:num>
  <w:num w:numId="26">
    <w:abstractNumId w:val="13"/>
  </w:num>
  <w:num w:numId="27">
    <w:abstractNumId w:val="22"/>
  </w:num>
  <w:num w:numId="28">
    <w:abstractNumId w:val="20"/>
  </w:num>
  <w:num w:numId="29">
    <w:abstractNumId w:val="25"/>
    <w:lvlOverride w:ilvl="0">
      <w:startOverride w:val="1"/>
    </w:lvlOverride>
  </w:num>
  <w:num w:numId="30">
    <w:abstractNumId w:val="25"/>
    <w:lvlOverride w:ilvl="0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4FB"/>
    <w:rsid w:val="00002DF1"/>
    <w:rsid w:val="00011471"/>
    <w:rsid w:val="00011F14"/>
    <w:rsid w:val="00013855"/>
    <w:rsid w:val="00026D4A"/>
    <w:rsid w:val="0004781E"/>
    <w:rsid w:val="00050779"/>
    <w:rsid w:val="00052D5E"/>
    <w:rsid w:val="00060C51"/>
    <w:rsid w:val="00062017"/>
    <w:rsid w:val="00062164"/>
    <w:rsid w:val="0008758A"/>
    <w:rsid w:val="00090B30"/>
    <w:rsid w:val="00096535"/>
    <w:rsid w:val="000B4414"/>
    <w:rsid w:val="000C0E5F"/>
    <w:rsid w:val="000C1E68"/>
    <w:rsid w:val="000C402D"/>
    <w:rsid w:val="000D02E0"/>
    <w:rsid w:val="000E3486"/>
    <w:rsid w:val="00100B63"/>
    <w:rsid w:val="001319EE"/>
    <w:rsid w:val="0014407B"/>
    <w:rsid w:val="00150EA9"/>
    <w:rsid w:val="00157EEC"/>
    <w:rsid w:val="00160143"/>
    <w:rsid w:val="00162451"/>
    <w:rsid w:val="0016537A"/>
    <w:rsid w:val="001914BC"/>
    <w:rsid w:val="001A2EFD"/>
    <w:rsid w:val="001A3B3D"/>
    <w:rsid w:val="001A5973"/>
    <w:rsid w:val="001A5C41"/>
    <w:rsid w:val="001A6DE4"/>
    <w:rsid w:val="001B27CD"/>
    <w:rsid w:val="001B407F"/>
    <w:rsid w:val="001B67DC"/>
    <w:rsid w:val="001C1FA0"/>
    <w:rsid w:val="001D6304"/>
    <w:rsid w:val="001E5D32"/>
    <w:rsid w:val="001F48BE"/>
    <w:rsid w:val="001F6E31"/>
    <w:rsid w:val="00201947"/>
    <w:rsid w:val="00211B79"/>
    <w:rsid w:val="00221479"/>
    <w:rsid w:val="002254A9"/>
    <w:rsid w:val="0022733D"/>
    <w:rsid w:val="00233D97"/>
    <w:rsid w:val="002347A2"/>
    <w:rsid w:val="002465D6"/>
    <w:rsid w:val="00252AAE"/>
    <w:rsid w:val="00263090"/>
    <w:rsid w:val="002759E2"/>
    <w:rsid w:val="00276E59"/>
    <w:rsid w:val="002850E3"/>
    <w:rsid w:val="002D54A5"/>
    <w:rsid w:val="002E1E4D"/>
    <w:rsid w:val="002F0189"/>
    <w:rsid w:val="00312BF2"/>
    <w:rsid w:val="003218F3"/>
    <w:rsid w:val="00332C0C"/>
    <w:rsid w:val="00351386"/>
    <w:rsid w:val="00354FCF"/>
    <w:rsid w:val="003630FE"/>
    <w:rsid w:val="0037016E"/>
    <w:rsid w:val="003A19E2"/>
    <w:rsid w:val="003A2471"/>
    <w:rsid w:val="003A3FDD"/>
    <w:rsid w:val="003B2B40"/>
    <w:rsid w:val="003B33FD"/>
    <w:rsid w:val="003B4E04"/>
    <w:rsid w:val="003C46C1"/>
    <w:rsid w:val="003F027F"/>
    <w:rsid w:val="003F5A08"/>
    <w:rsid w:val="00411337"/>
    <w:rsid w:val="00411568"/>
    <w:rsid w:val="0041423E"/>
    <w:rsid w:val="00420716"/>
    <w:rsid w:val="004218BE"/>
    <w:rsid w:val="004325FB"/>
    <w:rsid w:val="004432BA"/>
    <w:rsid w:val="0044407E"/>
    <w:rsid w:val="00447BB9"/>
    <w:rsid w:val="00455699"/>
    <w:rsid w:val="00456170"/>
    <w:rsid w:val="0046031D"/>
    <w:rsid w:val="00473AC9"/>
    <w:rsid w:val="004763B9"/>
    <w:rsid w:val="00484F49"/>
    <w:rsid w:val="004A6521"/>
    <w:rsid w:val="004B7A4C"/>
    <w:rsid w:val="004C628C"/>
    <w:rsid w:val="004D72B5"/>
    <w:rsid w:val="004F11F3"/>
    <w:rsid w:val="004F13C2"/>
    <w:rsid w:val="00501EB8"/>
    <w:rsid w:val="00514D8A"/>
    <w:rsid w:val="00524936"/>
    <w:rsid w:val="00527212"/>
    <w:rsid w:val="0054073D"/>
    <w:rsid w:val="00543686"/>
    <w:rsid w:val="00544FAA"/>
    <w:rsid w:val="005474F3"/>
    <w:rsid w:val="00551B7F"/>
    <w:rsid w:val="0056610F"/>
    <w:rsid w:val="00572E9A"/>
    <w:rsid w:val="00573323"/>
    <w:rsid w:val="00575BCA"/>
    <w:rsid w:val="00594192"/>
    <w:rsid w:val="005A170C"/>
    <w:rsid w:val="005B0344"/>
    <w:rsid w:val="005B520E"/>
    <w:rsid w:val="005C2579"/>
    <w:rsid w:val="005D0E9F"/>
    <w:rsid w:val="005D4178"/>
    <w:rsid w:val="005E1050"/>
    <w:rsid w:val="005E2800"/>
    <w:rsid w:val="005E573E"/>
    <w:rsid w:val="005E620A"/>
    <w:rsid w:val="005E7315"/>
    <w:rsid w:val="005F0402"/>
    <w:rsid w:val="005F0A33"/>
    <w:rsid w:val="005F3C9D"/>
    <w:rsid w:val="0060463F"/>
    <w:rsid w:val="00605825"/>
    <w:rsid w:val="00607A61"/>
    <w:rsid w:val="00615898"/>
    <w:rsid w:val="00617729"/>
    <w:rsid w:val="0062085F"/>
    <w:rsid w:val="006323AD"/>
    <w:rsid w:val="0063376D"/>
    <w:rsid w:val="0064129A"/>
    <w:rsid w:val="00642863"/>
    <w:rsid w:val="00645D22"/>
    <w:rsid w:val="00647136"/>
    <w:rsid w:val="00651A08"/>
    <w:rsid w:val="00654204"/>
    <w:rsid w:val="00656234"/>
    <w:rsid w:val="00662143"/>
    <w:rsid w:val="0066772A"/>
    <w:rsid w:val="00670434"/>
    <w:rsid w:val="00677399"/>
    <w:rsid w:val="0069286A"/>
    <w:rsid w:val="006930A7"/>
    <w:rsid w:val="006A61DA"/>
    <w:rsid w:val="006B5D4C"/>
    <w:rsid w:val="006B6B66"/>
    <w:rsid w:val="006C5E9A"/>
    <w:rsid w:val="006C7483"/>
    <w:rsid w:val="006D1226"/>
    <w:rsid w:val="006E43BA"/>
    <w:rsid w:val="006F310B"/>
    <w:rsid w:val="006F3B69"/>
    <w:rsid w:val="006F6D3D"/>
    <w:rsid w:val="00706CFB"/>
    <w:rsid w:val="0070755D"/>
    <w:rsid w:val="007136DA"/>
    <w:rsid w:val="00714588"/>
    <w:rsid w:val="00715BEA"/>
    <w:rsid w:val="00724D00"/>
    <w:rsid w:val="00726828"/>
    <w:rsid w:val="00740EEA"/>
    <w:rsid w:val="0074332F"/>
    <w:rsid w:val="00765A4C"/>
    <w:rsid w:val="00770269"/>
    <w:rsid w:val="00773C08"/>
    <w:rsid w:val="00777837"/>
    <w:rsid w:val="0078207B"/>
    <w:rsid w:val="007941C7"/>
    <w:rsid w:val="00794804"/>
    <w:rsid w:val="007A766C"/>
    <w:rsid w:val="007B33F1"/>
    <w:rsid w:val="007B6DDA"/>
    <w:rsid w:val="007C0308"/>
    <w:rsid w:val="007C0F9B"/>
    <w:rsid w:val="007C2FF2"/>
    <w:rsid w:val="007C4919"/>
    <w:rsid w:val="007D3CC1"/>
    <w:rsid w:val="007D5801"/>
    <w:rsid w:val="007D5EAF"/>
    <w:rsid w:val="007D6232"/>
    <w:rsid w:val="007E2DEC"/>
    <w:rsid w:val="007E4417"/>
    <w:rsid w:val="007E56D8"/>
    <w:rsid w:val="007F0FE4"/>
    <w:rsid w:val="007F1F99"/>
    <w:rsid w:val="007F6E05"/>
    <w:rsid w:val="007F768F"/>
    <w:rsid w:val="0080791D"/>
    <w:rsid w:val="00824D27"/>
    <w:rsid w:val="00827FF5"/>
    <w:rsid w:val="00835A10"/>
    <w:rsid w:val="00836367"/>
    <w:rsid w:val="00840212"/>
    <w:rsid w:val="008460B1"/>
    <w:rsid w:val="00865586"/>
    <w:rsid w:val="00873603"/>
    <w:rsid w:val="00883CB9"/>
    <w:rsid w:val="008A2C7D"/>
    <w:rsid w:val="008A4B3F"/>
    <w:rsid w:val="008B6524"/>
    <w:rsid w:val="008C4B23"/>
    <w:rsid w:val="008C6E60"/>
    <w:rsid w:val="008D2422"/>
    <w:rsid w:val="008F3BA7"/>
    <w:rsid w:val="008F6E2C"/>
    <w:rsid w:val="009214FF"/>
    <w:rsid w:val="0093005F"/>
    <w:rsid w:val="009303D9"/>
    <w:rsid w:val="00933C64"/>
    <w:rsid w:val="00941F04"/>
    <w:rsid w:val="009438B6"/>
    <w:rsid w:val="0096190C"/>
    <w:rsid w:val="00961EFB"/>
    <w:rsid w:val="00967247"/>
    <w:rsid w:val="00972203"/>
    <w:rsid w:val="00980BB4"/>
    <w:rsid w:val="00982774"/>
    <w:rsid w:val="009A2A5D"/>
    <w:rsid w:val="009A43F0"/>
    <w:rsid w:val="009A7105"/>
    <w:rsid w:val="009A7B46"/>
    <w:rsid w:val="009C4124"/>
    <w:rsid w:val="009D5686"/>
    <w:rsid w:val="009D59BB"/>
    <w:rsid w:val="009D71B1"/>
    <w:rsid w:val="009F1AB3"/>
    <w:rsid w:val="009F1D79"/>
    <w:rsid w:val="00A00A98"/>
    <w:rsid w:val="00A0233C"/>
    <w:rsid w:val="00A059B3"/>
    <w:rsid w:val="00A150A9"/>
    <w:rsid w:val="00A302F3"/>
    <w:rsid w:val="00A32107"/>
    <w:rsid w:val="00A40BFF"/>
    <w:rsid w:val="00A513B0"/>
    <w:rsid w:val="00A637D5"/>
    <w:rsid w:val="00A7005C"/>
    <w:rsid w:val="00A80F35"/>
    <w:rsid w:val="00A81D34"/>
    <w:rsid w:val="00A8479E"/>
    <w:rsid w:val="00AA5E60"/>
    <w:rsid w:val="00AA734F"/>
    <w:rsid w:val="00AB23C5"/>
    <w:rsid w:val="00AC2190"/>
    <w:rsid w:val="00AD07BF"/>
    <w:rsid w:val="00AD4490"/>
    <w:rsid w:val="00AD63C4"/>
    <w:rsid w:val="00AE1B6B"/>
    <w:rsid w:val="00AE3409"/>
    <w:rsid w:val="00AE6A53"/>
    <w:rsid w:val="00AF2E34"/>
    <w:rsid w:val="00B0716D"/>
    <w:rsid w:val="00B07EBF"/>
    <w:rsid w:val="00B112A5"/>
    <w:rsid w:val="00B11A60"/>
    <w:rsid w:val="00B22613"/>
    <w:rsid w:val="00B253A1"/>
    <w:rsid w:val="00B44A76"/>
    <w:rsid w:val="00B533FD"/>
    <w:rsid w:val="00B768D1"/>
    <w:rsid w:val="00B76C4D"/>
    <w:rsid w:val="00B76D81"/>
    <w:rsid w:val="00B811B3"/>
    <w:rsid w:val="00B817C0"/>
    <w:rsid w:val="00B84279"/>
    <w:rsid w:val="00BA1025"/>
    <w:rsid w:val="00BA5AC5"/>
    <w:rsid w:val="00BB025C"/>
    <w:rsid w:val="00BC3420"/>
    <w:rsid w:val="00BC7AB0"/>
    <w:rsid w:val="00BD104A"/>
    <w:rsid w:val="00BD19C5"/>
    <w:rsid w:val="00BD439F"/>
    <w:rsid w:val="00BD670B"/>
    <w:rsid w:val="00BE0096"/>
    <w:rsid w:val="00BE4536"/>
    <w:rsid w:val="00BE77F9"/>
    <w:rsid w:val="00BE7D3C"/>
    <w:rsid w:val="00BF215D"/>
    <w:rsid w:val="00BF5FF6"/>
    <w:rsid w:val="00C0207F"/>
    <w:rsid w:val="00C05A54"/>
    <w:rsid w:val="00C16117"/>
    <w:rsid w:val="00C20C68"/>
    <w:rsid w:val="00C3075A"/>
    <w:rsid w:val="00C463CD"/>
    <w:rsid w:val="00C508E8"/>
    <w:rsid w:val="00C868D4"/>
    <w:rsid w:val="00C919A4"/>
    <w:rsid w:val="00C9795A"/>
    <w:rsid w:val="00CA4392"/>
    <w:rsid w:val="00CB0832"/>
    <w:rsid w:val="00CB4854"/>
    <w:rsid w:val="00CC393F"/>
    <w:rsid w:val="00CD4CA2"/>
    <w:rsid w:val="00CE22B0"/>
    <w:rsid w:val="00CE6FB9"/>
    <w:rsid w:val="00D07F44"/>
    <w:rsid w:val="00D152E4"/>
    <w:rsid w:val="00D2176E"/>
    <w:rsid w:val="00D24793"/>
    <w:rsid w:val="00D502C5"/>
    <w:rsid w:val="00D632BE"/>
    <w:rsid w:val="00D72D06"/>
    <w:rsid w:val="00D7522C"/>
    <w:rsid w:val="00D7536F"/>
    <w:rsid w:val="00D75707"/>
    <w:rsid w:val="00D76668"/>
    <w:rsid w:val="00DA3EF2"/>
    <w:rsid w:val="00DB0585"/>
    <w:rsid w:val="00DB4EA5"/>
    <w:rsid w:val="00DC254B"/>
    <w:rsid w:val="00DD0D57"/>
    <w:rsid w:val="00DD5682"/>
    <w:rsid w:val="00DD73CE"/>
    <w:rsid w:val="00DE01C6"/>
    <w:rsid w:val="00E03F5D"/>
    <w:rsid w:val="00E07383"/>
    <w:rsid w:val="00E14026"/>
    <w:rsid w:val="00E165BC"/>
    <w:rsid w:val="00E26F6E"/>
    <w:rsid w:val="00E46501"/>
    <w:rsid w:val="00E57955"/>
    <w:rsid w:val="00E61428"/>
    <w:rsid w:val="00E61E12"/>
    <w:rsid w:val="00E661FF"/>
    <w:rsid w:val="00E66656"/>
    <w:rsid w:val="00E735F9"/>
    <w:rsid w:val="00E7596C"/>
    <w:rsid w:val="00E86657"/>
    <w:rsid w:val="00E878F2"/>
    <w:rsid w:val="00E87F76"/>
    <w:rsid w:val="00EB0B5B"/>
    <w:rsid w:val="00EB2712"/>
    <w:rsid w:val="00EC02B7"/>
    <w:rsid w:val="00ED0149"/>
    <w:rsid w:val="00EE01CE"/>
    <w:rsid w:val="00EE08DB"/>
    <w:rsid w:val="00EE7650"/>
    <w:rsid w:val="00EF527F"/>
    <w:rsid w:val="00EF7DE3"/>
    <w:rsid w:val="00F005CF"/>
    <w:rsid w:val="00F03103"/>
    <w:rsid w:val="00F04C04"/>
    <w:rsid w:val="00F10806"/>
    <w:rsid w:val="00F16096"/>
    <w:rsid w:val="00F17654"/>
    <w:rsid w:val="00F271DE"/>
    <w:rsid w:val="00F420D7"/>
    <w:rsid w:val="00F44C6D"/>
    <w:rsid w:val="00F50C8A"/>
    <w:rsid w:val="00F61175"/>
    <w:rsid w:val="00F627DA"/>
    <w:rsid w:val="00F62C1B"/>
    <w:rsid w:val="00F71DB9"/>
    <w:rsid w:val="00F7288F"/>
    <w:rsid w:val="00F8430F"/>
    <w:rsid w:val="00F847A6"/>
    <w:rsid w:val="00F87530"/>
    <w:rsid w:val="00F9441B"/>
    <w:rsid w:val="00FA31A9"/>
    <w:rsid w:val="00FA4C32"/>
    <w:rsid w:val="00FA7CF2"/>
    <w:rsid w:val="00FB2161"/>
    <w:rsid w:val="00FD22E1"/>
    <w:rsid w:val="00FE7114"/>
    <w:rsid w:val="00FE7F32"/>
    <w:rsid w:val="00FF3EE0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F2D5E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B07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BF"/>
    <w:rPr>
      <w:color w:val="605E5C"/>
      <w:shd w:val="clear" w:color="auto" w:fill="E1DFDD"/>
    </w:rPr>
  </w:style>
  <w:style w:type="table" w:styleId="TableGrid">
    <w:name w:val="Table Grid"/>
    <w:basedOn w:val="TableNormal"/>
    <w:rsid w:val="0022147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84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9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2D24536-240F-4990-A02C-B69F4D52532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547</TotalTime>
  <Pages>3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Akshay Menon</cp:lastModifiedBy>
  <cp:revision>278</cp:revision>
  <dcterms:created xsi:type="dcterms:W3CDTF">2019-01-08T18:42:00Z</dcterms:created>
  <dcterms:modified xsi:type="dcterms:W3CDTF">2020-05-05T15:57:00Z</dcterms:modified>
</cp:coreProperties>
</file>