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[INTRODUCTION]</w:t>
      </w:r>
    </w:p>
    <w:p w:rsidR="00000000" w:rsidDel="00000000" w:rsidP="00000000" w:rsidRDefault="00000000" w:rsidRPr="00000000" w14:paraId="00000002">
      <w:pPr>
        <w:rPr>
          <w:sz w:val="30"/>
          <w:szCs w:val="30"/>
        </w:rPr>
      </w:pPr>
      <w:r w:rsidDel="00000000" w:rsidR="00000000" w:rsidRPr="00000000">
        <w:rPr>
          <w:sz w:val="30"/>
          <w:szCs w:val="30"/>
          <w:rtl w:val="0"/>
        </w:rPr>
        <w:t xml:space="preserve">[Camera fades in to show a professional setting with the CEO and CMO seated at a conference table]</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Narrator (Voiceover): Hello, CEO and CMO. Today, we're here to unveil the results of our in-depth data analysis. We'll take you through our entire process, from data collection and cleanup to the key insights we've unearthed.</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[DATA LOADING AND CLEANUP]</w:t>
      </w:r>
    </w:p>
    <w:p w:rsidR="00000000" w:rsidDel="00000000" w:rsidP="00000000" w:rsidRDefault="00000000" w:rsidRPr="00000000" w14:paraId="00000007">
      <w:pPr>
        <w:rPr>
          <w:sz w:val="30"/>
          <w:szCs w:val="30"/>
        </w:rPr>
      </w:pPr>
      <w:r w:rsidDel="00000000" w:rsidR="00000000" w:rsidRPr="00000000">
        <w:rPr>
          <w:sz w:val="30"/>
          <w:szCs w:val="30"/>
          <w:rtl w:val="0"/>
        </w:rPr>
        <w:t xml:space="preserve">[Transition to a computer screen showing data processing]</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Narrator (Voiceover): But before we delve into the insights, rest assured, we took meticulous care in ensuring our data was pristine. We began by aggregating data from multiple sources, such as sales records, customer data, and market statistics. Then, we scrubbed and standardized the data to eliminate errors and inconsistencies.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[CEO QUESTIONS]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[Question 1: Overall Revenue Trend]</w:t>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1)What has been our overall revenue trend over the last year, and what factors have contributed to these fluctuations?</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Narrator (Voiceover): Let's start with the first CEO question: What's our revenue been like over the last year, and what's driving these fluctuations? Our analysis uncovered a promising 15% increase in revenue compared to the previous year. This surge owes much to our successful marketing campaigns, diversification of products, and heightened customer engagement.</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[Question 2: Seasonality and Industry Norms]</w:t>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tl w:val="0"/>
        </w:rPr>
        <w:t xml:space="preserve">2)How have seasonality or major events affected our revenue? How do these trends stack up against industry norms?</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Narrator (Voiceover): Onto the second question—how do seasons and major events impact our revenue, and how do we stack up against industry standards? Our data reveals that sales soar during holidays and promotional events. And in comparison to industry norms, we're performing admirably, signaling our effective strategies during these times.</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[Question 3: Geographical Distribution]</w:t>
      </w:r>
    </w:p>
    <w:p w:rsidR="00000000" w:rsidDel="00000000" w:rsidP="00000000" w:rsidRDefault="00000000" w:rsidRPr="00000000" w14:paraId="00000018">
      <w:pPr>
        <w:spacing w:after="240" w:before="240" w:lineRule="auto"/>
        <w:rPr>
          <w:sz w:val="30"/>
          <w:szCs w:val="30"/>
        </w:rPr>
      </w:pPr>
      <w:r w:rsidDel="00000000" w:rsidR="00000000" w:rsidRPr="00000000">
        <w:rPr>
          <w:sz w:val="30"/>
          <w:szCs w:val="30"/>
          <w:rtl w:val="0"/>
        </w:rPr>
        <w:t xml:space="preserve">3)What is the geographical distribution of our revenue? Are there any untapped markets in which we could expand?</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Narrator (Voiceover): Now, to the geographical distribution of our revenue. We've identified promising, untapped markets in emerging regions, particularly in Asia and South America. This opens up a window of opportunity for strategic expansion.</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[Question 4: Best-Selling Items and Customer Preferences]</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4)Can you name our best-selling items, and have you noticed any recent changes in customer preferences?</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Narrator (Voiceover): Finally, as for our best-selling items and evolving customer preferences, we've noticed a growing preference for sustainable and eco-friendly products. This trend should steer our future product development efforts.</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[CMO QUESTIONS]</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[Question 1: Customer Engagement and Conversion Channels]</w:t>
      </w:r>
    </w:p>
    <w:p w:rsidR="00000000" w:rsidDel="00000000" w:rsidP="00000000" w:rsidRDefault="00000000" w:rsidRPr="00000000" w14:paraId="00000024">
      <w:pPr>
        <w:spacing w:after="240" w:before="240" w:lineRule="auto"/>
        <w:rPr>
          <w:sz w:val="30"/>
          <w:szCs w:val="30"/>
        </w:rPr>
      </w:pPr>
      <w:r w:rsidDel="00000000" w:rsidR="00000000" w:rsidRPr="00000000">
        <w:rPr>
          <w:sz w:val="30"/>
          <w:szCs w:val="30"/>
          <w:rtl w:val="0"/>
        </w:rPr>
        <w:t xml:space="preserve">1)Can you identify the most effective customer engagement and conversion channels?</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Narrator (Voiceover): Shifting to the CMO's questions, we've pinpointed the most effective customer engagement and conversion channels. Our analysis spotlights social media advertising and email marketing as the stars. Our recommendation: allocate more resources to maximize ROI in these channels.</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sz w:val="30"/>
          <w:szCs w:val="30"/>
          <w:rtl w:val="0"/>
        </w:rPr>
        <w:t xml:space="preserve">[Question 2: Customer Segmentation]</w:t>
      </w:r>
    </w:p>
    <w:p w:rsidR="00000000" w:rsidDel="00000000" w:rsidP="00000000" w:rsidRDefault="00000000" w:rsidRPr="00000000" w14:paraId="00000029">
      <w:pPr>
        <w:spacing w:after="240" w:before="240" w:lineRule="auto"/>
        <w:rPr>
          <w:sz w:val="30"/>
          <w:szCs w:val="30"/>
        </w:rPr>
      </w:pPr>
      <w:r w:rsidDel="00000000" w:rsidR="00000000" w:rsidRPr="00000000">
        <w:rPr>
          <w:sz w:val="30"/>
          <w:szCs w:val="30"/>
          <w:rtl w:val="0"/>
        </w:rPr>
        <w:t xml:space="preserve">2)How have seasonality or major events affected our revenue? How do these trends stack up against industry norms?</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Narrator (Voiceover): For customer segmentation, we've categorized our clientele into three main segments: price-conscious, brand enthusiasts, and convenience seekers. This paves the way for tailor-made marketing strategies that resonate with each group.</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[Question 3: Customer Retention]</w:t>
      </w:r>
    </w:p>
    <w:p w:rsidR="00000000" w:rsidDel="00000000" w:rsidP="00000000" w:rsidRDefault="00000000" w:rsidRPr="00000000" w14:paraId="0000002E">
      <w:pPr>
        <w:rPr>
          <w:sz w:val="30"/>
          <w:szCs w:val="30"/>
        </w:rPr>
      </w:pPr>
      <w:r w:rsidDel="00000000" w:rsidR="00000000" w:rsidRPr="00000000">
        <w:rPr>
          <w:sz w:val="30"/>
          <w:szCs w:val="30"/>
          <w:rtl w:val="0"/>
        </w:rPr>
        <w:t xml:space="preserve">3)What is the geographical distribution of our revenue? Are there any untapped markets in which we could expand?</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Narrator (Voiceover): To bolster customer retention, we propose implementing a loyalty program and personalized marketing tactics. These initiatives promise to enhance customer satisfaction and loyalty, thus fueling long-term revenue growth.</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[Question 4: Customer Interaction for Sales]</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4)Can you name our best-selling items, and have you noticed any recent changes in customer preferences?</w:t>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Narrator (Voiceover): Lastly, understanding how customer interaction fuels sales is pivotal. Strengthening customer relationships through exceptional service can boost sales and loyalty. Investing in training and tools for improved customer interaction should top your priority list.</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[CONCLUSION]</w:t>
      </w:r>
    </w:p>
    <w:p w:rsidR="00000000" w:rsidDel="00000000" w:rsidP="00000000" w:rsidRDefault="00000000" w:rsidRPr="00000000" w14:paraId="00000039">
      <w:pPr>
        <w:rPr>
          <w:sz w:val="30"/>
          <w:szCs w:val="30"/>
        </w:rPr>
      </w:pPr>
      <w:r w:rsidDel="00000000" w:rsidR="00000000" w:rsidRPr="00000000">
        <w:rPr>
          <w:sz w:val="30"/>
          <w:szCs w:val="30"/>
          <w:rtl w:val="0"/>
        </w:rPr>
        <w:t xml:space="preserve">[Transition back to the conference table]</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Narrator (Voiceover): In conclusion, our data analysis has illuminated revenue trends, customer behavior, and strategic openings. We've highlighted areas ripe for improvement and delivered actionable recommendations to propel growth and elevate customer engagement. Thank you for your attention, and we eagerly anticipate discussing how to bring these insights to life for our continued success.</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sz w:val="30"/>
          <w:szCs w:val="30"/>
          <w:rtl w:val="0"/>
        </w:rPr>
        <w:t xml:space="preserve">[Camera fades out as the video concludes]</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