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335F" w:rsidRDefault="00CE335F">
      <w:r>
        <w:tab/>
      </w:r>
      <w:r>
        <w:tab/>
      </w:r>
      <w:r>
        <w:tab/>
      </w:r>
      <w:r>
        <w:tab/>
      </w:r>
      <w:r w:rsidR="006E6262">
        <w:t>Influence in Social Networks</w:t>
      </w:r>
    </w:p>
    <w:p w:rsidR="0045524B" w:rsidRDefault="0045524B">
      <w:pPr>
        <w:sectPr w:rsidR="0045524B">
          <w:pgSz w:w="11906" w:h="16838"/>
          <w:pgMar w:top="1440" w:right="1440" w:bottom="1440" w:left="1440" w:header="708" w:footer="708" w:gutter="0"/>
          <w:cols w:space="708"/>
          <w:docGrid w:linePitch="360"/>
        </w:sectPr>
      </w:pPr>
    </w:p>
    <w:p w:rsidR="00D626C3" w:rsidRPr="0045524B" w:rsidRDefault="00CE335F" w:rsidP="0045524B">
      <w:pPr>
        <w:jc w:val="both"/>
      </w:pPr>
      <w:r w:rsidRPr="0045524B">
        <w:t xml:space="preserve">The social networks have grown at an unprecedented level in the last decade where millions of people interact at any given time. Social network </w:t>
      </w:r>
      <w:r w:rsidR="00DF00C6" w:rsidRPr="0045524B">
        <w:t>has</w:t>
      </w:r>
      <w:r w:rsidRPr="0045524B">
        <w:t xml:space="preserve"> become so pervasive in a way that they could influence the behaviour of individuals and groups that </w:t>
      </w:r>
      <w:r w:rsidR="00DF00C6" w:rsidRPr="0045524B">
        <w:t xml:space="preserve">it has led to much research </w:t>
      </w:r>
      <w:r w:rsidR="00D626C3" w:rsidRPr="0045524B">
        <w:t>in many areas, particularly</w:t>
      </w:r>
      <w:r w:rsidRPr="0045524B">
        <w:t xml:space="preserve"> information diffusion</w:t>
      </w:r>
      <w:r w:rsidR="00D626C3" w:rsidRPr="0045524B">
        <w:t>. It refers to spread of information, through</w:t>
      </w:r>
      <w:r w:rsidR="00DF00C6" w:rsidRPr="0045524B">
        <w:t xml:space="preserve"> “word of mouth” propagation</w:t>
      </w:r>
      <w:r w:rsidR="00D626C3" w:rsidRPr="0045524B">
        <w:t xml:space="preserve"> among friends in social network</w:t>
      </w:r>
      <w:r w:rsidR="00DF00C6" w:rsidRPr="0045524B">
        <w:t>.</w:t>
      </w:r>
      <w:r w:rsidRPr="0045524B">
        <w:t xml:space="preserve"> </w:t>
      </w:r>
      <w:r w:rsidR="00D626C3" w:rsidRPr="0045524B">
        <w:t xml:space="preserve">Information diffusion has attracted extensive research from many areas </w:t>
      </w:r>
      <w:r w:rsidRPr="0045524B">
        <w:t>including physics</w:t>
      </w:r>
      <w:r w:rsidR="00DF00C6" w:rsidRPr="0045524B">
        <w:t xml:space="preserve"> [</w:t>
      </w:r>
      <w:r w:rsidRPr="0045524B">
        <w:t>1</w:t>
      </w:r>
      <w:r w:rsidR="00DF00C6" w:rsidRPr="0045524B">
        <w:t>]</w:t>
      </w:r>
      <w:r w:rsidRPr="0045524B">
        <w:t xml:space="preserve">, </w:t>
      </w:r>
      <w:r w:rsidR="00DF00C6" w:rsidRPr="0045524B">
        <w:t>economics [</w:t>
      </w:r>
      <w:r w:rsidRPr="0045524B">
        <w:t xml:space="preserve">2], computer </w:t>
      </w:r>
      <w:r w:rsidR="00D626C3" w:rsidRPr="0045524B">
        <w:t>science [</w:t>
      </w:r>
      <w:r w:rsidRPr="0045524B">
        <w:t>3],</w:t>
      </w:r>
      <w:r w:rsidR="00D626C3" w:rsidRPr="0045524B">
        <w:t xml:space="preserve"> </w:t>
      </w:r>
      <w:r w:rsidRPr="0045524B">
        <w:t>[4]</w:t>
      </w:r>
      <w:r w:rsidR="00D626C3" w:rsidRPr="0045524B">
        <w:t xml:space="preserve">, </w:t>
      </w:r>
      <w:r w:rsidRPr="0045524B">
        <w:t>sociology</w:t>
      </w:r>
      <w:r w:rsidR="00D626C3" w:rsidRPr="0045524B">
        <w:t xml:space="preserve"> </w:t>
      </w:r>
      <w:r w:rsidR="00DF00C6" w:rsidRPr="0045524B">
        <w:t>[</w:t>
      </w:r>
      <w:r w:rsidRPr="0045524B">
        <w:t>5</w:t>
      </w:r>
      <w:r w:rsidR="00DF00C6" w:rsidRPr="0045524B">
        <w:t>]</w:t>
      </w:r>
      <w:r w:rsidR="00CB718F" w:rsidRPr="0045524B">
        <w:t>,</w:t>
      </w:r>
      <w:r w:rsidR="00D626C3" w:rsidRPr="0045524B">
        <w:t xml:space="preserve"> epidemiology</w:t>
      </w:r>
      <w:r w:rsidR="00D93904">
        <w:t xml:space="preserve"> </w:t>
      </w:r>
      <w:r w:rsidR="00D967C1" w:rsidRPr="0045524B">
        <w:t>[17]</w:t>
      </w:r>
      <w:r w:rsidR="006D7EED" w:rsidRPr="0045524B">
        <w:t xml:space="preserve"> and</w:t>
      </w:r>
      <w:r w:rsidR="00CB718F" w:rsidRPr="0045524B">
        <w:t xml:space="preserve"> health [15]</w:t>
      </w:r>
      <w:r w:rsidR="00DF00C6" w:rsidRPr="0045524B">
        <w:t>. Many application</w:t>
      </w:r>
      <w:r w:rsidR="00D626C3" w:rsidRPr="0045524B">
        <w:t>s of where information spread is studies</w:t>
      </w:r>
      <w:r w:rsidR="00DF00C6" w:rsidRPr="0045524B">
        <w:t xml:space="preserve"> include viral marketing</w:t>
      </w:r>
      <w:r w:rsidR="00D626C3" w:rsidRPr="0045524B">
        <w:t xml:space="preserve"> </w:t>
      </w:r>
      <w:r w:rsidR="00DF00C6" w:rsidRPr="0045524B">
        <w:t>[5], network monitoring</w:t>
      </w:r>
      <w:r w:rsidR="00D626C3" w:rsidRPr="0045524B">
        <w:t xml:space="preserve"> </w:t>
      </w:r>
      <w:r w:rsidR="00DF00C6" w:rsidRPr="0045524B">
        <w:t>[6], rumour control</w:t>
      </w:r>
      <w:r w:rsidR="00D626C3" w:rsidRPr="0045524B">
        <w:t xml:space="preserve"> </w:t>
      </w:r>
      <w:r w:rsidR="00DF00C6" w:rsidRPr="0045524B">
        <w:t>[7]</w:t>
      </w:r>
      <w:r w:rsidR="00612812" w:rsidRPr="0045524B">
        <w:t>, influential spreader in social network [14]</w:t>
      </w:r>
      <w:r w:rsidR="006D7EED" w:rsidRPr="0045524B">
        <w:t>,</w:t>
      </w:r>
      <w:r w:rsidR="00DF00C6" w:rsidRPr="0045524B">
        <w:t xml:space="preserve"> social recommendation</w:t>
      </w:r>
      <w:r w:rsidR="00D626C3" w:rsidRPr="0045524B">
        <w:t xml:space="preserve"> </w:t>
      </w:r>
      <w:r w:rsidR="00DF00C6" w:rsidRPr="0045524B">
        <w:t>[8]</w:t>
      </w:r>
      <w:r w:rsidR="006D7EED" w:rsidRPr="0045524B">
        <w:t xml:space="preserve"> and causal </w:t>
      </w:r>
      <w:r w:rsidR="004463A8" w:rsidRPr="0045524B">
        <w:t>analysis [</w:t>
      </w:r>
      <w:r w:rsidR="006D7EED" w:rsidRPr="0045524B">
        <w:t>16].</w:t>
      </w:r>
      <w:r w:rsidR="00DF00C6" w:rsidRPr="0045524B">
        <w:t xml:space="preserve"> </w:t>
      </w:r>
    </w:p>
    <w:p w:rsidR="00CE335F" w:rsidRPr="0045524B" w:rsidRDefault="00D626C3" w:rsidP="0045524B">
      <w:pPr>
        <w:jc w:val="both"/>
      </w:pPr>
      <w:r w:rsidRPr="0045524B">
        <w:t>A main algorithmic problem in information diffusion is influence maximization (IM). Main goal of IM is to select a set of k u</w:t>
      </w:r>
      <w:r w:rsidR="00C61D6B" w:rsidRPr="0045524B">
        <w:t>sers in online social network, (seed set) with the maximum influence spread (</w:t>
      </w:r>
      <w:r w:rsidR="009E6183" w:rsidRPr="0045524B">
        <w:t>i.e.</w:t>
      </w:r>
      <w:r w:rsidR="00C61D6B" w:rsidRPr="0045524B">
        <w:t xml:space="preserve"> is the maximum no of individuals influenced when the seed set is maximized).</w:t>
      </w:r>
      <w:r w:rsidR="005D7E9E" w:rsidRPr="0045524B">
        <w:t xml:space="preserve"> The problem was first modelled as probalistic model of interaction with </w:t>
      </w:r>
      <w:r w:rsidR="00D93904" w:rsidRPr="0045524B">
        <w:t>heuristics [</w:t>
      </w:r>
      <w:r w:rsidR="005D7E9E" w:rsidRPr="0045524B">
        <w:t xml:space="preserve">9] for choosing the best seeds and then as a discrete optimization </w:t>
      </w:r>
      <w:proofErr w:type="gramStart"/>
      <w:r w:rsidR="005D7E9E" w:rsidRPr="0045524B">
        <w:t>problem[</w:t>
      </w:r>
      <w:proofErr w:type="gramEnd"/>
      <w:r w:rsidR="005D7E9E" w:rsidRPr="0045524B">
        <w:t>3],[4].</w:t>
      </w:r>
      <w:r w:rsidR="00900986" w:rsidRPr="0045524B">
        <w:t xml:space="preserve"> Despite many </w:t>
      </w:r>
      <w:r w:rsidR="00D93904" w:rsidRPr="0045524B">
        <w:t>applications</w:t>
      </w:r>
      <w:r w:rsidR="00900986" w:rsidRPr="0045524B">
        <w:t xml:space="preserve"> of </w:t>
      </w:r>
      <w:proofErr w:type="gramStart"/>
      <w:r w:rsidR="00900986" w:rsidRPr="0045524B">
        <w:t>IM</w:t>
      </w:r>
      <w:proofErr w:type="gramEnd"/>
      <w:r w:rsidR="00900986" w:rsidRPr="0045524B">
        <w:t xml:space="preserve"> it faces many challenges. First is modelling the information diffusion in social network</w:t>
      </w:r>
      <w:r w:rsidR="00DF00C6" w:rsidRPr="0045524B">
        <w:t xml:space="preserve"> </w:t>
      </w:r>
      <w:r w:rsidR="00900986" w:rsidRPr="0045524B">
        <w:t>that would heavily affect the influence of any seed set in IM. Second IM problem is computationally intractable. It has been shown that obtaining an optimal solution is NP-Hard [</w:t>
      </w:r>
      <w:r w:rsidR="005D7E9E" w:rsidRPr="0045524B">
        <w:t>3</w:t>
      </w:r>
      <w:r w:rsidR="00900986" w:rsidRPr="0045524B">
        <w:t>].</w:t>
      </w:r>
      <w:r w:rsidR="005D7E9E" w:rsidRPr="0045524B">
        <w:t xml:space="preserve"> Although a greedy solution has been proposed th</w:t>
      </w:r>
      <w:r w:rsidR="006444BE" w:rsidRPr="0045524B">
        <w:t xml:space="preserve">at achieves 1-1/e </w:t>
      </w:r>
      <w:r w:rsidR="00D93904" w:rsidRPr="0045524B">
        <w:t>approximation [</w:t>
      </w:r>
      <w:r w:rsidR="005D7E9E" w:rsidRPr="0045524B">
        <w:t>3]</w:t>
      </w:r>
      <w:r w:rsidR="006444BE" w:rsidRPr="0045524B">
        <w:t>.</w:t>
      </w:r>
      <w:r w:rsidR="00900986" w:rsidRPr="0045524B">
        <w:t xml:space="preserve"> </w:t>
      </w:r>
      <w:r w:rsidR="006444BE" w:rsidRPr="0045524B">
        <w:t>Third</w:t>
      </w:r>
      <w:r w:rsidR="005D7E9E" w:rsidRPr="0045524B">
        <w:t xml:space="preserve">, due to random nature of social networks, even evaluation of information spread of an individual seed is computationally complex. </w:t>
      </w:r>
      <w:r w:rsidR="004463A8" w:rsidRPr="0045524B">
        <w:t xml:space="preserve"> Fourth, identifying the influence can be challenging as Individuals tend to engage in similar activities as their peers, so it is often impossible to determine from observational </w:t>
      </w:r>
      <w:r w:rsidR="004463A8" w:rsidRPr="0045524B">
        <w:t>data whether a correlation between two individuals’ behaviours exists because they are similar or because one person’s behaviour has influenced the other. [16]</w:t>
      </w:r>
    </w:p>
    <w:p w:rsidR="002333F2" w:rsidRPr="0045524B" w:rsidRDefault="006444BE" w:rsidP="0045524B">
      <w:pPr>
        <w:jc w:val="both"/>
      </w:pPr>
      <w:r w:rsidRPr="0045524B">
        <w:t xml:space="preserve">With various research in optimization framework of IM various solutions have been proposed, that reduces the run time of the original greedy </w:t>
      </w:r>
      <w:r w:rsidR="00D93904" w:rsidRPr="0045524B">
        <w:t>algorithm [</w:t>
      </w:r>
      <w:r w:rsidRPr="0045524B">
        <w:t xml:space="preserve">10-12]. </w:t>
      </w:r>
      <w:proofErr w:type="gramStart"/>
      <w:r w:rsidRPr="0045524B">
        <w:t>Also</w:t>
      </w:r>
      <w:proofErr w:type="gramEnd"/>
      <w:r w:rsidRPr="0045524B">
        <w:t xml:space="preserve"> there has been research to improve that have included network assortavity that have improved that has led to increase in the influence propagation as compared to baseline </w:t>
      </w:r>
      <w:r w:rsidR="00D93904" w:rsidRPr="0045524B">
        <w:t>models. [</w:t>
      </w:r>
      <w:r w:rsidRPr="0045524B">
        <w:t>13]</w:t>
      </w:r>
      <w:r w:rsidR="00474D31" w:rsidRPr="0045524B">
        <w:t>. There have been various models proposed in the literature to model the influence maximization problem, including linear threshold model (LT), independent cascade model (IC), triggering model (TR), time aware diffusion models and non-progressive diffusion models [</w:t>
      </w:r>
      <w:r w:rsidR="0077654E">
        <w:t>24</w:t>
      </w:r>
      <w:r w:rsidR="00474D31" w:rsidRPr="0045524B">
        <w:t xml:space="preserve">], with the most popular being LT and IC. </w:t>
      </w:r>
      <w:r w:rsidR="002333F2" w:rsidRPr="0045524B">
        <w:t xml:space="preserve"> </w:t>
      </w:r>
    </w:p>
    <w:p w:rsidR="00474D31" w:rsidRPr="0045524B" w:rsidRDefault="002333F2" w:rsidP="0045524B">
      <w:pPr>
        <w:jc w:val="both"/>
      </w:pPr>
      <w:r w:rsidRPr="0045524B">
        <w:t>Threshold model assume that there exists a threshold value for node or people at which they adopt the product or behaviour.  In the simplest of these models, the LT model each node v has a latent threshold θ</w:t>
      </w:r>
      <w:r w:rsidR="001B67DB" w:rsidRPr="0045524B">
        <w:t>(</w:t>
      </w:r>
      <w:r w:rsidRPr="0045524B">
        <w:t>v</w:t>
      </w:r>
      <w:r w:rsidR="001B67DB" w:rsidRPr="0045524B">
        <w:t>)</w:t>
      </w:r>
      <w:r w:rsidRPr="0045524B">
        <w:t xml:space="preserve">    and for every neighbour u</w:t>
      </w:r>
      <w:r w:rsidRPr="0045524B">
        <w:rPr>
          <w:rFonts w:ascii="Cambria Math" w:hAnsi="Cambria Math" w:cs="Cambria Math"/>
        </w:rPr>
        <w:t>∈</w:t>
      </w:r>
      <w:r w:rsidRPr="0045524B">
        <w:t xml:space="preserve"> N(v)</w:t>
      </w:r>
      <w:r w:rsidR="005E0CAA" w:rsidRPr="0045524B">
        <w:t xml:space="preserve"> (where N(v) is set of neighbours in the graph) (</w:t>
      </w:r>
      <w:proofErr w:type="gramStart"/>
      <w:r w:rsidR="005E0CAA" w:rsidRPr="0045524B">
        <w:t>u,v</w:t>
      </w:r>
      <w:proofErr w:type="gramEnd"/>
      <w:r w:rsidR="005E0CAA" w:rsidRPr="0045524B">
        <w:t xml:space="preserve">) </w:t>
      </w:r>
      <w:r w:rsidR="009A7730" w:rsidRPr="0045524B">
        <w:t>has a non-negative weight w</w:t>
      </w:r>
      <w:r w:rsidR="001B67DB" w:rsidRPr="003063FF">
        <w:rPr>
          <w:sz w:val="24"/>
          <w:vertAlign w:val="subscript"/>
        </w:rPr>
        <w:t>(</w:t>
      </w:r>
      <w:proofErr w:type="spellStart"/>
      <w:r w:rsidR="009A7730" w:rsidRPr="003063FF">
        <w:rPr>
          <w:sz w:val="24"/>
          <w:vertAlign w:val="subscript"/>
        </w:rPr>
        <w:t>uv</w:t>
      </w:r>
      <w:proofErr w:type="spellEnd"/>
      <w:r w:rsidR="001B67DB" w:rsidRPr="003063FF">
        <w:rPr>
          <w:sz w:val="24"/>
          <w:vertAlign w:val="subscript"/>
        </w:rPr>
        <w:t>)</w:t>
      </w:r>
      <w:r w:rsidR="009A7730" w:rsidRPr="003063FF">
        <w:rPr>
          <w:sz w:val="24"/>
        </w:rPr>
        <w:t xml:space="preserve"> </w:t>
      </w:r>
      <w:r w:rsidR="009A7730" w:rsidRPr="0045524B">
        <w:t xml:space="preserve">such that </w:t>
      </w:r>
      <w:r w:rsidR="001B67DB" w:rsidRPr="0045524B">
        <w:rPr>
          <w:color w:val="000000"/>
        </w:rPr>
        <w:t>∑</w:t>
      </w:r>
      <w:r w:rsidR="001B67DB" w:rsidRPr="0045524B">
        <w:rPr>
          <w:i/>
          <w:iCs/>
          <w:color w:val="000000"/>
        </w:rPr>
        <w:t xml:space="preserve">u N </w:t>
      </w:r>
      <w:r w:rsidR="001B67DB" w:rsidRPr="0045524B">
        <w:rPr>
          <w:rFonts w:ascii="Cambria Math" w:hAnsi="Cambria Math" w:cs="Cambria Math"/>
          <w:color w:val="000000"/>
        </w:rPr>
        <w:t>∈</w:t>
      </w:r>
      <w:r w:rsidR="001B67DB" w:rsidRPr="0045524B">
        <w:rPr>
          <w:color w:val="000000"/>
        </w:rPr>
        <w:t xml:space="preserve"> ( ) </w:t>
      </w:r>
      <w:r w:rsidR="001B67DB" w:rsidRPr="0045524B">
        <w:rPr>
          <w:i/>
          <w:iCs/>
          <w:color w:val="000000"/>
        </w:rPr>
        <w:t xml:space="preserve">v </w:t>
      </w:r>
      <w:proofErr w:type="spellStart"/>
      <w:r w:rsidR="001B67DB" w:rsidRPr="0045524B">
        <w:rPr>
          <w:i/>
          <w:iCs/>
          <w:color w:val="000000"/>
        </w:rPr>
        <w:t>wuv</w:t>
      </w:r>
      <w:proofErr w:type="spellEnd"/>
      <w:r w:rsidR="001B67DB" w:rsidRPr="0045524B">
        <w:rPr>
          <w:i/>
          <w:iCs/>
          <w:color w:val="000000"/>
        </w:rPr>
        <w:t xml:space="preserve"> </w:t>
      </w:r>
      <w:r w:rsidR="001B67DB" w:rsidRPr="0045524B">
        <w:rPr>
          <w:color w:val="000000"/>
        </w:rPr>
        <w:t>≤ 1.</w:t>
      </w:r>
      <w:r w:rsidR="001B67DB" w:rsidRPr="0045524B">
        <w:t xml:space="preserve">. The process unfolds in discrete time steps. At time t, an inactive node v becomes active if </w:t>
      </w:r>
      <w:r w:rsidR="003063FF" w:rsidRPr="003063FF">
        <w:rPr>
          <w:rFonts w:ascii="STIXGeneral-Regular" w:hAnsi="STIXGeneral-Regular"/>
          <w:color w:val="000000"/>
          <w:sz w:val="30"/>
          <w:szCs w:val="18"/>
        </w:rPr>
        <w:t>∑</w:t>
      </w:r>
      <w:r w:rsidR="003063FF" w:rsidRPr="003063FF">
        <w:rPr>
          <w:rFonts w:ascii="MinionPro-It" w:hAnsi="MinionPro-It"/>
          <w:i/>
          <w:iCs/>
          <w:color w:val="000000"/>
          <w:sz w:val="24"/>
          <w:szCs w:val="14"/>
          <w:vertAlign w:val="subscript"/>
        </w:rPr>
        <w:t xml:space="preserve">u A </w:t>
      </w:r>
      <w:r w:rsidR="003063FF" w:rsidRPr="003063FF">
        <w:rPr>
          <w:rFonts w:ascii="Cambria Math" w:hAnsi="Cambria Math" w:cs="Cambria Math"/>
          <w:color w:val="000000"/>
          <w:sz w:val="24"/>
          <w:szCs w:val="14"/>
          <w:vertAlign w:val="subscript"/>
        </w:rPr>
        <w:t>∈</w:t>
      </w:r>
      <w:r w:rsidR="003063FF" w:rsidRPr="003063FF">
        <w:rPr>
          <w:rFonts w:ascii="STIXGeneral-Regular" w:hAnsi="STIXGeneral-Regular"/>
          <w:color w:val="000000"/>
          <w:sz w:val="24"/>
          <w:szCs w:val="14"/>
          <w:vertAlign w:val="subscript"/>
        </w:rPr>
        <w:t xml:space="preserve"> </w:t>
      </w:r>
      <w:proofErr w:type="gramStart"/>
      <w:r w:rsidR="003063FF" w:rsidRPr="003063FF">
        <w:rPr>
          <w:rFonts w:ascii="MinionPro-Regular" w:hAnsi="MinionPro-Regular"/>
          <w:color w:val="000000"/>
          <w:sz w:val="24"/>
          <w:szCs w:val="14"/>
          <w:vertAlign w:val="subscript"/>
        </w:rPr>
        <w:t>( v</w:t>
      </w:r>
      <w:proofErr w:type="gramEnd"/>
      <w:r w:rsidR="003063FF" w:rsidRPr="003063FF">
        <w:rPr>
          <w:rFonts w:ascii="MinionPro-Regular" w:hAnsi="MinionPro-Regular"/>
          <w:color w:val="000000"/>
          <w:sz w:val="24"/>
          <w:szCs w:val="14"/>
          <w:vertAlign w:val="subscript"/>
        </w:rPr>
        <w:t>)</w:t>
      </w:r>
      <w:r w:rsidR="003063FF" w:rsidRPr="003063FF">
        <w:rPr>
          <w:rFonts w:ascii="MinionPro-Regular" w:hAnsi="MinionPro-Regular"/>
          <w:color w:val="000000"/>
          <w:sz w:val="24"/>
          <w:szCs w:val="14"/>
        </w:rPr>
        <w:t xml:space="preserve"> </w:t>
      </w:r>
      <w:r w:rsidR="003063FF" w:rsidRPr="003063FF">
        <w:rPr>
          <w:sz w:val="24"/>
        </w:rPr>
        <w:t>w</w:t>
      </w:r>
      <w:r w:rsidR="003063FF" w:rsidRPr="003063FF">
        <w:rPr>
          <w:sz w:val="28"/>
          <w:vertAlign w:val="subscript"/>
        </w:rPr>
        <w:t>(</w:t>
      </w:r>
      <w:proofErr w:type="spellStart"/>
      <w:r w:rsidR="003063FF" w:rsidRPr="003063FF">
        <w:rPr>
          <w:sz w:val="28"/>
          <w:vertAlign w:val="subscript"/>
        </w:rPr>
        <w:t>uv</w:t>
      </w:r>
      <w:proofErr w:type="spellEnd"/>
      <w:r w:rsidR="003063FF" w:rsidRPr="003063FF">
        <w:rPr>
          <w:sz w:val="28"/>
          <w:vertAlign w:val="subscript"/>
        </w:rPr>
        <w:t>)</w:t>
      </w:r>
      <w:r w:rsidR="003063FF" w:rsidRPr="003063FF">
        <w:rPr>
          <w:sz w:val="28"/>
        </w:rPr>
        <w:t xml:space="preserve"> </w:t>
      </w:r>
      <w:r w:rsidR="003063FF" w:rsidRPr="003063FF">
        <w:rPr>
          <w:rFonts w:ascii="STIXGeneral-Regular" w:hAnsi="STIXGeneral-Regular"/>
          <w:color w:val="000000"/>
          <w:szCs w:val="18"/>
        </w:rPr>
        <w:t xml:space="preserve">≥ </w:t>
      </w:r>
      <w:proofErr w:type="spellStart"/>
      <w:r w:rsidR="003063FF" w:rsidRPr="003063FF">
        <w:rPr>
          <w:rFonts w:ascii="STIXGeneral-Italic2" w:hAnsi="STIXGeneral-Italic2"/>
          <w:i/>
          <w:iCs/>
          <w:color w:val="000000"/>
          <w:szCs w:val="18"/>
        </w:rPr>
        <w:t>θ</w:t>
      </w:r>
      <w:r w:rsidR="003063FF" w:rsidRPr="003063FF">
        <w:rPr>
          <w:rFonts w:ascii="MinionPro-It" w:hAnsi="MinionPro-It"/>
          <w:i/>
          <w:iCs/>
          <w:color w:val="000000"/>
          <w:sz w:val="18"/>
          <w:szCs w:val="14"/>
        </w:rPr>
        <w:t>v</w:t>
      </w:r>
      <w:proofErr w:type="spellEnd"/>
      <w:r w:rsidR="003063FF" w:rsidRPr="003063FF">
        <w:rPr>
          <w:rFonts w:ascii="MinionPro-It" w:hAnsi="MinionPro-It"/>
          <w:i/>
          <w:iCs/>
          <w:color w:val="000000"/>
          <w:sz w:val="18"/>
          <w:szCs w:val="14"/>
        </w:rPr>
        <w:t xml:space="preserve"> </w:t>
      </w:r>
      <w:r w:rsidR="001B67DB" w:rsidRPr="003063FF">
        <w:rPr>
          <w:i/>
          <w:iCs/>
          <w:color w:val="000000"/>
          <w:sz w:val="24"/>
        </w:rPr>
        <w:t xml:space="preserve"> </w:t>
      </w:r>
      <w:r w:rsidR="001B67DB" w:rsidRPr="0045524B">
        <w:t xml:space="preserve">where A(v) is the set of active neighbours of v up to time-step t- 1. Also, it is a type of progressive algorithm so once a node is activated it would remain active. The diffusion process terminates when there are no more nodes remain to activate. Edge </w:t>
      </w:r>
      <w:r w:rsidR="00D93904" w:rsidRPr="0045524B">
        <w:t>weights</w:t>
      </w:r>
      <w:r w:rsidR="001B67DB" w:rsidRPr="0045524B">
        <w:t xml:space="preserve"> assigned to threshold models are either assigned with a uniform probability from the </w:t>
      </w:r>
      <w:proofErr w:type="gramStart"/>
      <w:r w:rsidR="001B67DB" w:rsidRPr="0045524B">
        <w:t>set{</w:t>
      </w:r>
      <w:proofErr w:type="gramEnd"/>
      <w:r w:rsidR="001B67DB" w:rsidRPr="0045524B">
        <w:t>0.1,0.01,0.001}, or assigning each edge with a constant weight (1/d</w:t>
      </w:r>
      <w:r w:rsidR="001B67DB" w:rsidRPr="0045524B">
        <w:rPr>
          <w:vertAlign w:val="superscript"/>
        </w:rPr>
        <w:t>in</w:t>
      </w:r>
      <w:r w:rsidR="001B67DB" w:rsidRPr="0045524B">
        <w:t>) where d</w:t>
      </w:r>
      <w:r w:rsidR="001B67DB" w:rsidRPr="0045524B">
        <w:rPr>
          <w:vertAlign w:val="superscript"/>
        </w:rPr>
        <w:t xml:space="preserve">in </w:t>
      </w:r>
      <w:r w:rsidR="001B67DB" w:rsidRPr="0045524B">
        <w:t xml:space="preserve">is the indegree of the node. </w:t>
      </w:r>
    </w:p>
    <w:p w:rsidR="00665BA7" w:rsidRPr="0045524B" w:rsidRDefault="001B67DB" w:rsidP="0045524B">
      <w:pPr>
        <w:jc w:val="both"/>
        <w:rPr>
          <w:vertAlign w:val="subscript"/>
        </w:rPr>
      </w:pPr>
      <w:r w:rsidRPr="0045524B">
        <w:t xml:space="preserve">Next famous model is independent cascade model, it considers a user v is activated by each of its incoming neighbours independently by </w:t>
      </w:r>
      <w:r w:rsidRPr="0045524B">
        <w:lastRenderedPageBreak/>
        <w:t xml:space="preserve">introducing an influence probability </w:t>
      </w:r>
      <w:proofErr w:type="gramStart"/>
      <w:r w:rsidRPr="0045524B">
        <w:t>p</w:t>
      </w:r>
      <w:r w:rsidR="00665BA7" w:rsidRPr="0045524B">
        <w:rPr>
          <w:vertAlign w:val="subscript"/>
        </w:rPr>
        <w:t>u,v</w:t>
      </w:r>
      <w:proofErr w:type="gramEnd"/>
      <w:r w:rsidR="00665BA7" w:rsidRPr="0045524B">
        <w:t xml:space="preserve"> to each edge e = (u,v). Like LT it is also a discrete optimization model and the process unfolds in discrete time steps.</w:t>
      </w:r>
      <w:r w:rsidR="00665BA7" w:rsidRPr="0045524B">
        <w:rPr>
          <w:b/>
        </w:rPr>
        <w:t xml:space="preserve"> </w:t>
      </w:r>
      <w:r w:rsidR="00665BA7" w:rsidRPr="0045524B">
        <w:t xml:space="preserve">Each active user u in time step t will activate each of its outgoing neighbour with probability </w:t>
      </w:r>
      <w:proofErr w:type="gramStart"/>
      <w:r w:rsidR="00665BA7" w:rsidRPr="0045524B">
        <w:t>p</w:t>
      </w:r>
      <w:r w:rsidR="00665BA7" w:rsidRPr="0045524B">
        <w:rPr>
          <w:vertAlign w:val="subscript"/>
        </w:rPr>
        <w:t>u,v</w:t>
      </w:r>
      <w:proofErr w:type="gramEnd"/>
      <w:r w:rsidR="00665BA7" w:rsidRPr="0045524B">
        <w:rPr>
          <w:vertAlign w:val="subscript"/>
        </w:rPr>
        <w:t xml:space="preserve"> . </w:t>
      </w:r>
    </w:p>
    <w:p w:rsidR="001B67DB" w:rsidRPr="0045524B" w:rsidRDefault="00665BA7" w:rsidP="0045524B">
      <w:pPr>
        <w:jc w:val="both"/>
      </w:pPr>
      <w:r w:rsidRPr="0045524B">
        <w:t xml:space="preserve">Each node is given a single chance to activate its outgoing neighbours. After that u stays active and stops the activation. The diffusion instance stops when </w:t>
      </w:r>
      <w:r w:rsidR="00FA2B4A">
        <w:t xml:space="preserve">no more nodes can be activated. </w:t>
      </w:r>
      <w:r w:rsidR="00B15209" w:rsidRPr="0045524B">
        <w:t>p</w:t>
      </w:r>
      <w:r w:rsidR="00B15209" w:rsidRPr="0045524B">
        <w:rPr>
          <w:vertAlign w:val="subscript"/>
        </w:rPr>
        <w:t>uv</w:t>
      </w:r>
      <w:r w:rsidR="00FA2B4A">
        <w:rPr>
          <w:vertAlign w:val="subscript"/>
        </w:rPr>
        <w:t xml:space="preserve"> </w:t>
      </w:r>
      <w:r w:rsidR="00B15209" w:rsidRPr="0045524B">
        <w:t xml:space="preserve">parameter in the IC model is assumed to be a constant uniform </w:t>
      </w:r>
      <w:r w:rsidR="00B15209" w:rsidRPr="0045524B">
        <w:rPr>
          <w:color w:val="000000"/>
        </w:rPr>
        <w:t xml:space="preserve">edge propagation probability of 0.01 or 0.1. </w:t>
      </w:r>
      <w:r w:rsidRPr="0045524B">
        <w:t>The influence spread of seed set S under the IC model is the expected number of activated nodes when S is the initial active node set and above stochastic process is applied.</w:t>
      </w:r>
    </w:p>
    <w:p w:rsidR="00866EA6" w:rsidRPr="0045524B" w:rsidRDefault="00E141E1" w:rsidP="0045524B">
      <w:pPr>
        <w:jc w:val="both"/>
      </w:pPr>
      <w:r w:rsidRPr="0045524B">
        <w:t xml:space="preserve">IC and LT are all time unaware models where the diffusion terminates when no more nodes could be activated. However sometimes the propagation campaigns are time critical and requires maximizing the influence spread under a time constraint. To meet such demands, time-aware models are proposed. </w:t>
      </w:r>
      <w:proofErr w:type="gramStart"/>
      <w:r w:rsidRPr="0045524B">
        <w:t>So</w:t>
      </w:r>
      <w:proofErr w:type="gramEnd"/>
      <w:r w:rsidRPr="0045524B">
        <w:t xml:space="preserve"> the existing models can be classified as 1) discrete time step models where diffusion happens in discrete time steps 2) the continuous models where the influence spread is in continuous time. The discrete-time models [</w:t>
      </w:r>
      <w:r w:rsidR="00496FEE" w:rsidRPr="0045524B">
        <w:t>19], [20], [21</w:t>
      </w:r>
      <w:r w:rsidRPr="0045524B">
        <w:t xml:space="preserve">] extend IC by modelling the diffusion process from one node to another as a discrete random variable over different time steps. Nevertheless, these models are essentially </w:t>
      </w:r>
      <w:r w:rsidR="00496FEE" w:rsidRPr="0045524B">
        <w:t>like</w:t>
      </w:r>
      <w:r w:rsidRPr="0045524B">
        <w:t xml:space="preserve"> IC and LT, as the diffusion only happens in discrete steps.</w:t>
      </w:r>
      <w:r w:rsidR="00866EA6" w:rsidRPr="0045524B">
        <w:t xml:space="preserve"> The continuous version of </w:t>
      </w:r>
      <w:r w:rsidR="00A2152C" w:rsidRPr="0045524B">
        <w:t>Continuous</w:t>
      </w:r>
      <w:r w:rsidR="00866EA6" w:rsidRPr="0045524B">
        <w:t xml:space="preserve">-time IC considers the likelihood of pairwise propagation between nodes is a continuous distribution of </w:t>
      </w:r>
      <w:r w:rsidR="00FA2B4A" w:rsidRPr="0045524B">
        <w:t>time.</w:t>
      </w:r>
      <w:r w:rsidR="00866EA6" w:rsidRPr="0045524B">
        <w:t xml:space="preserve"> Specifically, given the activation time t</w:t>
      </w:r>
      <w:r w:rsidR="00866EA6" w:rsidRPr="00FA2B4A">
        <w:rPr>
          <w:sz w:val="24"/>
          <w:vertAlign w:val="subscript"/>
        </w:rPr>
        <w:t>u</w:t>
      </w:r>
      <w:r w:rsidR="00866EA6" w:rsidRPr="0045524B">
        <w:t xml:space="preserve"> of a node u, the conditional likelihood of u activating its </w:t>
      </w:r>
      <w:r w:rsidR="00A2152C" w:rsidRPr="0045524B">
        <w:t>neighbour</w:t>
      </w:r>
      <w:r w:rsidR="00866EA6" w:rsidRPr="0045524B">
        <w:t xml:space="preserve"> v at any time t</w:t>
      </w:r>
      <w:r w:rsidR="00866EA6" w:rsidRPr="00FA2B4A">
        <w:rPr>
          <w:vertAlign w:val="subscript"/>
        </w:rPr>
        <w:t>v</w:t>
      </w:r>
      <w:r w:rsidR="00866EA6" w:rsidRPr="0045524B">
        <w:t xml:space="preserve"> &gt; t</w:t>
      </w:r>
      <w:r w:rsidR="00866EA6" w:rsidRPr="00FA2B4A">
        <w:rPr>
          <w:vertAlign w:val="subscript"/>
        </w:rPr>
        <w:t xml:space="preserve">u </w:t>
      </w:r>
      <w:r w:rsidR="00866EA6" w:rsidRPr="0045524B">
        <w:t xml:space="preserve">is defined as </w:t>
      </w:r>
      <w:r w:rsidR="00FA2B4A" w:rsidRPr="0045524B">
        <w:t>p (</w:t>
      </w:r>
      <w:proofErr w:type="spellStart"/>
      <w:r w:rsidR="00A2152C" w:rsidRPr="0045524B">
        <w:t>t</w:t>
      </w:r>
      <w:r w:rsidR="00A2152C" w:rsidRPr="0045524B">
        <w:rPr>
          <w:vertAlign w:val="subscript"/>
        </w:rPr>
        <w:t>u</w:t>
      </w:r>
      <w:r w:rsidR="00A2152C" w:rsidRPr="0045524B">
        <w:t>|t</w:t>
      </w:r>
      <w:r w:rsidR="00A2152C" w:rsidRPr="0045524B">
        <w:rPr>
          <w:vertAlign w:val="subscript"/>
        </w:rPr>
        <w:t>v</w:t>
      </w:r>
      <w:proofErr w:type="spellEnd"/>
      <w:r w:rsidR="00A2152C" w:rsidRPr="0045524B">
        <w:t>; α</w:t>
      </w:r>
      <w:r w:rsidR="00A2152C" w:rsidRPr="0045524B">
        <w:rPr>
          <w:vertAlign w:val="subscript"/>
        </w:rPr>
        <w:t xml:space="preserve"> </w:t>
      </w:r>
      <w:proofErr w:type="spellStart"/>
      <w:proofErr w:type="gramStart"/>
      <w:r w:rsidR="00A2152C" w:rsidRPr="0045524B">
        <w:rPr>
          <w:vertAlign w:val="subscript"/>
        </w:rPr>
        <w:t>uv</w:t>
      </w:r>
      <w:proofErr w:type="spellEnd"/>
      <w:r w:rsidR="00A2152C" w:rsidRPr="0045524B">
        <w:t>)</w:t>
      </w:r>
      <w:r w:rsidR="00866EA6" w:rsidRPr="0045524B">
        <w:t>where</w:t>
      </w:r>
      <w:proofErr w:type="gramEnd"/>
      <w:r w:rsidR="00866EA6" w:rsidRPr="0045524B">
        <w:t xml:space="preserve"> </w:t>
      </w:r>
      <w:r w:rsidR="00A2152C" w:rsidRPr="0045524B">
        <w:t>α</w:t>
      </w:r>
      <w:r w:rsidR="00A2152C" w:rsidRPr="0045524B">
        <w:rPr>
          <w:vertAlign w:val="subscript"/>
        </w:rPr>
        <w:t xml:space="preserve"> </w:t>
      </w:r>
      <w:r w:rsidR="00FA2B4A" w:rsidRPr="0045524B">
        <w:rPr>
          <w:vertAlign w:val="subscript"/>
        </w:rPr>
        <w:t>u,v</w:t>
      </w:r>
      <w:r w:rsidR="00866EA6" w:rsidRPr="0045524B">
        <w:t xml:space="preserve"> is the parameter of a time-aware influence distribution to determine the influence strength from u to v. Given a predefined stopping time T (T &gt; </w:t>
      </w:r>
      <w:proofErr w:type="gramStart"/>
      <w:r w:rsidR="00866EA6" w:rsidRPr="0045524B">
        <w:t>0 )</w:t>
      </w:r>
      <w:proofErr w:type="gramEnd"/>
      <w:r w:rsidR="00866EA6" w:rsidRPr="0045524B">
        <w:t xml:space="preserve">, each diffusion process </w:t>
      </w:r>
      <w:r w:rsidR="00866EA6" w:rsidRPr="0045524B">
        <w:t>stops when no more node is activated before T.</w:t>
      </w:r>
    </w:p>
    <w:p w:rsidR="00A55045" w:rsidRPr="0045524B" w:rsidRDefault="006C2070" w:rsidP="0045524B">
      <w:pPr>
        <w:jc w:val="both"/>
      </w:pPr>
      <w:r w:rsidRPr="0045524B">
        <w:t xml:space="preserve"> In opposition to progressive models there also exists non-progressive diffusion models. </w:t>
      </w:r>
      <w:r w:rsidR="00FA2B4A" w:rsidRPr="0045524B">
        <w:t>Typically,</w:t>
      </w:r>
      <w:r w:rsidRPr="0045524B">
        <w:t xml:space="preserve"> non-progressive models are SIR/SIS [22].</w:t>
      </w:r>
      <w:r w:rsidR="00866EA6" w:rsidRPr="0045524B">
        <w:t xml:space="preserve"> </w:t>
      </w:r>
      <w:r w:rsidR="00A55045" w:rsidRPr="0045524B">
        <w:t>There also exists other model like Triggering model</w:t>
      </w:r>
      <w:r w:rsidR="0077654E">
        <w:t xml:space="preserve"> [24</w:t>
      </w:r>
      <w:r w:rsidRPr="0045524B">
        <w:t xml:space="preserve">] which is a neighbouring node is activated based on the set of </w:t>
      </w:r>
      <w:r w:rsidR="00FA2B4A" w:rsidRPr="0045524B">
        <w:t>Triggering nodes</w:t>
      </w:r>
      <w:r w:rsidRPr="0045524B">
        <w:t xml:space="preserve"> T</w:t>
      </w:r>
      <w:r w:rsidRPr="0045524B">
        <w:rPr>
          <w:vertAlign w:val="subscript"/>
        </w:rPr>
        <w:t>v</w:t>
      </w:r>
      <w:r w:rsidRPr="0045524B">
        <w:t>. IC and LT are all special cases of triggering model</w:t>
      </w:r>
      <w:r w:rsidR="006E6262" w:rsidRPr="0045524B">
        <w:t xml:space="preserve"> (TR)</w:t>
      </w:r>
      <w:r w:rsidRPr="0045524B">
        <w:t xml:space="preserve">.  </w:t>
      </w:r>
    </w:p>
    <w:p w:rsidR="00BE1527" w:rsidRPr="0045524B" w:rsidRDefault="006E6262" w:rsidP="0045524B">
      <w:pPr>
        <w:jc w:val="both"/>
      </w:pPr>
      <w:r w:rsidRPr="0045524B">
        <w:t xml:space="preserve">The process of influence maximization is NP-hard under the LT, IC and TR models. </w:t>
      </w:r>
      <w:r w:rsidR="00FA2B4A" w:rsidRPr="0045524B">
        <w:t>Furthermore,</w:t>
      </w:r>
      <w:r w:rsidR="00686E85" w:rsidRPr="0045524B">
        <w:t xml:space="preserve"> computing the influence </w:t>
      </w:r>
      <w:r w:rsidR="00686E85" w:rsidRPr="0045524B">
        <w:rPr>
          <w:rFonts w:cs="Arial"/>
          <w:bCs/>
          <w:color w:val="222222"/>
          <w:shd w:val="clear" w:color="auto" w:fill="FFFFFF"/>
        </w:rPr>
        <w:t>σ(S) of a seed set is #P-h</w:t>
      </w:r>
      <w:r w:rsidR="0077654E">
        <w:rPr>
          <w:rFonts w:cs="Arial"/>
          <w:bCs/>
          <w:color w:val="222222"/>
          <w:shd w:val="clear" w:color="auto" w:fill="FFFFFF"/>
        </w:rPr>
        <w:t xml:space="preserve">ard under the LT and IC </w:t>
      </w:r>
      <w:r w:rsidR="00FA2B4A">
        <w:rPr>
          <w:rFonts w:cs="Arial"/>
          <w:bCs/>
          <w:color w:val="222222"/>
          <w:shd w:val="clear" w:color="auto" w:fill="FFFFFF"/>
        </w:rPr>
        <w:t>model. [</w:t>
      </w:r>
      <w:r w:rsidR="0077654E">
        <w:rPr>
          <w:rFonts w:cs="Arial"/>
          <w:bCs/>
          <w:color w:val="222222"/>
          <w:shd w:val="clear" w:color="auto" w:fill="FFFFFF"/>
        </w:rPr>
        <w:t>24</w:t>
      </w:r>
      <w:r w:rsidR="00686E85" w:rsidRPr="0045524B">
        <w:rPr>
          <w:rFonts w:cs="Arial"/>
          <w:bCs/>
          <w:color w:val="222222"/>
          <w:shd w:val="clear" w:color="auto" w:fill="FFFFFF"/>
        </w:rPr>
        <w:t>]. So there exists greedy framework which guarantees</w:t>
      </w:r>
      <w:r w:rsidR="00685AB3" w:rsidRPr="0045524B">
        <w:rPr>
          <w:rFonts w:cs="Arial"/>
          <w:bCs/>
          <w:color w:val="222222"/>
          <w:shd w:val="clear" w:color="auto" w:fill="FFFFFF"/>
        </w:rPr>
        <w:t xml:space="preserve"> (</w:t>
      </w:r>
      <w:r w:rsidR="00BE1527" w:rsidRPr="0045524B">
        <w:rPr>
          <w:rFonts w:cs="Arial"/>
          <w:bCs/>
          <w:color w:val="222222"/>
          <w:shd w:val="clear" w:color="auto" w:fill="FFFFFF"/>
        </w:rPr>
        <w:t xml:space="preserve">with approximation </w:t>
      </w:r>
      <w:r w:rsidR="00FA2B4A" w:rsidRPr="0045524B">
        <w:rPr>
          <w:rFonts w:cs="Arial"/>
          <w:bCs/>
          <w:color w:val="222222"/>
          <w:shd w:val="clear" w:color="auto" w:fill="FFFFFF"/>
        </w:rPr>
        <w:t>ration:</w:t>
      </w:r>
      <w:r w:rsidR="00BE1527" w:rsidRPr="0045524B">
        <w:rPr>
          <w:rFonts w:cs="Arial"/>
          <w:bCs/>
          <w:color w:val="222222"/>
          <w:shd w:val="clear" w:color="auto" w:fill="FFFFFF"/>
        </w:rPr>
        <w:t xml:space="preserve"> </w:t>
      </w:r>
      <w:r w:rsidR="00685AB3" w:rsidRPr="0045524B">
        <w:rPr>
          <w:rFonts w:cs="Arial"/>
          <w:bCs/>
          <w:color w:val="222222"/>
          <w:shd w:val="clear" w:color="auto" w:fill="FFFFFF"/>
        </w:rPr>
        <w:t>1 – 1/e)</w:t>
      </w:r>
      <w:r w:rsidR="00686E85" w:rsidRPr="0045524B">
        <w:rPr>
          <w:rFonts w:cs="Arial"/>
          <w:bCs/>
          <w:color w:val="222222"/>
          <w:shd w:val="clear" w:color="auto" w:fill="FFFFFF"/>
        </w:rPr>
        <w:t xml:space="preserve"> </w:t>
      </w:r>
      <w:r w:rsidR="00685AB3" w:rsidRPr="0045524B">
        <w:rPr>
          <w:rFonts w:cs="Arial"/>
          <w:bCs/>
          <w:color w:val="222222"/>
          <w:shd w:val="clear" w:color="auto" w:fill="FFFFFF"/>
        </w:rPr>
        <w:t xml:space="preserve">termination provided σ(.) is a </w:t>
      </w:r>
      <w:r w:rsidR="00FA2B4A" w:rsidRPr="0045524B">
        <w:rPr>
          <w:rFonts w:cs="Arial"/>
          <w:bCs/>
          <w:color w:val="222222"/>
          <w:shd w:val="clear" w:color="auto" w:fill="FFFFFF"/>
        </w:rPr>
        <w:t>non-negative</w:t>
      </w:r>
      <w:r w:rsidR="00685AB3" w:rsidRPr="0045524B">
        <w:rPr>
          <w:rFonts w:cs="Arial"/>
          <w:bCs/>
          <w:color w:val="222222"/>
          <w:shd w:val="clear" w:color="auto" w:fill="FFFFFF"/>
        </w:rPr>
        <w:t xml:space="preserve"> monotone and submodular function. </w:t>
      </w:r>
      <w:r w:rsidR="00685AB3" w:rsidRPr="0045524B">
        <w:t xml:space="preserve">The algorithm is initialized with an empty seed set S, and it iteratively selects a node u into S if u provides the maximum marginal gain to the influence function </w:t>
      </w:r>
      <w:r w:rsidR="00685AB3" w:rsidRPr="0045524B">
        <w:rPr>
          <w:rFonts w:cs="Arial"/>
          <w:bCs/>
          <w:color w:val="222222"/>
          <w:shd w:val="clear" w:color="auto" w:fill="FFFFFF"/>
        </w:rPr>
        <w:t>σ(</w:t>
      </w:r>
      <w:r w:rsidR="00FA2B4A" w:rsidRPr="0045524B">
        <w:rPr>
          <w:rFonts w:cs="Arial"/>
          <w:bCs/>
          <w:color w:val="222222"/>
          <w:shd w:val="clear" w:color="auto" w:fill="FFFFFF"/>
        </w:rPr>
        <w:t xml:space="preserve">S) </w:t>
      </w:r>
      <w:r w:rsidR="00FA2B4A" w:rsidRPr="0045524B">
        <w:t>wrt</w:t>
      </w:r>
      <w:r w:rsidR="00685AB3" w:rsidRPr="0045524B">
        <w:t xml:space="preserve">. </w:t>
      </w:r>
      <w:r w:rsidR="00BE1527" w:rsidRPr="0045524B">
        <w:t xml:space="preserve">S. </w:t>
      </w:r>
    </w:p>
    <w:p w:rsidR="00CA0A97" w:rsidRPr="0045524B" w:rsidRDefault="00BE1527" w:rsidP="0045524B">
      <w:pPr>
        <w:jc w:val="both"/>
        <w:rPr>
          <w:rFonts w:cs="Arial"/>
          <w:bCs/>
          <w:color w:val="222222"/>
          <w:shd w:val="clear" w:color="auto" w:fill="FFFFFF"/>
        </w:rPr>
      </w:pPr>
      <w:r w:rsidRPr="0045524B">
        <w:rPr>
          <w:rFonts w:cs="Arial"/>
          <w:bCs/>
          <w:color w:val="222222"/>
          <w:shd w:val="clear" w:color="auto" w:fill="FFFFFF"/>
        </w:rPr>
        <w:t>Although the afore mentioned greedy framework has a good approximation ratio of (1-1/e), IM is still very challenging to solve, because evaluating σ(</w:t>
      </w:r>
      <w:r w:rsidR="00FA2B4A" w:rsidRPr="0045524B">
        <w:rPr>
          <w:rFonts w:cs="Arial"/>
          <w:bCs/>
          <w:color w:val="222222"/>
          <w:shd w:val="clear" w:color="auto" w:fill="FFFFFF"/>
        </w:rPr>
        <w:t xml:space="preserve">S) </w:t>
      </w:r>
      <w:r w:rsidR="00FA2B4A" w:rsidRPr="0045524B">
        <w:t>is</w:t>
      </w:r>
      <w:r w:rsidRPr="0045524B">
        <w:rPr>
          <w:rFonts w:cs="Arial"/>
          <w:bCs/>
          <w:color w:val="222222"/>
          <w:shd w:val="clear" w:color="auto" w:fill="FFFFFF"/>
        </w:rPr>
        <w:t xml:space="preserve"> a #P-hard problem.</w:t>
      </w:r>
      <w:r w:rsidR="00164245" w:rsidRPr="0045524B">
        <w:rPr>
          <w:rFonts w:cs="Arial"/>
          <w:bCs/>
          <w:color w:val="222222"/>
          <w:shd w:val="clear" w:color="auto" w:fill="FFFFFF"/>
        </w:rPr>
        <w:t xml:space="preserve"> So various approaches have been suggested to overcome that obstacle and they are categorized based on how they overcome this P hardness.</w:t>
      </w:r>
      <w:r w:rsidR="00CA0A97" w:rsidRPr="0045524B">
        <w:rPr>
          <w:rFonts w:cs="Arial"/>
          <w:bCs/>
          <w:color w:val="222222"/>
          <w:shd w:val="clear" w:color="auto" w:fill="FFFFFF"/>
        </w:rPr>
        <w:t xml:space="preserve"> These </w:t>
      </w:r>
      <w:r w:rsidR="00164245" w:rsidRPr="0045524B">
        <w:rPr>
          <w:rFonts w:cs="Arial"/>
          <w:bCs/>
          <w:color w:val="222222"/>
          <w:shd w:val="clear" w:color="auto" w:fill="FFFFFF"/>
        </w:rPr>
        <w:t xml:space="preserve">are </w:t>
      </w:r>
      <w:r w:rsidR="00FA2B4A" w:rsidRPr="0045524B">
        <w:rPr>
          <w:rFonts w:cs="Arial"/>
          <w:bCs/>
          <w:color w:val="222222"/>
          <w:shd w:val="clear" w:color="auto" w:fill="FFFFFF"/>
        </w:rPr>
        <w:t>simulation-based</w:t>
      </w:r>
      <w:r w:rsidR="00164245" w:rsidRPr="0045524B">
        <w:rPr>
          <w:rFonts w:cs="Arial"/>
          <w:bCs/>
          <w:color w:val="222222"/>
          <w:shd w:val="clear" w:color="auto" w:fill="FFFFFF"/>
        </w:rPr>
        <w:t xml:space="preserve"> approach,</w:t>
      </w:r>
      <w:r w:rsidR="0077654E">
        <w:rPr>
          <w:rFonts w:cs="Arial"/>
          <w:bCs/>
          <w:color w:val="222222"/>
          <w:shd w:val="clear" w:color="auto" w:fill="FFFFFF"/>
        </w:rPr>
        <w:t xml:space="preserve"> proxy </w:t>
      </w:r>
      <w:proofErr w:type="gramStart"/>
      <w:r w:rsidR="0077654E">
        <w:rPr>
          <w:rFonts w:cs="Arial"/>
          <w:bCs/>
          <w:color w:val="222222"/>
          <w:shd w:val="clear" w:color="auto" w:fill="FFFFFF"/>
        </w:rPr>
        <w:t>based</w:t>
      </w:r>
      <w:proofErr w:type="gramEnd"/>
      <w:r w:rsidR="0077654E">
        <w:rPr>
          <w:rFonts w:cs="Arial"/>
          <w:bCs/>
          <w:color w:val="222222"/>
          <w:shd w:val="clear" w:color="auto" w:fill="FFFFFF"/>
        </w:rPr>
        <w:t xml:space="preserve"> and sketch </w:t>
      </w:r>
      <w:r w:rsidR="00FA2B4A">
        <w:rPr>
          <w:rFonts w:cs="Arial"/>
          <w:bCs/>
          <w:color w:val="222222"/>
          <w:shd w:val="clear" w:color="auto" w:fill="FFFFFF"/>
        </w:rPr>
        <w:t>based. [</w:t>
      </w:r>
      <w:r w:rsidR="0077654E">
        <w:rPr>
          <w:rFonts w:cs="Arial"/>
          <w:bCs/>
          <w:color w:val="222222"/>
          <w:shd w:val="clear" w:color="auto" w:fill="FFFFFF"/>
        </w:rPr>
        <w:t>24</w:t>
      </w:r>
      <w:r w:rsidR="00164245" w:rsidRPr="0045524B">
        <w:rPr>
          <w:rFonts w:cs="Arial"/>
          <w:bCs/>
          <w:color w:val="222222"/>
          <w:shd w:val="clear" w:color="auto" w:fill="FFFFFF"/>
        </w:rPr>
        <w:t xml:space="preserve">]. </w:t>
      </w:r>
    </w:p>
    <w:p w:rsidR="006E6262" w:rsidRPr="0045524B" w:rsidRDefault="00164245" w:rsidP="0045524B">
      <w:pPr>
        <w:jc w:val="both"/>
        <w:rPr>
          <w:rFonts w:cs="Arial"/>
          <w:bCs/>
          <w:color w:val="222222"/>
          <w:shd w:val="clear" w:color="auto" w:fill="FFFFFF"/>
        </w:rPr>
      </w:pPr>
      <w:r w:rsidRPr="0045524B">
        <w:rPr>
          <w:rFonts w:cs="Arial"/>
          <w:bCs/>
          <w:color w:val="222222"/>
          <w:shd w:val="clear" w:color="auto" w:fill="FFFFFF"/>
        </w:rPr>
        <w:t xml:space="preserve">Simulation </w:t>
      </w:r>
      <w:r w:rsidR="00D60106" w:rsidRPr="0045524B">
        <w:rPr>
          <w:rFonts w:cs="Arial"/>
          <w:bCs/>
          <w:color w:val="222222"/>
          <w:shd w:val="clear" w:color="auto" w:fill="FFFFFF"/>
        </w:rPr>
        <w:t>based approach utilize monte-Carlo simulation for evaluating influence spread. It starts from seed set S and traverses G by removing each edge e = (</w:t>
      </w:r>
      <w:r w:rsidR="00FA2B4A" w:rsidRPr="0045524B">
        <w:rPr>
          <w:rFonts w:cs="Arial"/>
          <w:bCs/>
          <w:color w:val="222222"/>
          <w:shd w:val="clear" w:color="auto" w:fill="FFFFFF"/>
        </w:rPr>
        <w:t>u, v</w:t>
      </w:r>
      <w:r w:rsidR="00D60106" w:rsidRPr="0045524B">
        <w:rPr>
          <w:rFonts w:cs="Arial"/>
          <w:bCs/>
          <w:color w:val="222222"/>
          <w:shd w:val="clear" w:color="auto" w:fill="FFFFFF"/>
        </w:rPr>
        <w:t>) with a probability (1 - p</w:t>
      </w:r>
      <w:r w:rsidR="00D60106" w:rsidRPr="0045524B">
        <w:rPr>
          <w:rFonts w:cs="Arial"/>
          <w:bCs/>
          <w:color w:val="222222"/>
          <w:shd w:val="clear" w:color="auto" w:fill="FFFFFF"/>
          <w:vertAlign w:val="subscript"/>
        </w:rPr>
        <w:t>uv</w:t>
      </w:r>
      <w:r w:rsidR="00D60106" w:rsidRPr="0045524B">
        <w:rPr>
          <w:rFonts w:cs="Arial"/>
          <w:bCs/>
          <w:color w:val="222222"/>
          <w:shd w:val="clear" w:color="auto" w:fill="FFFFFF"/>
        </w:rPr>
        <w:t>) until no user can be reached, resulting in a sample instance.</w:t>
      </w:r>
      <w:r w:rsidR="00BF5950" w:rsidRPr="0045524B">
        <w:t xml:space="preserve"> </w:t>
      </w:r>
      <w:r w:rsidR="00BF5950" w:rsidRPr="0045524B">
        <w:rPr>
          <w:rFonts w:cs="Arial"/>
          <w:bCs/>
          <w:color w:val="222222"/>
          <w:shd w:val="clear" w:color="auto" w:fill="FFFFFF"/>
        </w:rPr>
        <w:t>In such a way, we can generate multiple sample instances, and the influence spread σ(</w:t>
      </w:r>
      <w:r w:rsidR="00FA2B4A" w:rsidRPr="0045524B">
        <w:rPr>
          <w:rFonts w:cs="Arial"/>
          <w:bCs/>
          <w:color w:val="222222"/>
          <w:shd w:val="clear" w:color="auto" w:fill="FFFFFF"/>
        </w:rPr>
        <w:t xml:space="preserve">S) </w:t>
      </w:r>
      <w:r w:rsidR="00FA2B4A" w:rsidRPr="0045524B">
        <w:t>can</w:t>
      </w:r>
      <w:r w:rsidR="00BF5950" w:rsidRPr="0045524B">
        <w:rPr>
          <w:rFonts w:cs="Arial"/>
          <w:bCs/>
          <w:color w:val="222222"/>
          <w:shd w:val="clear" w:color="auto" w:fill="FFFFFF"/>
        </w:rPr>
        <w:t xml:space="preserve"> be estimated from the sample instances</w:t>
      </w:r>
      <w:r w:rsidR="00CF077D" w:rsidRPr="0045524B">
        <w:rPr>
          <w:rFonts w:cs="Arial"/>
          <w:bCs/>
          <w:color w:val="222222"/>
          <w:shd w:val="clear" w:color="auto" w:fill="FFFFFF"/>
        </w:rPr>
        <w:t>.</w:t>
      </w:r>
      <w:r w:rsidR="00A77463" w:rsidRPr="0045524B">
        <w:rPr>
          <w:rFonts w:cs="Arial"/>
          <w:bCs/>
          <w:color w:val="222222"/>
          <w:shd w:val="clear" w:color="auto" w:fill="FFFFFF"/>
        </w:rPr>
        <w:t xml:space="preserve"> Although this approach </w:t>
      </w:r>
      <w:r w:rsidR="00FA2B4A" w:rsidRPr="0045524B">
        <w:rPr>
          <w:rFonts w:cs="Arial"/>
          <w:bCs/>
          <w:color w:val="222222"/>
          <w:shd w:val="clear" w:color="auto" w:fill="FFFFFF"/>
        </w:rPr>
        <w:t>preserves</w:t>
      </w:r>
      <w:r w:rsidR="00A77463" w:rsidRPr="0045524B">
        <w:rPr>
          <w:rFonts w:cs="Arial"/>
          <w:bCs/>
          <w:color w:val="222222"/>
          <w:shd w:val="clear" w:color="auto" w:fill="FFFFFF"/>
        </w:rPr>
        <w:t xml:space="preserve"> the model </w:t>
      </w:r>
      <w:proofErr w:type="gramStart"/>
      <w:r w:rsidR="00A77463" w:rsidRPr="0045524B">
        <w:rPr>
          <w:rFonts w:cs="Arial"/>
          <w:bCs/>
          <w:color w:val="222222"/>
          <w:shd w:val="clear" w:color="auto" w:fill="FFFFFF"/>
        </w:rPr>
        <w:t>generality</w:t>
      </w:r>
      <w:proofErr w:type="gramEnd"/>
      <w:r w:rsidR="00A77463" w:rsidRPr="0045524B">
        <w:rPr>
          <w:rFonts w:cs="Arial"/>
          <w:bCs/>
          <w:color w:val="222222"/>
          <w:shd w:val="clear" w:color="auto" w:fill="FFFFFF"/>
        </w:rPr>
        <w:t xml:space="preserve"> but it has significant computational overheads. </w:t>
      </w:r>
    </w:p>
    <w:p w:rsidR="00CA0A97" w:rsidRPr="0045524B" w:rsidRDefault="00CA0A97" w:rsidP="0045524B">
      <w:pPr>
        <w:jc w:val="both"/>
        <w:rPr>
          <w:rFonts w:cs="Arial"/>
          <w:bCs/>
          <w:color w:val="222222"/>
          <w:shd w:val="clear" w:color="auto" w:fill="FFFFFF"/>
        </w:rPr>
      </w:pPr>
      <w:r w:rsidRPr="0045524B">
        <w:rPr>
          <w:rFonts w:cs="Arial"/>
          <w:bCs/>
          <w:color w:val="222222"/>
          <w:shd w:val="clear" w:color="auto" w:fill="FFFFFF"/>
        </w:rPr>
        <w:t xml:space="preserve">Proxy based approach believes that the complex influence model can be effectively reduced to proxy models, e.g., PageRank or the </w:t>
      </w:r>
      <w:r w:rsidRPr="0045524B">
        <w:rPr>
          <w:rFonts w:cs="Arial"/>
          <w:bCs/>
          <w:color w:val="222222"/>
          <w:shd w:val="clear" w:color="auto" w:fill="FFFFFF"/>
        </w:rPr>
        <w:lastRenderedPageBreak/>
        <w:t xml:space="preserve">shortest path in practice. Although being efficient it can be unstable under certain </w:t>
      </w:r>
      <w:r w:rsidR="00FA2B4A" w:rsidRPr="0045524B">
        <w:rPr>
          <w:rFonts w:cs="Arial"/>
          <w:bCs/>
          <w:color w:val="222222"/>
          <w:shd w:val="clear" w:color="auto" w:fill="FFFFFF"/>
        </w:rPr>
        <w:t>condition. [</w:t>
      </w:r>
      <w:bookmarkStart w:id="0" w:name="_GoBack"/>
      <w:bookmarkEnd w:id="0"/>
      <w:r w:rsidRPr="0045524B">
        <w:rPr>
          <w:rFonts w:cs="Arial"/>
          <w:bCs/>
          <w:color w:val="222222"/>
          <w:shd w:val="clear" w:color="auto" w:fill="FFFFFF"/>
        </w:rPr>
        <w:t xml:space="preserve">23]. Goal of goal of </w:t>
      </w:r>
      <w:proofErr w:type="gramStart"/>
      <w:r w:rsidR="00FA2B4A" w:rsidRPr="0045524B">
        <w:rPr>
          <w:rFonts w:cs="Arial"/>
          <w:bCs/>
          <w:color w:val="222222"/>
          <w:shd w:val="clear" w:color="auto" w:fill="FFFFFF"/>
        </w:rPr>
        <w:t>sketch based</w:t>
      </w:r>
      <w:proofErr w:type="gramEnd"/>
      <w:r w:rsidRPr="0045524B">
        <w:rPr>
          <w:rFonts w:cs="Arial"/>
          <w:bCs/>
          <w:color w:val="222222"/>
          <w:shd w:val="clear" w:color="auto" w:fill="FFFFFF"/>
        </w:rPr>
        <w:t xml:space="preserve"> approach is to devise theoretically efficient solutions (instead of being only practical efficient) that also preserves a constant approximation ratio, and thus overcome the drawbacks of the above two categories of approaches. For example, the expected time complexity to get a solution in this category [15] is near linear to the size of the input graph with a constant approximation </w:t>
      </w:r>
      <w:proofErr w:type="gramStart"/>
      <w:r w:rsidRPr="0045524B">
        <w:rPr>
          <w:rFonts w:cs="Arial"/>
          <w:bCs/>
          <w:color w:val="222222"/>
          <w:shd w:val="clear" w:color="auto" w:fill="FFFFFF"/>
        </w:rPr>
        <w:t>ratio[</w:t>
      </w:r>
      <w:proofErr w:type="gramEnd"/>
      <w:r w:rsidRPr="0045524B">
        <w:rPr>
          <w:rFonts w:cs="Arial"/>
          <w:bCs/>
          <w:color w:val="222222"/>
          <w:shd w:val="clear" w:color="auto" w:fill="FFFFFF"/>
        </w:rPr>
        <w:t xml:space="preserve">12]. </w:t>
      </w:r>
    </w:p>
    <w:p w:rsidR="00CE335F" w:rsidRPr="0045524B" w:rsidRDefault="00CE335F" w:rsidP="0045524B">
      <w:pPr>
        <w:jc w:val="both"/>
      </w:pPr>
      <w:r w:rsidRPr="0045524B">
        <w:t>References:</w:t>
      </w:r>
    </w:p>
    <w:p w:rsidR="00CE335F" w:rsidRPr="0045524B" w:rsidRDefault="00CE335F" w:rsidP="0045524B">
      <w:pPr>
        <w:spacing w:after="0"/>
        <w:jc w:val="both"/>
      </w:pPr>
      <w:r w:rsidRPr="0045524B">
        <w:t xml:space="preserve">[1]: </w:t>
      </w:r>
      <w:proofErr w:type="spellStart"/>
      <w:r w:rsidRPr="0045524B">
        <w:t>Kitsak</w:t>
      </w:r>
      <w:proofErr w:type="spellEnd"/>
      <w:r w:rsidRPr="0045524B">
        <w:t xml:space="preserve">, M. et al. </w:t>
      </w:r>
      <w:proofErr w:type="spellStart"/>
      <w:r w:rsidRPr="0045524B">
        <w:t>Identifcation</w:t>
      </w:r>
      <w:proofErr w:type="spellEnd"/>
      <w:r w:rsidRPr="0045524B">
        <w:t xml:space="preserve"> of </w:t>
      </w:r>
      <w:proofErr w:type="spellStart"/>
      <w:r w:rsidRPr="0045524B">
        <w:t>infuential</w:t>
      </w:r>
      <w:proofErr w:type="spellEnd"/>
      <w:r w:rsidRPr="0045524B">
        <w:t xml:space="preserve"> spreaders in complex networks. Nat. Phys. 6, 888–893 (2010).</w:t>
      </w:r>
    </w:p>
    <w:p w:rsidR="00CE335F" w:rsidRPr="0045524B" w:rsidRDefault="00CE335F" w:rsidP="0045524B">
      <w:pPr>
        <w:spacing w:after="0"/>
        <w:jc w:val="both"/>
      </w:pPr>
      <w:r w:rsidRPr="0045524B">
        <w:t xml:space="preserve">[2]: Banerjee, A., Chandrasekhar, A., </w:t>
      </w:r>
      <w:proofErr w:type="spellStart"/>
      <w:r w:rsidRPr="0045524B">
        <w:t>Dufo</w:t>
      </w:r>
      <w:proofErr w:type="spellEnd"/>
      <w:r w:rsidRPr="0045524B">
        <w:t xml:space="preserve">, E. &amp; Jackson, M. </w:t>
      </w:r>
      <w:proofErr w:type="spellStart"/>
      <w:r w:rsidRPr="0045524B">
        <w:t>Te</w:t>
      </w:r>
      <w:proofErr w:type="spellEnd"/>
      <w:r w:rsidRPr="0045524B">
        <w:t xml:space="preserve"> </w:t>
      </w:r>
      <w:proofErr w:type="spellStart"/>
      <w:r w:rsidRPr="0045524B">
        <w:t>difusion</w:t>
      </w:r>
      <w:proofErr w:type="spellEnd"/>
      <w:r w:rsidRPr="0045524B">
        <w:t xml:space="preserve"> of microfinance. Science 341, 1236498(2013)</w:t>
      </w:r>
    </w:p>
    <w:p w:rsidR="00CE335F" w:rsidRPr="0045524B" w:rsidRDefault="00CE335F" w:rsidP="0045524B">
      <w:pPr>
        <w:spacing w:after="0"/>
        <w:jc w:val="both"/>
      </w:pPr>
      <w:r w:rsidRPr="0045524B">
        <w:t xml:space="preserve">[3] Kempe, D., Kleinberg, J. &amp; </w:t>
      </w:r>
      <w:proofErr w:type="spellStart"/>
      <w:r w:rsidRPr="0045524B">
        <w:t>Tardos</w:t>
      </w:r>
      <w:proofErr w:type="spellEnd"/>
      <w:r w:rsidRPr="0045524B">
        <w:t xml:space="preserve">, É. Maximizing the spread of </w:t>
      </w:r>
      <w:proofErr w:type="spellStart"/>
      <w:r w:rsidRPr="0045524B">
        <w:t>infuence</w:t>
      </w:r>
      <w:proofErr w:type="spellEnd"/>
      <w:r w:rsidRPr="0045524B">
        <w:t xml:space="preserve"> through a social network. In Proc. 9th ACM SIGKDD International Conference on Knowledge Discovery and Data Mining 137–146 (2003)</w:t>
      </w:r>
    </w:p>
    <w:p w:rsidR="00CE335F" w:rsidRPr="0045524B" w:rsidRDefault="00CE335F" w:rsidP="0045524B">
      <w:pPr>
        <w:spacing w:after="0"/>
        <w:jc w:val="both"/>
      </w:pPr>
      <w:r w:rsidRPr="0045524B">
        <w:t xml:space="preserve">[4] Kempe, D., Kleinberg, J. &amp; </w:t>
      </w:r>
      <w:proofErr w:type="spellStart"/>
      <w:r w:rsidRPr="0045524B">
        <w:t>Tardos</w:t>
      </w:r>
      <w:proofErr w:type="spellEnd"/>
      <w:r w:rsidRPr="0045524B">
        <w:t xml:space="preserve">, É. Maximizing the spread of </w:t>
      </w:r>
      <w:proofErr w:type="spellStart"/>
      <w:r w:rsidRPr="0045524B">
        <w:t>infuence</w:t>
      </w:r>
      <w:proofErr w:type="spellEnd"/>
      <w:r w:rsidRPr="0045524B">
        <w:t xml:space="preserve"> through a social network. </w:t>
      </w:r>
      <w:proofErr w:type="spellStart"/>
      <w:r w:rsidRPr="0045524B">
        <w:t>Teory</w:t>
      </w:r>
      <w:proofErr w:type="spellEnd"/>
      <w:r w:rsidRPr="0045524B">
        <w:t xml:space="preserve"> </w:t>
      </w:r>
      <w:proofErr w:type="spellStart"/>
      <w:r w:rsidRPr="0045524B">
        <w:t>Comput</w:t>
      </w:r>
      <w:proofErr w:type="spellEnd"/>
      <w:r w:rsidRPr="0045524B">
        <w:t>. 11, 105–147 (2015)</w:t>
      </w:r>
    </w:p>
    <w:p w:rsidR="00CE335F" w:rsidRPr="0045524B" w:rsidRDefault="00CE335F" w:rsidP="0045524B">
      <w:pPr>
        <w:spacing w:after="0"/>
        <w:jc w:val="both"/>
      </w:pPr>
      <w:r w:rsidRPr="0045524B">
        <w:t xml:space="preserve">[5] </w:t>
      </w:r>
      <w:r w:rsidR="00DF00C6" w:rsidRPr="0045524B">
        <w:t xml:space="preserve">J. </w:t>
      </w:r>
      <w:proofErr w:type="spellStart"/>
      <w:r w:rsidR="00DF00C6" w:rsidRPr="0045524B">
        <w:t>Leskovec</w:t>
      </w:r>
      <w:proofErr w:type="spellEnd"/>
      <w:r w:rsidR="00DF00C6" w:rsidRPr="0045524B">
        <w:t xml:space="preserve">, A. Krause, C. </w:t>
      </w:r>
      <w:proofErr w:type="spellStart"/>
      <w:r w:rsidR="00DF00C6" w:rsidRPr="0045524B">
        <w:t>Guestrin</w:t>
      </w:r>
      <w:proofErr w:type="spellEnd"/>
      <w:r w:rsidR="00DF00C6" w:rsidRPr="0045524B">
        <w:t xml:space="preserve">, C. </w:t>
      </w:r>
      <w:proofErr w:type="spellStart"/>
      <w:r w:rsidR="00DF00C6" w:rsidRPr="0045524B">
        <w:t>Faloutsos</w:t>
      </w:r>
      <w:proofErr w:type="spellEnd"/>
      <w:r w:rsidR="00DF00C6" w:rsidRPr="0045524B">
        <w:t xml:space="preserve">, J. </w:t>
      </w:r>
      <w:proofErr w:type="spellStart"/>
      <w:r w:rsidR="00DF00C6" w:rsidRPr="0045524B">
        <w:t>VanBriesen</w:t>
      </w:r>
      <w:proofErr w:type="spellEnd"/>
      <w:r w:rsidR="00DF00C6" w:rsidRPr="0045524B">
        <w:t xml:space="preserve">, and N. Glance, “Cost-effective outbreak detection in networks,” in Proc. 13th ACM SIGKDD Int. Conf. </w:t>
      </w:r>
      <w:proofErr w:type="spellStart"/>
      <w:r w:rsidR="00DF00C6" w:rsidRPr="0045524B">
        <w:t>Knowl</w:t>
      </w:r>
      <w:proofErr w:type="spellEnd"/>
      <w:r w:rsidR="00DF00C6" w:rsidRPr="0045524B">
        <w:t>. Discovery Data Mining, 2007, pp. 420–429</w:t>
      </w:r>
    </w:p>
    <w:p w:rsidR="00DF00C6" w:rsidRPr="0045524B" w:rsidRDefault="00DF00C6" w:rsidP="0045524B">
      <w:pPr>
        <w:spacing w:after="0"/>
        <w:jc w:val="both"/>
      </w:pPr>
      <w:r w:rsidRPr="0045524B">
        <w:t xml:space="preserve">[6] C. Budak, D. Agrawal, and A. El </w:t>
      </w:r>
      <w:proofErr w:type="spellStart"/>
      <w:r w:rsidRPr="0045524B">
        <w:t>Abbadi</w:t>
      </w:r>
      <w:proofErr w:type="spellEnd"/>
      <w:r w:rsidRPr="0045524B">
        <w:t>, “Limiting the spread of misinformation in social networks,” in Proc. 20th Int. Conf. World Wide Web, 2011, pp. 665–674</w:t>
      </w:r>
    </w:p>
    <w:p w:rsidR="00DF00C6" w:rsidRPr="0045524B" w:rsidRDefault="00DF00C6" w:rsidP="0045524B">
      <w:pPr>
        <w:spacing w:after="0"/>
        <w:jc w:val="both"/>
      </w:pPr>
      <w:r w:rsidRPr="0045524B">
        <w:t xml:space="preserve">[7] X. He, G. </w:t>
      </w:r>
      <w:proofErr w:type="spellStart"/>
      <w:proofErr w:type="gramStart"/>
      <w:r w:rsidRPr="0045524B">
        <w:t>Song,W</w:t>
      </w:r>
      <w:proofErr w:type="spellEnd"/>
      <w:r w:rsidRPr="0045524B">
        <w:t>.</w:t>
      </w:r>
      <w:proofErr w:type="gramEnd"/>
      <w:r w:rsidRPr="0045524B">
        <w:t xml:space="preserve"> Chen, and Q. Jiang, “Influence blocking maximization in social networks under the competitive linear threshold, model,” in Proc. SIAM Int. </w:t>
      </w:r>
      <w:proofErr w:type="spellStart"/>
      <w:r w:rsidRPr="0045524B">
        <w:t>Conf</w:t>
      </w:r>
      <w:proofErr w:type="spellEnd"/>
      <w:r w:rsidRPr="0045524B">
        <w:t xml:space="preserve"> Data Mining, 2012, pp. 463–474</w:t>
      </w:r>
    </w:p>
    <w:p w:rsidR="00DF00C6" w:rsidRPr="0045524B" w:rsidRDefault="00DF00C6" w:rsidP="0045524B">
      <w:pPr>
        <w:spacing w:after="0"/>
        <w:jc w:val="both"/>
      </w:pPr>
      <w:r w:rsidRPr="0045524B">
        <w:t>[8] M. Ye, X. Liu, and W.-C. Lee, “Exploring social influence for recommendation: A generative model approach,” in Proc. 35th Int. ACM SIGIR Conf. Res. Develop. Inf. Retrieval, 2012, pp. 671–680</w:t>
      </w:r>
    </w:p>
    <w:p w:rsidR="005D7E9E" w:rsidRPr="0045524B" w:rsidRDefault="005D7E9E" w:rsidP="0045524B">
      <w:pPr>
        <w:spacing w:after="0"/>
        <w:jc w:val="both"/>
      </w:pPr>
      <w:r w:rsidRPr="0045524B">
        <w:t xml:space="preserve">[9] </w:t>
      </w:r>
      <w:proofErr w:type="spellStart"/>
      <w:r w:rsidRPr="0045524B">
        <w:t>Domingos</w:t>
      </w:r>
      <w:proofErr w:type="spellEnd"/>
      <w:r w:rsidRPr="0045524B">
        <w:t>, P. &amp; Richardson, M. Mining the network value of customers. InProc. 7th ACM SIGKDD International Conference on Knowledge Discovery and Data Mining 57–66 (2001).</w:t>
      </w:r>
    </w:p>
    <w:p w:rsidR="006444BE" w:rsidRPr="0045524B" w:rsidRDefault="006444BE" w:rsidP="0045524B">
      <w:pPr>
        <w:spacing w:after="0"/>
        <w:jc w:val="both"/>
      </w:pPr>
      <w:r w:rsidRPr="0045524B">
        <w:t xml:space="preserve">[10] 19. </w:t>
      </w:r>
      <w:proofErr w:type="spellStart"/>
      <w:r w:rsidRPr="0045524B">
        <w:t>Leskovec</w:t>
      </w:r>
      <w:proofErr w:type="spellEnd"/>
      <w:r w:rsidRPr="0045524B">
        <w:t>, J. et al. Cost-</w:t>
      </w:r>
      <w:proofErr w:type="spellStart"/>
      <w:r w:rsidRPr="0045524B">
        <w:t>efective</w:t>
      </w:r>
      <w:proofErr w:type="spellEnd"/>
      <w:r w:rsidRPr="0045524B">
        <w:t xml:space="preserve"> outbreak detection in networks. In Proc. 13</w:t>
      </w:r>
      <w:r w:rsidRPr="0045524B">
        <w:rPr>
          <w:vertAlign w:val="superscript"/>
        </w:rPr>
        <w:t>th</w:t>
      </w:r>
      <w:r w:rsidRPr="0045524B">
        <w:t xml:space="preserve"> ACM SIGKDD International Conference on Knowledge Discovery and Data Mining 420–429 (2007).</w:t>
      </w:r>
    </w:p>
    <w:p w:rsidR="006444BE" w:rsidRPr="0045524B" w:rsidRDefault="006444BE" w:rsidP="0045524B">
      <w:pPr>
        <w:spacing w:after="0"/>
        <w:jc w:val="both"/>
      </w:pPr>
      <w:r w:rsidRPr="0045524B">
        <w:t xml:space="preserve">[11]. Goyal, A., Lu, W. &amp; </w:t>
      </w:r>
      <w:proofErr w:type="spellStart"/>
      <w:r w:rsidRPr="0045524B">
        <w:t>Laksmanan</w:t>
      </w:r>
      <w:proofErr w:type="spellEnd"/>
      <w:r w:rsidRPr="0045524B">
        <w:t xml:space="preserve">, L. </w:t>
      </w:r>
      <w:proofErr w:type="spellStart"/>
      <w:r w:rsidRPr="0045524B">
        <w:t>Celf</w:t>
      </w:r>
      <w:proofErr w:type="spellEnd"/>
      <w:r w:rsidRPr="0045524B">
        <w:t xml:space="preserve">++: optimizing the greedy algorithm for </w:t>
      </w:r>
      <w:proofErr w:type="spellStart"/>
      <w:r w:rsidRPr="0045524B">
        <w:t>infuence</w:t>
      </w:r>
      <w:proofErr w:type="spellEnd"/>
      <w:r w:rsidRPr="0045524B">
        <w:t xml:space="preserve"> maximization in social networks. In Proc. 20th International Conference Companion on World Wide Web 47–48 (2011).</w:t>
      </w:r>
    </w:p>
    <w:p w:rsidR="006444BE" w:rsidRPr="0045524B" w:rsidRDefault="006444BE" w:rsidP="0045524B">
      <w:pPr>
        <w:spacing w:after="0"/>
        <w:jc w:val="both"/>
      </w:pPr>
      <w:r w:rsidRPr="0045524B">
        <w:t xml:space="preserve">[12]. Tang, Y., </w:t>
      </w:r>
      <w:proofErr w:type="spellStart"/>
      <w:r w:rsidRPr="0045524B">
        <w:t>Xiaokui</w:t>
      </w:r>
      <w:proofErr w:type="spellEnd"/>
      <w:r w:rsidRPr="0045524B">
        <w:t xml:space="preserve">, X. &amp; Shi, Y. </w:t>
      </w:r>
      <w:proofErr w:type="spellStart"/>
      <w:r w:rsidRPr="0045524B">
        <w:t>Infuence</w:t>
      </w:r>
      <w:proofErr w:type="spellEnd"/>
      <w:r w:rsidRPr="0045524B">
        <w:t xml:space="preserve"> maximization: near-optimal time complexity meets practical </w:t>
      </w:r>
      <w:proofErr w:type="spellStart"/>
      <w:r w:rsidRPr="0045524B">
        <w:t>efciency</w:t>
      </w:r>
      <w:proofErr w:type="spellEnd"/>
      <w:r w:rsidRPr="0045524B">
        <w:t>. In Proc. 2014 ACM SIGMOD International Conference on Management of Data 75–86 (2014).</w:t>
      </w:r>
    </w:p>
    <w:p w:rsidR="006444BE" w:rsidRPr="0045524B" w:rsidRDefault="006444BE" w:rsidP="0045524B">
      <w:pPr>
        <w:spacing w:after="0"/>
        <w:jc w:val="both"/>
        <w:rPr>
          <w:rFonts w:cs="Arial"/>
          <w:color w:val="222222"/>
          <w:shd w:val="clear" w:color="auto" w:fill="FFFFFF"/>
        </w:rPr>
      </w:pPr>
      <w:r w:rsidRPr="0045524B">
        <w:t xml:space="preserve">[13] </w:t>
      </w:r>
      <w:r w:rsidR="00B47D23" w:rsidRPr="0045524B">
        <w:rPr>
          <w:rFonts w:cs="Arial"/>
          <w:color w:val="222222"/>
          <w:shd w:val="clear" w:color="auto" w:fill="FFFFFF"/>
        </w:rPr>
        <w:t xml:space="preserve">Aral, Sinan, and </w:t>
      </w:r>
      <w:proofErr w:type="spellStart"/>
      <w:r w:rsidR="00B47D23" w:rsidRPr="0045524B">
        <w:rPr>
          <w:rFonts w:cs="Arial"/>
          <w:color w:val="222222"/>
          <w:shd w:val="clear" w:color="auto" w:fill="FFFFFF"/>
        </w:rPr>
        <w:t>Paramveer</w:t>
      </w:r>
      <w:proofErr w:type="spellEnd"/>
      <w:r w:rsidR="00B47D23" w:rsidRPr="0045524B">
        <w:rPr>
          <w:rFonts w:cs="Arial"/>
          <w:color w:val="222222"/>
          <w:shd w:val="clear" w:color="auto" w:fill="FFFFFF"/>
        </w:rPr>
        <w:t xml:space="preserve"> S. Dhillon. "Social influence maximization under empirical influence models." </w:t>
      </w:r>
      <w:r w:rsidR="00B47D23" w:rsidRPr="0045524B">
        <w:rPr>
          <w:rFonts w:cs="Arial"/>
          <w:i/>
          <w:iCs/>
          <w:color w:val="222222"/>
          <w:shd w:val="clear" w:color="auto" w:fill="FFFFFF"/>
        </w:rPr>
        <w:t>Nature Human Behaviour</w:t>
      </w:r>
      <w:r w:rsidR="0056230E" w:rsidRPr="0045524B">
        <w:rPr>
          <w:rFonts w:cs="Arial"/>
          <w:color w:val="222222"/>
          <w:shd w:val="clear" w:color="auto" w:fill="FFFFFF"/>
        </w:rPr>
        <w:t> (2018)</w:t>
      </w:r>
    </w:p>
    <w:p w:rsidR="00612812" w:rsidRPr="0045524B" w:rsidRDefault="00612812" w:rsidP="0045524B">
      <w:pPr>
        <w:spacing w:after="0"/>
        <w:jc w:val="both"/>
      </w:pPr>
      <w:r w:rsidRPr="0045524B">
        <w:rPr>
          <w:rFonts w:cs="Arial"/>
          <w:color w:val="222222"/>
          <w:shd w:val="clear" w:color="auto" w:fill="FFFFFF"/>
        </w:rPr>
        <w:t>[14] Ma, Ling-ling, Chuang Ma, Hai-Feng Zhang, and Bing-Hong Wang. "Identifying influential spreaders in complex networks based on gravity formula." </w:t>
      </w:r>
      <w:proofErr w:type="spellStart"/>
      <w:r w:rsidRPr="0045524B">
        <w:rPr>
          <w:rFonts w:cs="Arial"/>
          <w:i/>
          <w:iCs/>
          <w:color w:val="222222"/>
          <w:shd w:val="clear" w:color="auto" w:fill="FFFFFF"/>
        </w:rPr>
        <w:t>Physica</w:t>
      </w:r>
      <w:proofErr w:type="spellEnd"/>
      <w:r w:rsidRPr="0045524B">
        <w:rPr>
          <w:rFonts w:cs="Arial"/>
          <w:i/>
          <w:iCs/>
          <w:color w:val="222222"/>
          <w:shd w:val="clear" w:color="auto" w:fill="FFFFFF"/>
        </w:rPr>
        <w:t xml:space="preserve"> A: Statistical Mechanics and its Applications</w:t>
      </w:r>
      <w:r w:rsidRPr="0045524B">
        <w:rPr>
          <w:rFonts w:cs="Arial"/>
          <w:color w:val="222222"/>
          <w:shd w:val="clear" w:color="auto" w:fill="FFFFFF"/>
        </w:rPr>
        <w:t> 451 (2016): 205-212.</w:t>
      </w:r>
      <w:r w:rsidRPr="0045524B">
        <w:t xml:space="preserve"> </w:t>
      </w:r>
    </w:p>
    <w:p w:rsidR="00CB718F" w:rsidRPr="0045524B" w:rsidRDefault="00CB718F" w:rsidP="0045524B">
      <w:pPr>
        <w:spacing w:after="0"/>
        <w:jc w:val="both"/>
        <w:rPr>
          <w:rFonts w:cs="Arial"/>
          <w:color w:val="222222"/>
          <w:shd w:val="clear" w:color="auto" w:fill="FFFFFF"/>
        </w:rPr>
      </w:pPr>
      <w:r w:rsidRPr="0045524B">
        <w:t xml:space="preserve">[15] </w:t>
      </w:r>
      <w:proofErr w:type="spellStart"/>
      <w:r w:rsidRPr="0045524B">
        <w:rPr>
          <w:rFonts w:cs="Arial"/>
          <w:color w:val="222222"/>
          <w:shd w:val="clear" w:color="auto" w:fill="FFFFFF"/>
        </w:rPr>
        <w:t>Fratiglioni</w:t>
      </w:r>
      <w:proofErr w:type="spellEnd"/>
      <w:r w:rsidRPr="0045524B">
        <w:rPr>
          <w:rFonts w:cs="Arial"/>
          <w:color w:val="222222"/>
          <w:shd w:val="clear" w:color="auto" w:fill="FFFFFF"/>
        </w:rPr>
        <w:t xml:space="preserve">, Laura, Hui-Xin Wang, </w:t>
      </w:r>
      <w:proofErr w:type="spellStart"/>
      <w:r w:rsidRPr="0045524B">
        <w:rPr>
          <w:rFonts w:cs="Arial"/>
          <w:color w:val="222222"/>
          <w:shd w:val="clear" w:color="auto" w:fill="FFFFFF"/>
        </w:rPr>
        <w:t>Kjerstin</w:t>
      </w:r>
      <w:proofErr w:type="spellEnd"/>
      <w:r w:rsidRPr="0045524B">
        <w:rPr>
          <w:rFonts w:cs="Arial"/>
          <w:color w:val="222222"/>
          <w:shd w:val="clear" w:color="auto" w:fill="FFFFFF"/>
        </w:rPr>
        <w:t xml:space="preserve"> Ericsson, Margaret </w:t>
      </w:r>
      <w:proofErr w:type="spellStart"/>
      <w:r w:rsidRPr="0045524B">
        <w:rPr>
          <w:rFonts w:cs="Arial"/>
          <w:color w:val="222222"/>
          <w:shd w:val="clear" w:color="auto" w:fill="FFFFFF"/>
        </w:rPr>
        <w:t>Maytan</w:t>
      </w:r>
      <w:proofErr w:type="spellEnd"/>
      <w:r w:rsidRPr="0045524B">
        <w:rPr>
          <w:rFonts w:cs="Arial"/>
          <w:color w:val="222222"/>
          <w:shd w:val="clear" w:color="auto" w:fill="FFFFFF"/>
        </w:rPr>
        <w:t xml:space="preserve">, and Bengt </w:t>
      </w:r>
      <w:proofErr w:type="spellStart"/>
      <w:r w:rsidRPr="0045524B">
        <w:rPr>
          <w:rFonts w:cs="Arial"/>
          <w:color w:val="222222"/>
          <w:shd w:val="clear" w:color="auto" w:fill="FFFFFF"/>
        </w:rPr>
        <w:t>Winblad</w:t>
      </w:r>
      <w:proofErr w:type="spellEnd"/>
      <w:r w:rsidRPr="0045524B">
        <w:rPr>
          <w:rFonts w:cs="Arial"/>
          <w:color w:val="222222"/>
          <w:shd w:val="clear" w:color="auto" w:fill="FFFFFF"/>
        </w:rPr>
        <w:t>. "Influence of social network on occurrence of dementia: a community-based longitudinal study." </w:t>
      </w:r>
      <w:r w:rsidRPr="0045524B">
        <w:rPr>
          <w:rFonts w:cs="Arial"/>
          <w:i/>
          <w:iCs/>
          <w:color w:val="222222"/>
          <w:shd w:val="clear" w:color="auto" w:fill="FFFFFF"/>
        </w:rPr>
        <w:t>The lancet</w:t>
      </w:r>
      <w:r w:rsidRPr="0045524B">
        <w:rPr>
          <w:rFonts w:cs="Arial"/>
          <w:color w:val="222222"/>
          <w:shd w:val="clear" w:color="auto" w:fill="FFFFFF"/>
        </w:rPr>
        <w:t> 355, no. 9212 (2000): 1315-1319.</w:t>
      </w:r>
    </w:p>
    <w:p w:rsidR="00533ACD" w:rsidRPr="0045524B" w:rsidRDefault="00533ACD" w:rsidP="0045524B">
      <w:pPr>
        <w:spacing w:after="0"/>
        <w:jc w:val="both"/>
        <w:rPr>
          <w:rFonts w:cs="Arial"/>
          <w:color w:val="222222"/>
          <w:shd w:val="clear" w:color="auto" w:fill="FFFFFF"/>
        </w:rPr>
      </w:pPr>
      <w:r w:rsidRPr="0045524B">
        <w:rPr>
          <w:rFonts w:cs="Arial"/>
          <w:color w:val="222222"/>
          <w:shd w:val="clear" w:color="auto" w:fill="FFFFFF"/>
        </w:rPr>
        <w:t xml:space="preserve">[16] </w:t>
      </w:r>
      <w:proofErr w:type="spellStart"/>
      <w:r w:rsidRPr="0045524B">
        <w:rPr>
          <w:rFonts w:cs="Arial"/>
          <w:color w:val="222222"/>
          <w:shd w:val="clear" w:color="auto" w:fill="FFFFFF"/>
        </w:rPr>
        <w:t>Bakshy</w:t>
      </w:r>
      <w:proofErr w:type="spellEnd"/>
      <w:r w:rsidRPr="0045524B">
        <w:rPr>
          <w:rFonts w:cs="Arial"/>
          <w:color w:val="222222"/>
          <w:shd w:val="clear" w:color="auto" w:fill="FFFFFF"/>
        </w:rPr>
        <w:t xml:space="preserve">, </w:t>
      </w:r>
      <w:proofErr w:type="spellStart"/>
      <w:r w:rsidRPr="0045524B">
        <w:rPr>
          <w:rFonts w:cs="Arial"/>
          <w:color w:val="222222"/>
          <w:shd w:val="clear" w:color="auto" w:fill="FFFFFF"/>
        </w:rPr>
        <w:t>Eytan</w:t>
      </w:r>
      <w:proofErr w:type="spellEnd"/>
      <w:r w:rsidRPr="0045524B">
        <w:rPr>
          <w:rFonts w:cs="Arial"/>
          <w:color w:val="222222"/>
          <w:shd w:val="clear" w:color="auto" w:fill="FFFFFF"/>
        </w:rPr>
        <w:t xml:space="preserve">, </w:t>
      </w:r>
      <w:proofErr w:type="spellStart"/>
      <w:r w:rsidRPr="0045524B">
        <w:rPr>
          <w:rFonts w:cs="Arial"/>
          <w:color w:val="222222"/>
          <w:shd w:val="clear" w:color="auto" w:fill="FFFFFF"/>
        </w:rPr>
        <w:t>Itamar</w:t>
      </w:r>
      <w:proofErr w:type="spellEnd"/>
      <w:r w:rsidRPr="0045524B">
        <w:rPr>
          <w:rFonts w:cs="Arial"/>
          <w:color w:val="222222"/>
          <w:shd w:val="clear" w:color="auto" w:fill="FFFFFF"/>
        </w:rPr>
        <w:t xml:space="preserve"> </w:t>
      </w:r>
      <w:proofErr w:type="spellStart"/>
      <w:r w:rsidRPr="0045524B">
        <w:rPr>
          <w:rFonts w:cs="Arial"/>
          <w:color w:val="222222"/>
          <w:shd w:val="clear" w:color="auto" w:fill="FFFFFF"/>
        </w:rPr>
        <w:t>Rosenn</w:t>
      </w:r>
      <w:proofErr w:type="spellEnd"/>
      <w:r w:rsidRPr="0045524B">
        <w:rPr>
          <w:rFonts w:cs="Arial"/>
          <w:color w:val="222222"/>
          <w:shd w:val="clear" w:color="auto" w:fill="FFFFFF"/>
        </w:rPr>
        <w:t>, Cameron Marlow, and Lada Adamic. "The role of social networks in information diffusion." In </w:t>
      </w:r>
      <w:r w:rsidRPr="0045524B">
        <w:rPr>
          <w:rFonts w:cs="Arial"/>
          <w:i/>
          <w:iCs/>
          <w:color w:val="222222"/>
          <w:shd w:val="clear" w:color="auto" w:fill="FFFFFF"/>
        </w:rPr>
        <w:t>Proceedings of the 21st international conference on World Wide Web</w:t>
      </w:r>
      <w:r w:rsidRPr="0045524B">
        <w:rPr>
          <w:rFonts w:cs="Arial"/>
          <w:color w:val="222222"/>
          <w:shd w:val="clear" w:color="auto" w:fill="FFFFFF"/>
        </w:rPr>
        <w:t>, pp. 519-528. ACM, 2012.</w:t>
      </w:r>
    </w:p>
    <w:p w:rsidR="006D7EED" w:rsidRPr="0045524B" w:rsidRDefault="006D7EED" w:rsidP="0045524B">
      <w:pPr>
        <w:spacing w:after="0"/>
        <w:jc w:val="both"/>
        <w:rPr>
          <w:rFonts w:cs="Arial"/>
          <w:color w:val="222222"/>
          <w:shd w:val="clear" w:color="auto" w:fill="FFFFFF"/>
        </w:rPr>
      </w:pPr>
      <w:r w:rsidRPr="0045524B">
        <w:rPr>
          <w:rFonts w:cs="Arial"/>
          <w:color w:val="222222"/>
          <w:shd w:val="clear" w:color="auto" w:fill="FFFFFF"/>
        </w:rPr>
        <w:t xml:space="preserve">[17] </w:t>
      </w:r>
      <w:r w:rsidR="00D967C1" w:rsidRPr="0045524B">
        <w:rPr>
          <w:rFonts w:cs="Arial"/>
          <w:color w:val="222222"/>
          <w:shd w:val="clear" w:color="auto" w:fill="FFFFFF"/>
        </w:rPr>
        <w:t>Christakis, Nicholas A., and James H. Fowler. "The spread of obesity in a large social network over 32 years." </w:t>
      </w:r>
      <w:r w:rsidR="00D967C1" w:rsidRPr="0045524B">
        <w:rPr>
          <w:rFonts w:cs="Arial"/>
          <w:i/>
          <w:iCs/>
          <w:color w:val="222222"/>
          <w:shd w:val="clear" w:color="auto" w:fill="FFFFFF"/>
        </w:rPr>
        <w:t>New England journal of medicine</w:t>
      </w:r>
      <w:r w:rsidR="00D967C1" w:rsidRPr="0045524B">
        <w:rPr>
          <w:rFonts w:cs="Arial"/>
          <w:color w:val="222222"/>
          <w:shd w:val="clear" w:color="auto" w:fill="FFFFFF"/>
        </w:rPr>
        <w:t> 357, no. 4 (2007): 370-379.</w:t>
      </w:r>
    </w:p>
    <w:p w:rsidR="00665BA7" w:rsidRPr="0045524B" w:rsidRDefault="0077654E" w:rsidP="0045524B">
      <w:pPr>
        <w:spacing w:after="0"/>
        <w:jc w:val="both"/>
        <w:rPr>
          <w:rFonts w:cs="Arial"/>
          <w:color w:val="222222"/>
          <w:shd w:val="clear" w:color="auto" w:fill="FFFFFF"/>
        </w:rPr>
      </w:pPr>
      <w:r>
        <w:rPr>
          <w:rFonts w:cs="Arial"/>
          <w:color w:val="222222"/>
          <w:shd w:val="clear" w:color="auto" w:fill="FFFFFF"/>
        </w:rPr>
        <w:t>[18]</w:t>
      </w:r>
      <w:r w:rsidR="00665BA7" w:rsidRPr="0045524B">
        <w:rPr>
          <w:rFonts w:cs="Arial"/>
          <w:color w:val="222222"/>
          <w:shd w:val="clear" w:color="auto" w:fill="FFFFFF"/>
        </w:rPr>
        <w:t xml:space="preserve">Gomez-Rodriguez, M. et al. </w:t>
      </w:r>
      <w:proofErr w:type="spellStart"/>
      <w:r w:rsidR="00665BA7" w:rsidRPr="0045524B">
        <w:rPr>
          <w:rFonts w:cs="Arial"/>
          <w:color w:val="222222"/>
          <w:shd w:val="clear" w:color="auto" w:fill="FFFFFF"/>
        </w:rPr>
        <w:t>Infuence</w:t>
      </w:r>
      <w:proofErr w:type="spellEnd"/>
      <w:r w:rsidR="00665BA7" w:rsidRPr="0045524B">
        <w:rPr>
          <w:rFonts w:cs="Arial"/>
          <w:color w:val="222222"/>
          <w:shd w:val="clear" w:color="auto" w:fill="FFFFFF"/>
        </w:rPr>
        <w:t xml:space="preserve"> estimation and maximization in continuous-</w:t>
      </w:r>
      <w:r w:rsidR="00665BA7" w:rsidRPr="0045524B">
        <w:rPr>
          <w:rFonts w:cs="Arial"/>
          <w:color w:val="222222"/>
          <w:shd w:val="clear" w:color="auto" w:fill="FFFFFF"/>
        </w:rPr>
        <w:lastRenderedPageBreak/>
        <w:t xml:space="preserve">time </w:t>
      </w:r>
      <w:proofErr w:type="spellStart"/>
      <w:r w:rsidR="00665BA7" w:rsidRPr="0045524B">
        <w:rPr>
          <w:rFonts w:cs="Arial"/>
          <w:color w:val="222222"/>
          <w:shd w:val="clear" w:color="auto" w:fill="FFFFFF"/>
        </w:rPr>
        <w:t>difusion</w:t>
      </w:r>
      <w:proofErr w:type="spellEnd"/>
      <w:r w:rsidR="00665BA7" w:rsidRPr="0045524B">
        <w:rPr>
          <w:rFonts w:cs="Arial"/>
          <w:color w:val="222222"/>
          <w:shd w:val="clear" w:color="auto" w:fill="FFFFFF"/>
        </w:rPr>
        <w:t xml:space="preserve"> networks. ACM Trans. Inf. Syst. 34,9 (2016)</w:t>
      </w:r>
    </w:p>
    <w:p w:rsidR="00E141E1" w:rsidRPr="0045524B" w:rsidRDefault="00E141E1" w:rsidP="0045524B">
      <w:pPr>
        <w:spacing w:after="0"/>
        <w:jc w:val="both"/>
        <w:rPr>
          <w:rFonts w:cs="Arial"/>
          <w:color w:val="222222"/>
          <w:shd w:val="clear" w:color="auto" w:fill="FFFFFF"/>
        </w:rPr>
      </w:pPr>
      <w:r w:rsidRPr="0045524B">
        <w:rPr>
          <w:rFonts w:cs="Arial"/>
          <w:color w:val="222222"/>
          <w:shd w:val="clear" w:color="auto" w:fill="FFFFFF"/>
        </w:rPr>
        <w:t>[19] B. Liu, G. Cong, D. Xu, and Y. Zeng, “Time constrained influence maximization in social networks,” in Proc. IEEE 12th Int. Conf. Data Mining, 2012, pp. 439–448.</w:t>
      </w:r>
    </w:p>
    <w:p w:rsidR="000B4653" w:rsidRPr="0045524B" w:rsidRDefault="000B4653" w:rsidP="0045524B">
      <w:pPr>
        <w:spacing w:after="0"/>
        <w:jc w:val="both"/>
        <w:rPr>
          <w:rFonts w:cs="Arial"/>
          <w:color w:val="222222"/>
          <w:shd w:val="clear" w:color="auto" w:fill="FFFFFF"/>
        </w:rPr>
      </w:pPr>
      <w:r w:rsidRPr="0045524B">
        <w:rPr>
          <w:rFonts w:cs="Arial"/>
          <w:color w:val="222222"/>
          <w:shd w:val="clear" w:color="auto" w:fill="FFFFFF"/>
        </w:rPr>
        <w:t>[20] W. Lu, X. Xiao, A. Goyal, K. Huang, and L. V. S. Lakshmanan,</w:t>
      </w:r>
      <w:r w:rsidRPr="0045524B">
        <w:rPr>
          <w:rFonts w:cs="Arial"/>
          <w:color w:val="222222"/>
          <w:shd w:val="clear" w:color="auto" w:fill="FFFFFF"/>
        </w:rPr>
        <w:br/>
        <w:t xml:space="preserve">“Refutations on ”debunking the myths of influence maximization: An in-depth benchmarking study”,” </w:t>
      </w:r>
      <w:proofErr w:type="spellStart"/>
      <w:r w:rsidRPr="0045524B">
        <w:rPr>
          <w:rFonts w:cs="Arial"/>
          <w:color w:val="222222"/>
          <w:shd w:val="clear" w:color="auto" w:fill="FFFFFF"/>
        </w:rPr>
        <w:t>CoRR</w:t>
      </w:r>
      <w:proofErr w:type="spellEnd"/>
      <w:r w:rsidRPr="0045524B">
        <w:rPr>
          <w:rFonts w:cs="Arial"/>
          <w:color w:val="222222"/>
          <w:shd w:val="clear" w:color="auto" w:fill="FFFFFF"/>
        </w:rPr>
        <w:t xml:space="preserve">, vol. abs/ 1705.05144, 2017, </w:t>
      </w:r>
      <w:proofErr w:type="spellStart"/>
      <w:r w:rsidRPr="0045524B">
        <w:rPr>
          <w:rFonts w:cs="Arial"/>
          <w:color w:val="222222"/>
          <w:shd w:val="clear" w:color="auto" w:fill="FFFFFF"/>
        </w:rPr>
        <w:t>arXiv</w:t>
      </w:r>
      <w:proofErr w:type="spellEnd"/>
      <w:r w:rsidRPr="0045524B">
        <w:rPr>
          <w:rFonts w:cs="Arial"/>
          <w:color w:val="222222"/>
          <w:shd w:val="clear" w:color="auto" w:fill="FFFFFF"/>
        </w:rPr>
        <w:t xml:space="preserve">: </w:t>
      </w:r>
      <w:hyperlink r:id="rId5" w:history="1">
        <w:r w:rsidRPr="0045524B">
          <w:rPr>
            <w:rFonts w:cs="Arial"/>
            <w:color w:val="222222"/>
            <w:shd w:val="clear" w:color="auto" w:fill="FFFFFF"/>
          </w:rPr>
          <w:t>https://arxiv.org/abs/1705.05144</w:t>
        </w:r>
      </w:hyperlink>
    </w:p>
    <w:p w:rsidR="000B4653" w:rsidRPr="0045524B" w:rsidRDefault="000B4653" w:rsidP="0045524B">
      <w:pPr>
        <w:spacing w:after="0"/>
        <w:jc w:val="both"/>
        <w:rPr>
          <w:rFonts w:cs="Arial"/>
          <w:color w:val="222222"/>
          <w:shd w:val="clear" w:color="auto" w:fill="FFFFFF"/>
        </w:rPr>
      </w:pPr>
      <w:r w:rsidRPr="0045524B">
        <w:rPr>
          <w:rFonts w:cs="Arial"/>
          <w:color w:val="222222"/>
          <w:shd w:val="clear" w:color="auto" w:fill="FFFFFF"/>
        </w:rPr>
        <w:t xml:space="preserve">[21] J. Goldenberg, B. </w:t>
      </w:r>
      <w:proofErr w:type="spellStart"/>
      <w:r w:rsidRPr="0045524B">
        <w:rPr>
          <w:rFonts w:cs="Arial"/>
          <w:color w:val="222222"/>
          <w:shd w:val="clear" w:color="auto" w:fill="FFFFFF"/>
        </w:rPr>
        <w:t>Libai</w:t>
      </w:r>
      <w:proofErr w:type="spellEnd"/>
      <w:r w:rsidRPr="0045524B">
        <w:rPr>
          <w:rFonts w:cs="Arial"/>
          <w:color w:val="222222"/>
          <w:shd w:val="clear" w:color="auto" w:fill="FFFFFF"/>
        </w:rPr>
        <w:t>, and E. Muller, “Talk of the network: A complex systems look at the underlying process of word-</w:t>
      </w:r>
      <w:proofErr w:type="spellStart"/>
      <w:r w:rsidRPr="0045524B">
        <w:rPr>
          <w:rFonts w:cs="Arial"/>
          <w:color w:val="222222"/>
          <w:shd w:val="clear" w:color="auto" w:fill="FFFFFF"/>
        </w:rPr>
        <w:t>ofmouth</w:t>
      </w:r>
      <w:proofErr w:type="spellEnd"/>
      <w:r w:rsidRPr="0045524B">
        <w:rPr>
          <w:rFonts w:cs="Arial"/>
          <w:color w:val="222222"/>
          <w:shd w:val="clear" w:color="auto" w:fill="FFFFFF"/>
        </w:rPr>
        <w:t>,” Marketing Lett., vol. 12, no. 3, pp. 211–223, 2001</w:t>
      </w:r>
    </w:p>
    <w:p w:rsidR="006C2070" w:rsidRPr="0045524B" w:rsidRDefault="006C2070" w:rsidP="0045524B">
      <w:pPr>
        <w:spacing w:after="0"/>
        <w:jc w:val="both"/>
        <w:rPr>
          <w:rFonts w:cs="Arial"/>
          <w:color w:val="222222"/>
          <w:shd w:val="clear" w:color="auto" w:fill="FFFFFF"/>
        </w:rPr>
      </w:pPr>
      <w:r w:rsidRPr="0045524B">
        <w:rPr>
          <w:rFonts w:cs="Arial"/>
          <w:color w:val="222222"/>
          <w:shd w:val="clear" w:color="auto" w:fill="FFFFFF"/>
        </w:rPr>
        <w:t xml:space="preserve">[22] W. O. </w:t>
      </w:r>
      <w:proofErr w:type="spellStart"/>
      <w:r w:rsidRPr="0045524B">
        <w:rPr>
          <w:rFonts w:cs="Arial"/>
          <w:color w:val="222222"/>
          <w:shd w:val="clear" w:color="auto" w:fill="FFFFFF"/>
        </w:rPr>
        <w:t>Kermack</w:t>
      </w:r>
      <w:proofErr w:type="spellEnd"/>
      <w:r w:rsidRPr="0045524B">
        <w:rPr>
          <w:rFonts w:cs="Arial"/>
          <w:color w:val="222222"/>
          <w:shd w:val="clear" w:color="auto" w:fill="FFFFFF"/>
        </w:rPr>
        <w:t xml:space="preserve"> and A. G. </w:t>
      </w:r>
      <w:proofErr w:type="gramStart"/>
      <w:r w:rsidRPr="0045524B">
        <w:rPr>
          <w:rFonts w:cs="Arial"/>
          <w:color w:val="222222"/>
          <w:shd w:val="clear" w:color="auto" w:fill="FFFFFF"/>
        </w:rPr>
        <w:t>McKendrick ,</w:t>
      </w:r>
      <w:proofErr w:type="gramEnd"/>
      <w:r w:rsidRPr="0045524B">
        <w:rPr>
          <w:rFonts w:cs="Arial"/>
          <w:color w:val="222222"/>
          <w:shd w:val="clear" w:color="auto" w:fill="FFFFFF"/>
        </w:rPr>
        <w:t xml:space="preserve"> “A contribution to the mathematical theory of epidemics,” in Proc. Roy. Soc. London </w:t>
      </w:r>
      <w:proofErr w:type="gramStart"/>
      <w:r w:rsidRPr="0045524B">
        <w:rPr>
          <w:rFonts w:cs="Arial"/>
          <w:color w:val="222222"/>
          <w:shd w:val="clear" w:color="auto" w:fill="FFFFFF"/>
        </w:rPr>
        <w:t>A:Math</w:t>
      </w:r>
      <w:proofErr w:type="gramEnd"/>
      <w:r w:rsidRPr="0045524B">
        <w:rPr>
          <w:rFonts w:cs="Arial"/>
          <w:color w:val="222222"/>
          <w:shd w:val="clear" w:color="auto" w:fill="FFFFFF"/>
        </w:rPr>
        <w:t>., Phys. Eng. Sci., vol. 115, no. 772, pp. 700–721, 1927</w:t>
      </w:r>
    </w:p>
    <w:p w:rsidR="00CA0A97" w:rsidRPr="0045524B" w:rsidRDefault="00CA0A97" w:rsidP="0045524B">
      <w:pPr>
        <w:spacing w:after="0"/>
        <w:jc w:val="both"/>
        <w:rPr>
          <w:rFonts w:cs="Arial"/>
          <w:color w:val="222222"/>
          <w:shd w:val="clear" w:color="auto" w:fill="FFFFFF"/>
        </w:rPr>
      </w:pPr>
      <w:r w:rsidRPr="0045524B">
        <w:rPr>
          <w:rFonts w:cs="Arial"/>
          <w:color w:val="222222"/>
          <w:shd w:val="clear" w:color="auto" w:fill="FFFFFF"/>
        </w:rPr>
        <w:t>[23] X. He and D. Kempe, “Stability of influence maximization,” KDD 2014: pp. 1256-1265</w:t>
      </w:r>
    </w:p>
    <w:p w:rsidR="00900986" w:rsidRPr="0045524B" w:rsidRDefault="00900986" w:rsidP="0045524B">
      <w:pPr>
        <w:spacing w:after="0"/>
        <w:jc w:val="both"/>
      </w:pPr>
      <w:r w:rsidRPr="0045524B">
        <w:rPr>
          <w:rFonts w:cs="Arial"/>
          <w:color w:val="222222"/>
          <w:shd w:val="clear" w:color="auto" w:fill="FFFFFF"/>
        </w:rPr>
        <w:t>[</w:t>
      </w:r>
      <w:r w:rsidR="0045524B">
        <w:rPr>
          <w:rFonts w:cs="Arial"/>
          <w:color w:val="222222"/>
          <w:shd w:val="clear" w:color="auto" w:fill="FFFFFF"/>
        </w:rPr>
        <w:t>24</w:t>
      </w:r>
      <w:r w:rsidRPr="0045524B">
        <w:rPr>
          <w:rFonts w:cs="Arial"/>
          <w:color w:val="222222"/>
          <w:shd w:val="clear" w:color="auto" w:fill="FFFFFF"/>
        </w:rPr>
        <w:t xml:space="preserve">] </w:t>
      </w:r>
      <w:hyperlink r:id="rId6" w:history="1">
        <w:proofErr w:type="spellStart"/>
        <w:r w:rsidRPr="0045524B">
          <w:rPr>
            <w:rFonts w:cs="Arial"/>
            <w:color w:val="222222"/>
            <w:shd w:val="clear" w:color="auto" w:fill="FFFFFF"/>
          </w:rPr>
          <w:t>Yuchen</w:t>
        </w:r>
        <w:proofErr w:type="spellEnd"/>
        <w:r w:rsidRPr="0045524B">
          <w:rPr>
            <w:rFonts w:cs="Arial"/>
            <w:color w:val="222222"/>
            <w:shd w:val="clear" w:color="auto" w:fill="FFFFFF"/>
          </w:rPr>
          <w:t xml:space="preserve"> Li </w:t>
        </w:r>
      </w:hyperlink>
      <w:hyperlink r:id="rId7" w:tgtFrame="_blank" w:history="1">
        <w:r w:rsidRPr="0045524B">
          <w:rPr>
            <w:rFonts w:cs="Arial"/>
            <w:color w:val="222222"/>
            <w:shd w:val="clear" w:color="auto" w:fill="FFFFFF"/>
          </w:rPr>
          <w:t> </w:t>
        </w:r>
      </w:hyperlink>
      <w:r w:rsidRPr="0045524B">
        <w:rPr>
          <w:rFonts w:cs="Arial"/>
          <w:color w:val="222222"/>
          <w:shd w:val="clear" w:color="auto" w:fill="FFFFFF"/>
        </w:rPr>
        <w:t>; </w:t>
      </w:r>
      <w:hyperlink r:id="rId8" w:history="1">
        <w:r w:rsidRPr="0045524B">
          <w:rPr>
            <w:rFonts w:cs="Arial"/>
            <w:color w:val="222222"/>
            <w:shd w:val="clear" w:color="auto" w:fill="FFFFFF"/>
          </w:rPr>
          <w:t>Ju Fan </w:t>
        </w:r>
      </w:hyperlink>
      <w:hyperlink r:id="rId9" w:tgtFrame="_blank" w:history="1">
        <w:r w:rsidRPr="0045524B">
          <w:rPr>
            <w:rFonts w:cs="Arial"/>
            <w:color w:val="222222"/>
            <w:shd w:val="clear" w:color="auto" w:fill="FFFFFF"/>
          </w:rPr>
          <w:t> </w:t>
        </w:r>
      </w:hyperlink>
      <w:r w:rsidRPr="0045524B">
        <w:rPr>
          <w:rFonts w:cs="Arial"/>
          <w:color w:val="222222"/>
          <w:shd w:val="clear" w:color="auto" w:fill="FFFFFF"/>
        </w:rPr>
        <w:t>; </w:t>
      </w:r>
      <w:proofErr w:type="spellStart"/>
      <w:r w:rsidRPr="0045524B">
        <w:rPr>
          <w:rFonts w:cs="Arial"/>
          <w:color w:val="222222"/>
          <w:shd w:val="clear" w:color="auto" w:fill="FFFFFF"/>
        </w:rPr>
        <w:fldChar w:fldCharType="begin"/>
      </w:r>
      <w:r w:rsidRPr="0045524B">
        <w:rPr>
          <w:rFonts w:cs="Arial"/>
          <w:color w:val="222222"/>
          <w:shd w:val="clear" w:color="auto" w:fill="FFFFFF"/>
        </w:rPr>
        <w:instrText xml:space="preserve"> HYPERLINK "https://ieeexplore-ieee-org.proxy.cc.uic.edu/search/searchresult.jsp?searchWithin=%22First%20Name%22:%22Yanhao%22&amp;searchWithin=%22Last%20Name%22:%22Wang%22&amp;newsearch=true" </w:instrText>
      </w:r>
      <w:r w:rsidRPr="0045524B">
        <w:rPr>
          <w:rFonts w:cs="Arial"/>
          <w:color w:val="222222"/>
          <w:shd w:val="clear" w:color="auto" w:fill="FFFFFF"/>
        </w:rPr>
        <w:fldChar w:fldCharType="separate"/>
      </w:r>
      <w:r w:rsidRPr="0045524B">
        <w:rPr>
          <w:rFonts w:cs="Arial"/>
          <w:color w:val="222222"/>
          <w:shd w:val="clear" w:color="auto" w:fill="FFFFFF"/>
        </w:rPr>
        <w:t>Yanhao</w:t>
      </w:r>
      <w:proofErr w:type="spellEnd"/>
      <w:r w:rsidRPr="0045524B">
        <w:rPr>
          <w:rFonts w:cs="Arial"/>
          <w:color w:val="222222"/>
          <w:shd w:val="clear" w:color="auto" w:fill="FFFFFF"/>
        </w:rPr>
        <w:t xml:space="preserve"> Wang </w:t>
      </w:r>
      <w:r w:rsidRPr="0045524B">
        <w:rPr>
          <w:rFonts w:cs="Arial"/>
          <w:color w:val="222222"/>
          <w:shd w:val="clear" w:color="auto" w:fill="FFFFFF"/>
        </w:rPr>
        <w:fldChar w:fldCharType="end"/>
      </w:r>
      <w:hyperlink r:id="rId10" w:tgtFrame="_blank" w:history="1">
        <w:r w:rsidRPr="0045524B">
          <w:rPr>
            <w:rFonts w:cs="Arial"/>
            <w:color w:val="222222"/>
            <w:shd w:val="clear" w:color="auto" w:fill="FFFFFF"/>
          </w:rPr>
          <w:t> </w:t>
        </w:r>
      </w:hyperlink>
      <w:r w:rsidRPr="0045524B">
        <w:rPr>
          <w:rFonts w:cs="Arial"/>
          <w:color w:val="222222"/>
          <w:shd w:val="clear" w:color="auto" w:fill="FFFFFF"/>
        </w:rPr>
        <w:t>; </w:t>
      </w:r>
      <w:hyperlink r:id="rId11" w:history="1">
        <w:r w:rsidRPr="0045524B">
          <w:rPr>
            <w:rFonts w:cs="Arial"/>
            <w:color w:val="222222"/>
            <w:shd w:val="clear" w:color="auto" w:fill="FFFFFF"/>
          </w:rPr>
          <w:t>Kian-Lee Tan</w:t>
        </w:r>
      </w:hyperlink>
      <w:r w:rsidRPr="0045524B">
        <w:rPr>
          <w:rFonts w:cs="Arial"/>
          <w:color w:val="222222"/>
          <w:shd w:val="clear" w:color="auto" w:fill="FFFFFF"/>
        </w:rPr>
        <w:t xml:space="preserve"> “Influence</w:t>
      </w:r>
      <w:r w:rsidRPr="0045524B">
        <w:t xml:space="preserve"> maximization on social graphs” A survey in IEEE Vol 30 issue 10. </w:t>
      </w:r>
    </w:p>
    <w:sectPr w:rsidR="00900986" w:rsidRPr="0045524B" w:rsidSect="0045524B">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dvP1491">
    <w:altName w:val="Cambria"/>
    <w:panose1 w:val="00000000000000000000"/>
    <w:charset w:val="00"/>
    <w:family w:val="roman"/>
    <w:notTrueType/>
    <w:pitch w:val="default"/>
  </w:font>
  <w:font w:name="AdvP1854">
    <w:altName w:val="Cambria"/>
    <w:panose1 w:val="00000000000000000000"/>
    <w:charset w:val="00"/>
    <w:family w:val="roman"/>
    <w:notTrueType/>
    <w:pitch w:val="default"/>
  </w:font>
  <w:font w:name="MinionPro-It2">
    <w:altName w:val="Cambria"/>
    <w:panose1 w:val="00000000000000000000"/>
    <w:charset w:val="00"/>
    <w:family w:val="roman"/>
    <w:notTrueType/>
    <w:pitch w:val="default"/>
  </w:font>
  <w:font w:name="MinionPro-Regular2">
    <w:altName w:val="Cambria"/>
    <w:panose1 w:val="00000000000000000000"/>
    <w:charset w:val="00"/>
    <w:family w:val="roman"/>
    <w:notTrueType/>
    <w:pitch w:val="default"/>
  </w:font>
  <w:font w:name="MinionPro-It">
    <w:altName w:val="Cambria"/>
    <w:panose1 w:val="00000000000000000000"/>
    <w:charset w:val="00"/>
    <w:family w:val="roman"/>
    <w:notTrueType/>
    <w:pitch w:val="default"/>
  </w:font>
  <w:font w:name="MinionPro-Regular">
    <w:altName w:val="Cambria"/>
    <w:panose1 w:val="00000000000000000000"/>
    <w:charset w:val="00"/>
    <w:family w:val="roman"/>
    <w:notTrueType/>
    <w:pitch w:val="default"/>
  </w:font>
  <w:font w:name="STIXGeneral-Italic2">
    <w:altName w:val="Cambria"/>
    <w:panose1 w:val="00000000000000000000"/>
    <w:charset w:val="00"/>
    <w:family w:val="roman"/>
    <w:notTrueType/>
    <w:pitch w:val="default"/>
  </w:font>
  <w:font w:name="STIXGeneral-Regular2">
    <w:altName w:val="Cambria"/>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STIXGeneral-Regular">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865A7D"/>
    <w:multiLevelType w:val="hybridMultilevel"/>
    <w:tmpl w:val="CE228D4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35F"/>
    <w:rsid w:val="000B4653"/>
    <w:rsid w:val="0016340C"/>
    <w:rsid w:val="00164245"/>
    <w:rsid w:val="0017630D"/>
    <w:rsid w:val="001B67DB"/>
    <w:rsid w:val="001B73E8"/>
    <w:rsid w:val="00215774"/>
    <w:rsid w:val="002333F2"/>
    <w:rsid w:val="003063FF"/>
    <w:rsid w:val="004463A8"/>
    <w:rsid w:val="0045524B"/>
    <w:rsid w:val="00474D31"/>
    <w:rsid w:val="00496FEE"/>
    <w:rsid w:val="00533ACD"/>
    <w:rsid w:val="0056230E"/>
    <w:rsid w:val="005D7E9E"/>
    <w:rsid w:val="005E0CAA"/>
    <w:rsid w:val="00612812"/>
    <w:rsid w:val="006213B3"/>
    <w:rsid w:val="006444BE"/>
    <w:rsid w:val="00665BA7"/>
    <w:rsid w:val="006749F9"/>
    <w:rsid w:val="00677B75"/>
    <w:rsid w:val="00685AB3"/>
    <w:rsid w:val="00686E85"/>
    <w:rsid w:val="006C2070"/>
    <w:rsid w:val="006D7EED"/>
    <w:rsid w:val="006E6262"/>
    <w:rsid w:val="0077654E"/>
    <w:rsid w:val="007A24D6"/>
    <w:rsid w:val="0080262C"/>
    <w:rsid w:val="008640F8"/>
    <w:rsid w:val="00866EA6"/>
    <w:rsid w:val="009005DE"/>
    <w:rsid w:val="00900986"/>
    <w:rsid w:val="009A7730"/>
    <w:rsid w:val="009E6183"/>
    <w:rsid w:val="00A2152C"/>
    <w:rsid w:val="00A55045"/>
    <w:rsid w:val="00A77463"/>
    <w:rsid w:val="00AB429A"/>
    <w:rsid w:val="00B15209"/>
    <w:rsid w:val="00B47D23"/>
    <w:rsid w:val="00B86D70"/>
    <w:rsid w:val="00BE1527"/>
    <w:rsid w:val="00BF5950"/>
    <w:rsid w:val="00C61D6B"/>
    <w:rsid w:val="00C729E4"/>
    <w:rsid w:val="00C933B2"/>
    <w:rsid w:val="00CA0A97"/>
    <w:rsid w:val="00CB718F"/>
    <w:rsid w:val="00CD4626"/>
    <w:rsid w:val="00CE335F"/>
    <w:rsid w:val="00CF077D"/>
    <w:rsid w:val="00D60106"/>
    <w:rsid w:val="00D626C3"/>
    <w:rsid w:val="00D93904"/>
    <w:rsid w:val="00D967C1"/>
    <w:rsid w:val="00DF00C6"/>
    <w:rsid w:val="00E117D1"/>
    <w:rsid w:val="00E141E1"/>
    <w:rsid w:val="00E419FA"/>
    <w:rsid w:val="00FA2B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7F5B0"/>
  <w15:chartTrackingRefBased/>
  <w15:docId w15:val="{937E49BA-BE5E-429A-B79D-0BEA3B3B3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35F"/>
    <w:pPr>
      <w:ind w:left="720"/>
      <w:contextualSpacing/>
    </w:pPr>
  </w:style>
  <w:style w:type="character" w:customStyle="1" w:styleId="fontstyle01">
    <w:name w:val="fontstyle01"/>
    <w:basedOn w:val="DefaultParagraphFont"/>
    <w:rsid w:val="00DF00C6"/>
    <w:rPr>
      <w:rFonts w:ascii="AdvP1491" w:hAnsi="AdvP1491" w:hint="default"/>
      <w:b w:val="0"/>
      <w:bCs w:val="0"/>
      <w:i w:val="0"/>
      <w:iCs w:val="0"/>
      <w:color w:val="231F20"/>
      <w:sz w:val="16"/>
      <w:szCs w:val="16"/>
    </w:rPr>
  </w:style>
  <w:style w:type="character" w:customStyle="1" w:styleId="fontstyle21">
    <w:name w:val="fontstyle21"/>
    <w:basedOn w:val="DefaultParagraphFont"/>
    <w:rsid w:val="00DF00C6"/>
    <w:rPr>
      <w:rFonts w:ascii="AdvP1854" w:hAnsi="AdvP1854" w:hint="default"/>
      <w:b w:val="0"/>
      <w:bCs w:val="0"/>
      <w:i w:val="0"/>
      <w:iCs w:val="0"/>
      <w:color w:val="231F20"/>
      <w:sz w:val="16"/>
      <w:szCs w:val="16"/>
    </w:rPr>
  </w:style>
  <w:style w:type="character" w:customStyle="1" w:styleId="authors-info">
    <w:name w:val="authors-info"/>
    <w:basedOn w:val="DefaultParagraphFont"/>
    <w:rsid w:val="00900986"/>
  </w:style>
  <w:style w:type="character" w:customStyle="1" w:styleId="blue-tooltip">
    <w:name w:val="blue-tooltip"/>
    <w:basedOn w:val="DefaultParagraphFont"/>
    <w:rsid w:val="00900986"/>
  </w:style>
  <w:style w:type="character" w:styleId="Hyperlink">
    <w:name w:val="Hyperlink"/>
    <w:basedOn w:val="DefaultParagraphFont"/>
    <w:uiPriority w:val="99"/>
    <w:unhideWhenUsed/>
    <w:rsid w:val="00900986"/>
    <w:rPr>
      <w:color w:val="0000FF"/>
      <w:u w:val="single"/>
    </w:rPr>
  </w:style>
  <w:style w:type="character" w:customStyle="1" w:styleId="hide-mobile">
    <w:name w:val="hide-mobile"/>
    <w:basedOn w:val="DefaultParagraphFont"/>
    <w:rsid w:val="00900986"/>
  </w:style>
  <w:style w:type="character" w:customStyle="1" w:styleId="fontstyle11">
    <w:name w:val="fontstyle11"/>
    <w:basedOn w:val="DefaultParagraphFont"/>
    <w:rsid w:val="002333F2"/>
    <w:rPr>
      <w:rFonts w:ascii="MinionPro-It2" w:hAnsi="MinionPro-It2" w:hint="default"/>
      <w:b w:val="0"/>
      <w:bCs w:val="0"/>
      <w:i/>
      <w:iCs/>
      <w:color w:val="000000"/>
      <w:sz w:val="12"/>
      <w:szCs w:val="12"/>
    </w:rPr>
  </w:style>
  <w:style w:type="character" w:customStyle="1" w:styleId="fontstyle31">
    <w:name w:val="fontstyle31"/>
    <w:basedOn w:val="DefaultParagraphFont"/>
    <w:rsid w:val="002333F2"/>
    <w:rPr>
      <w:rFonts w:ascii="MinionPro-Regular2" w:hAnsi="MinionPro-Regular2" w:hint="default"/>
      <w:b w:val="0"/>
      <w:bCs w:val="0"/>
      <w:i w:val="0"/>
      <w:iCs w:val="0"/>
      <w:color w:val="000000"/>
      <w:sz w:val="20"/>
      <w:szCs w:val="20"/>
    </w:rPr>
  </w:style>
  <w:style w:type="character" w:customStyle="1" w:styleId="fontstyle41">
    <w:name w:val="fontstyle41"/>
    <w:basedOn w:val="DefaultParagraphFont"/>
    <w:rsid w:val="009A7730"/>
    <w:rPr>
      <w:rFonts w:ascii="MinionPro-It" w:hAnsi="MinionPro-It" w:hint="default"/>
      <w:b w:val="0"/>
      <w:bCs w:val="0"/>
      <w:i/>
      <w:iCs/>
      <w:color w:val="000000"/>
      <w:sz w:val="14"/>
      <w:szCs w:val="14"/>
    </w:rPr>
  </w:style>
  <w:style w:type="character" w:customStyle="1" w:styleId="fontstyle51">
    <w:name w:val="fontstyle51"/>
    <w:basedOn w:val="DefaultParagraphFont"/>
    <w:rsid w:val="009A7730"/>
    <w:rPr>
      <w:rFonts w:ascii="MinionPro-Regular" w:hAnsi="MinionPro-Regular" w:hint="default"/>
      <w:b w:val="0"/>
      <w:bCs w:val="0"/>
      <w:i w:val="0"/>
      <w:iCs w:val="0"/>
      <w:color w:val="000000"/>
      <w:sz w:val="14"/>
      <w:szCs w:val="14"/>
    </w:rPr>
  </w:style>
  <w:style w:type="character" w:customStyle="1" w:styleId="fontstyle61">
    <w:name w:val="fontstyle61"/>
    <w:basedOn w:val="DefaultParagraphFont"/>
    <w:rsid w:val="001B67DB"/>
    <w:rPr>
      <w:rFonts w:ascii="STIXGeneral-Italic2" w:hAnsi="STIXGeneral-Italic2" w:hint="default"/>
      <w:b w:val="0"/>
      <w:bCs w:val="0"/>
      <w:i/>
      <w:iCs/>
      <w:color w:val="000000"/>
      <w:sz w:val="18"/>
      <w:szCs w:val="18"/>
    </w:rPr>
  </w:style>
  <w:style w:type="character" w:customStyle="1" w:styleId="fontstyle71">
    <w:name w:val="fontstyle71"/>
    <w:basedOn w:val="DefaultParagraphFont"/>
    <w:rsid w:val="001B67DB"/>
    <w:rPr>
      <w:rFonts w:ascii="STIXGeneral-Regular2" w:hAnsi="STIXGeneral-Regular2" w:hint="default"/>
      <w:b w:val="0"/>
      <w:bCs w:val="0"/>
      <w:i w:val="0"/>
      <w:iCs w:val="0"/>
      <w:color w:val="000000"/>
      <w:sz w:val="20"/>
      <w:szCs w:val="20"/>
    </w:rPr>
  </w:style>
  <w:style w:type="character" w:styleId="UnresolvedMention">
    <w:name w:val="Unresolved Mention"/>
    <w:basedOn w:val="DefaultParagraphFont"/>
    <w:uiPriority w:val="99"/>
    <w:semiHidden/>
    <w:unhideWhenUsed/>
    <w:rsid w:val="000B465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proxy.cc.uic.edu/search/searchresult.jsp?searchWithin=%22First%20Name%22:%22Ju%22&amp;searchWithin=%22Last%20Name%22:%22Fan%22&amp;newsearch=tru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rcid.org/0000-0001-9646-291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proxy.cc.uic.edu/search/searchresult.jsp?searchWithin=%22First%20Name%22:%22Yuchen%22&amp;searchWithin=%22Last%20Name%22:%22Li%22&amp;newsearch=true" TargetMode="External"/><Relationship Id="rId11" Type="http://schemas.openxmlformats.org/officeDocument/2006/relationships/hyperlink" Target="https://ieeexplore-ieee-org.proxy.cc.uic.edu/search/searchresult.jsp?searchWithin=%22First%20Name%22:%22Kian-Lee%22&amp;searchWithin=%22Last%20Name%22:%22Tan%22&amp;newsearch=true" TargetMode="External"/><Relationship Id="rId5" Type="http://schemas.openxmlformats.org/officeDocument/2006/relationships/hyperlink" Target="https://arxiv.org/abs/1705.05144" TargetMode="External"/><Relationship Id="rId10" Type="http://schemas.openxmlformats.org/officeDocument/2006/relationships/hyperlink" Target="https://orcid.org/0000-0002-7661-3917" TargetMode="External"/><Relationship Id="rId4" Type="http://schemas.openxmlformats.org/officeDocument/2006/relationships/webSettings" Target="webSettings.xml"/><Relationship Id="rId9" Type="http://schemas.openxmlformats.org/officeDocument/2006/relationships/hyperlink" Target="https://orcid.org/0000-0003-4729-99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4</Pages>
  <Words>2032</Words>
  <Characters>11584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uppal</dc:creator>
  <cp:keywords/>
  <dc:description/>
  <cp:lastModifiedBy>akshay uppal</cp:lastModifiedBy>
  <cp:revision>70</cp:revision>
  <dcterms:created xsi:type="dcterms:W3CDTF">2018-10-30T16:30:00Z</dcterms:created>
  <dcterms:modified xsi:type="dcterms:W3CDTF">2018-10-30T23:14:00Z</dcterms:modified>
</cp:coreProperties>
</file>