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Create a t3a.micro ec2 instance in private subnet AWS or Azure instances using Terraform scripts. VPC, Subnet, RouteTable, SecurityGroup, Access Key and EC2 machines should all be created via terraform. Use of 1 self created module is mandatory for this assignment.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w:t>
      </w:r>
    </w:p>
    <w:p w:rsidR="00000000" w:rsidDel="00000000" w:rsidP="00000000" w:rsidRDefault="00000000" w:rsidRPr="00000000" w14:paraId="00000004">
      <w:pPr>
        <w:rPr/>
      </w:pPr>
      <w:r w:rsidDel="00000000" w:rsidR="00000000" w:rsidRPr="00000000">
        <w:rPr>
          <w:rtl w:val="0"/>
        </w:rPr>
        <w:t xml:space="preserve">Created a simple terraform modularized code for ec2 and for setting up networking components added them in a single file. This way we can keep our code in a more manageable and readable way to provision our infrastructure.</w:t>
      </w:r>
    </w:p>
    <w:p w:rsidR="00000000" w:rsidDel="00000000" w:rsidP="00000000" w:rsidRDefault="00000000" w:rsidRPr="00000000" w14:paraId="00000005">
      <w:pPr>
        <w:rPr/>
      </w:pPr>
      <w:r w:rsidDel="00000000" w:rsidR="00000000" w:rsidRPr="00000000">
        <w:rPr/>
        <w:drawing>
          <wp:inline distB="114300" distT="114300" distL="114300" distR="114300">
            <wp:extent cx="2771775" cy="11334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71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need to initialize the terraform in the base directory.</w:t>
      </w:r>
    </w:p>
    <w:p w:rsidR="00000000" w:rsidDel="00000000" w:rsidP="00000000" w:rsidRDefault="00000000" w:rsidRPr="00000000" w14:paraId="00000008">
      <w:pPr>
        <w:rPr/>
      </w:pPr>
      <w:r w:rsidDel="00000000" w:rsidR="00000000" w:rsidRPr="00000000">
        <w:rPr>
          <w:rtl w:val="0"/>
        </w:rPr>
        <w:t xml:space="preserve">The main.tf has these specified resources module codes.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Apart from this, we are creating a vpc, two subnets (1 public and 1 private), two Route Tables, One IGW, and One NAT.</w:t>
      </w:r>
    </w:p>
    <w:p w:rsidR="00000000" w:rsidDel="00000000" w:rsidP="00000000" w:rsidRDefault="00000000" w:rsidRPr="00000000" w14:paraId="0000000B">
      <w:pPr>
        <w:rPr/>
      </w:pPr>
      <w:r w:rsidDel="00000000" w:rsidR="00000000" w:rsidRPr="00000000">
        <w:rPr/>
        <w:drawing>
          <wp:inline distB="114300" distT="114300" distL="114300" distR="114300">
            <wp:extent cx="5943600" cy="3086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587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892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server is launched in the private subnet and it is taking that subnet id from the subnet created thus we are not hard coding any values required among these two terraform directories.</w:t>
      </w:r>
    </w:p>
    <w:p w:rsidR="00000000" w:rsidDel="00000000" w:rsidP="00000000" w:rsidRDefault="00000000" w:rsidRPr="00000000" w14:paraId="00000010">
      <w:pPr>
        <w:rPr/>
      </w:pPr>
      <w:r w:rsidDel="00000000" w:rsidR="00000000" w:rsidRPr="00000000">
        <w:rPr/>
        <w:drawing>
          <wp:inline distB="114300" distT="114300" distL="114300" distR="114300">
            <wp:extent cx="5943600" cy="3162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