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tbl>
      <w:tblPr/>
      <w:tblGrid>
        <w:gridCol w:w="9738"/>
        <w:gridCol w:w="630"/>
      </w:tblGrid>
      <w:tr>
        <w:trPr>
          <w:trHeight w:val="1" w:hRule="atLeast"/>
          <w:jc w:val="left"/>
        </w:trPr>
        <w:tc>
          <w:tcPr>
            <w:tcW w:w="9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200" w:after="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4F81BD"/>
                <w:spacing w:val="0"/>
                <w:position w:val="0"/>
                <w:sz w:val="22"/>
                <w:shd w:fill="auto" w:val="clear"/>
              </w:rPr>
              <w:t xml:space="preserve">Hands-on Exercise Objective</w:t>
            </w:r>
          </w:p>
        </w:tc>
      </w:tr>
      <w:tr>
        <w:trPr>
          <w:trHeight w:val="1142" w:hRule="auto"/>
          <w:jc w:val="left"/>
        </w:trPr>
        <w:tc>
          <w:tcPr>
            <w:tcW w:w="9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After completing the hands-on exercises, you will be able to:</w:t>
            </w:r>
          </w:p>
          <w:p>
            <w:pPr>
              <w:numPr>
                <w:ilvl w:val="0"/>
                <w:numId w:val="6"/>
              </w:numPr>
              <w:tabs>
                <w:tab w:val="left" w:pos="720" w:leader="none"/>
              </w:tabs>
              <w:spacing w:before="100" w:after="100" w:line="240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Develop simple Java program using Wrapper Classes.</w:t>
            </w:r>
          </w:p>
        </w:tc>
      </w:tr>
      <w:tr>
        <w:trPr>
          <w:trHeight w:val="674" w:hRule="auto"/>
          <w:jc w:val="left"/>
        </w:trPr>
        <w:tc>
          <w:tcPr>
            <w:tcW w:w="1036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20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4F81BD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4F81BD"/>
                <w:spacing w:val="0"/>
                <w:position w:val="0"/>
                <w:sz w:val="22"/>
                <w:shd w:fill="auto" w:val="clear"/>
              </w:rPr>
              <w:t xml:space="preserve">Problem Statement 1: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Develop and simple java application to calculate the school fees for a particular student based on the grade he scored in the entrance examination.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Develop  a  class  named  “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Student“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with a method named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calculateFeesStructure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with the following parameters</w:t>
            </w:r>
          </w:p>
          <w:tbl>
            <w:tblPr/>
            <w:tblGrid>
              <w:gridCol w:w="4776"/>
              <w:gridCol w:w="4776"/>
            </w:tblGrid>
            <w:tr>
              <w:trPr>
                <w:trHeight w:val="674" w:hRule="auto"/>
                <w:jc w:val="left"/>
              </w:trPr>
              <w:tc>
                <w:tcPr>
                  <w:tcW w:w="477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548dd4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Variable Name</w:t>
                  </w:r>
                </w:p>
              </w:tc>
              <w:tc>
                <w:tcPr>
                  <w:tcW w:w="477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548dd4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Data Type</w:t>
                  </w:r>
                </w:p>
              </w:tc>
            </w:tr>
            <w:tr>
              <w:trPr>
                <w:trHeight w:val="674" w:hRule="auto"/>
                <w:jc w:val="left"/>
              </w:trPr>
              <w:tc>
                <w:tcPr>
                  <w:tcW w:w="477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d9d9d9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studentId</w:t>
                  </w:r>
                </w:p>
              </w:tc>
              <w:tc>
                <w:tcPr>
                  <w:tcW w:w="477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d9d9d9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Java.lang.Long</w:t>
                  </w:r>
                </w:p>
              </w:tc>
            </w:tr>
            <w:tr>
              <w:trPr>
                <w:trHeight w:val="674" w:hRule="auto"/>
                <w:jc w:val="left"/>
              </w:trPr>
              <w:tc>
                <w:tcPr>
                  <w:tcW w:w="477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d9d9d9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studentGrade</w:t>
                  </w:r>
                </w:p>
              </w:tc>
              <w:tc>
                <w:tcPr>
                  <w:tcW w:w="477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d9d9d9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Java.lang.Character</w:t>
                  </w:r>
                </w:p>
              </w:tc>
            </w:tr>
            <w:tr>
              <w:trPr>
                <w:trHeight w:val="674" w:hRule="auto"/>
                <w:jc w:val="left"/>
              </w:trPr>
              <w:tc>
                <w:tcPr>
                  <w:tcW w:w="477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d9d9d9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monthlyFees</w:t>
                  </w:r>
                </w:p>
              </w:tc>
              <w:tc>
                <w:tcPr>
                  <w:tcW w:w="477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d9d9d9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Java.lang.Double</w:t>
                  </w:r>
                </w:p>
              </w:tc>
            </w:tr>
            <w:tr>
              <w:trPr>
                <w:trHeight w:val="674" w:hRule="auto"/>
                <w:jc w:val="left"/>
              </w:trPr>
              <w:tc>
                <w:tcPr>
                  <w:tcW w:w="477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d9d9d9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isScholarshipEligible</w:t>
                  </w:r>
                </w:p>
              </w:tc>
              <w:tc>
                <w:tcPr>
                  <w:tcW w:w="477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d9d9d9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Java.lang.Boolean</w:t>
                  </w:r>
                </w:p>
              </w:tc>
            </w:tr>
            <w:tr>
              <w:trPr>
                <w:trHeight w:val="674" w:hRule="auto"/>
                <w:jc w:val="left"/>
              </w:trPr>
              <w:tc>
                <w:tcPr>
                  <w:tcW w:w="477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d9d9d9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Fees</w:t>
                  </w:r>
                </w:p>
              </w:tc>
              <w:tc>
                <w:tcPr>
                  <w:tcW w:w="477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d9d9d9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Java.lang.Double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The business logic for calculating the fees is as follows, this has to be implemented inside the method,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If  studentId is not equal to 0 and  grade is equal to ‘A’ and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isScholarshipEligible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is true</w:t>
            </w:r>
          </w:p>
          <w:p>
            <w:pPr>
              <w:spacing w:before="0" w:after="0" w:line="240"/>
              <w:ind w:right="0" w:left="0" w:firstLine="81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fees =monthlyFees -monthlyFees *10/100 (10% exemption)</w:t>
            </w:r>
          </w:p>
          <w:p>
            <w:pPr>
              <w:spacing w:before="0" w:after="0" w:line="240"/>
              <w:ind w:right="0" w:left="0" w:firstLine="81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Otherwise  If  studentId is not equal to 0 and  grade is equal to ‘B’ and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isScholarshipEligible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is true</w:t>
            </w:r>
          </w:p>
          <w:p>
            <w:pPr>
              <w:spacing w:before="0" w:after="0" w:line="240"/>
              <w:ind w:right="0" w:left="0" w:firstLine="81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fees =monthlyFees -monthlyFees * 8/100 (8% exemption)</w:t>
            </w:r>
          </w:p>
          <w:p>
            <w:pPr>
              <w:spacing w:before="0" w:after="0" w:line="240"/>
              <w:ind w:right="0" w:left="0" w:firstLine="81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Otherwise  If  studentId is not equal to 0 and  grade is equal to ‘C’ and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isScholarshipEligible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is true</w:t>
            </w:r>
          </w:p>
          <w:p>
            <w:pPr>
              <w:spacing w:before="0" w:after="0" w:line="240"/>
              <w:ind w:right="0" w:left="0" w:firstLine="81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fees =monthlyFees -monthlyFees * 6/100 (6% exemption)</w:t>
            </w:r>
          </w:p>
          <w:p>
            <w:pPr>
              <w:spacing w:before="0" w:after="0" w:line="240"/>
              <w:ind w:right="0" w:left="0" w:firstLine="81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Otherwise  If  studentId is not equal to 0 and  grade is equal to ‘D’ and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isScholarshipEligible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is true</w:t>
            </w:r>
          </w:p>
          <w:p>
            <w:pPr>
              <w:spacing w:before="0" w:after="0" w:line="240"/>
              <w:ind w:right="0" w:left="0" w:firstLine="81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fees=monthlyFees -monthlyFees * 4/100 (4% exemption)</w:t>
            </w:r>
          </w:p>
          <w:p>
            <w:pPr>
              <w:spacing w:before="0" w:after="0" w:line="240"/>
              <w:ind w:right="0" w:left="0" w:firstLine="81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Otherwise</w:t>
            </w:r>
          </w:p>
          <w:p>
            <w:pPr>
              <w:spacing w:before="0" w:after="0" w:line="240"/>
              <w:ind w:right="0" w:left="0" w:firstLine="360"/>
              <w:jc w:val="left"/>
              <w:rPr>
                <w:rFonts w:ascii="Arial" w:hAnsi="Arial" w:cs="Arial" w:eastAsia="Arial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Display the message </w:t>
            </w:r>
            <w:r>
              <w:rPr>
                <w:rFonts w:ascii="Arial" w:hAnsi="Arial" w:cs="Arial" w:eastAsia="Arial"/>
                <w:color w:val="00B050"/>
                <w:spacing w:val="0"/>
                <w:position w:val="0"/>
                <w:sz w:val="22"/>
                <w:shd w:fill="auto" w:val="clear"/>
              </w:rPr>
              <w:t xml:space="preserve">“Not Eligible for Exemption”.</w:t>
            </w:r>
          </w:p>
          <w:p>
            <w:pPr>
              <w:spacing w:before="0" w:after="0" w:line="240"/>
              <w:ind w:right="0" w:left="0" w:firstLine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The fees should be displayed as follows,</w:t>
            </w:r>
          </w:p>
          <w:p>
            <w:pPr>
              <w:spacing w:before="0" w:after="0" w:line="240"/>
              <w:ind w:right="0" w:left="0" w:firstLine="360"/>
              <w:jc w:val="left"/>
              <w:rPr>
                <w:rFonts w:ascii="Arial" w:hAnsi="Arial" w:cs="Arial" w:eastAsia="Arial"/>
                <w:b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B050"/>
                <w:spacing w:val="0"/>
                <w:position w:val="0"/>
                <w:sz w:val="22"/>
                <w:shd w:fill="auto" w:val="clear"/>
              </w:rPr>
              <w:t xml:space="preserve">“&lt;Exemption %&gt;% of fees is exempted, the calculated fees is &lt;fees&gt; 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IMPORTANT NOTE: The fees printed in the message should be rounded to the nearest int value.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The test cases to be executed are,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tbl>
            <w:tblPr/>
            <w:tblGrid>
              <w:gridCol w:w="1154"/>
              <w:gridCol w:w="1071"/>
              <w:gridCol w:w="712"/>
              <w:gridCol w:w="1336"/>
              <w:gridCol w:w="2037"/>
              <w:gridCol w:w="3247"/>
            </w:tblGrid>
            <w:tr>
              <w:trPr>
                <w:trHeight w:val="134" w:hRule="auto"/>
                <w:jc w:val="left"/>
              </w:trPr>
              <w:tc>
                <w:tcPr>
                  <w:tcW w:w="115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548dd4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Arial" w:hAnsi="Arial" w:cs="Arial" w:eastAsia="Arial"/>
                      <w:b/>
                      <w:color w:val="auto"/>
                      <w:spacing w:val="0"/>
                      <w:position w:val="0"/>
                      <w:sz w:val="18"/>
                      <w:shd w:fill="auto" w:val="clear"/>
                    </w:rPr>
                    <w:t xml:space="preserve">Test Cases</w:t>
                  </w:r>
                </w:p>
              </w:tc>
              <w:tc>
                <w:tcPr>
                  <w:tcW w:w="107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548dd4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Arial" w:hAnsi="Arial" w:cs="Arial" w:eastAsia="Arial"/>
                      <w:b/>
                      <w:color w:val="auto"/>
                      <w:spacing w:val="0"/>
                      <w:position w:val="0"/>
                      <w:sz w:val="18"/>
                      <w:shd w:fill="auto" w:val="clear"/>
                    </w:rPr>
                    <w:t xml:space="preserve">studentId</w:t>
                  </w:r>
                </w:p>
              </w:tc>
              <w:tc>
                <w:tcPr>
                  <w:tcW w:w="71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548dd4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Arial" w:hAnsi="Arial" w:cs="Arial" w:eastAsia="Arial"/>
                      <w:b/>
                      <w:color w:val="auto"/>
                      <w:spacing w:val="0"/>
                      <w:position w:val="0"/>
                      <w:sz w:val="18"/>
                      <w:shd w:fill="auto" w:val="clear"/>
                    </w:rPr>
                    <w:t xml:space="preserve">grade</w:t>
                  </w:r>
                </w:p>
              </w:tc>
              <w:tc>
                <w:tcPr>
                  <w:tcW w:w="133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548dd4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Arial" w:hAnsi="Arial" w:cs="Arial" w:eastAsia="Arial"/>
                      <w:b/>
                      <w:color w:val="auto"/>
                      <w:spacing w:val="0"/>
                      <w:position w:val="0"/>
                      <w:sz w:val="18"/>
                      <w:shd w:fill="auto" w:val="clear"/>
                    </w:rPr>
                    <w:t xml:space="preserve">monthlyFees</w:t>
                  </w:r>
                </w:p>
              </w:tc>
              <w:tc>
                <w:tcPr>
                  <w:tcW w:w="203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548dd4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Arial" w:hAnsi="Arial" w:cs="Arial" w:eastAsia="Arial"/>
                      <w:b/>
                      <w:color w:val="auto"/>
                      <w:spacing w:val="0"/>
                      <w:position w:val="0"/>
                      <w:sz w:val="18"/>
                      <w:shd w:fill="auto" w:val="clear"/>
                    </w:rPr>
                    <w:t xml:space="preserve">isScholarshipEligible</w:t>
                  </w:r>
                </w:p>
              </w:tc>
              <w:tc>
                <w:tcPr>
                  <w:tcW w:w="324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548dd4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145" w:hRule="auto"/>
                <w:jc w:val="left"/>
              </w:trPr>
              <w:tc>
                <w:tcPr>
                  <w:tcW w:w="115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d9d9d9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18"/>
                      <w:shd w:fill="auto" w:val="clear"/>
                    </w:rPr>
                    <w:t xml:space="preserve">Test Case 1</w:t>
                  </w:r>
                </w:p>
              </w:tc>
              <w:tc>
                <w:tcPr>
                  <w:tcW w:w="107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d9d9d9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18"/>
                      <w:shd w:fill="auto" w:val="clear"/>
                    </w:rPr>
                    <w:t xml:space="preserve">234</w:t>
                  </w:r>
                </w:p>
              </w:tc>
              <w:tc>
                <w:tcPr>
                  <w:tcW w:w="71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d9d9d9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18"/>
                      <w:shd w:fill="auto" w:val="clear"/>
                    </w:rPr>
                    <w:t xml:space="preserve">C</w:t>
                  </w:r>
                </w:p>
              </w:tc>
              <w:tc>
                <w:tcPr>
                  <w:tcW w:w="133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d9d9d9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18"/>
                      <w:shd w:fill="auto" w:val="clear"/>
                    </w:rPr>
                    <w:t xml:space="preserve">600</w:t>
                  </w:r>
                </w:p>
              </w:tc>
              <w:tc>
                <w:tcPr>
                  <w:tcW w:w="203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d9d9d9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18"/>
                      <w:shd w:fill="auto" w:val="clear"/>
                    </w:rPr>
                    <w:t xml:space="preserve">True</w:t>
                  </w:r>
                </w:p>
              </w:tc>
              <w:tc>
                <w:tcPr>
                  <w:tcW w:w="324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d9d9d9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  <w:r>
                    <w:rPr>
                      <w:rFonts w:ascii="Arial" w:hAnsi="Arial" w:cs="Arial" w:eastAsia="Arial"/>
                      <w:b/>
                      <w:color w:val="00B050"/>
                      <w:spacing w:val="0"/>
                      <w:position w:val="0"/>
                      <w:sz w:val="18"/>
                      <w:shd w:fill="auto" w:val="clear"/>
                    </w:rPr>
                    <w:t xml:space="preserve">6 % of fees is exempted, the calculated fees is564</w:t>
                  </w:r>
                </w:p>
              </w:tc>
            </w:tr>
            <w:tr>
              <w:trPr>
                <w:trHeight w:val="134" w:hRule="auto"/>
                <w:jc w:val="left"/>
              </w:trPr>
              <w:tc>
                <w:tcPr>
                  <w:tcW w:w="115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d9d9d9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tabs>
                      <w:tab w:val="left" w:pos="1170" w:leader="none"/>
                    </w:tabs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18"/>
                      <w:shd w:fill="auto" w:val="clear"/>
                    </w:rPr>
                    <w:t xml:space="preserve">Test Case 2</w:t>
                  </w:r>
                </w:p>
              </w:tc>
              <w:tc>
                <w:tcPr>
                  <w:tcW w:w="107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d9d9d9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18"/>
                      <w:shd w:fill="auto" w:val="clear"/>
                    </w:rPr>
                    <w:t xml:space="preserve">115</w:t>
                  </w:r>
                </w:p>
              </w:tc>
              <w:tc>
                <w:tcPr>
                  <w:tcW w:w="71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d9d9d9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18"/>
                      <w:shd w:fill="auto" w:val="clear"/>
                    </w:rPr>
                    <w:t xml:space="preserve">B</w:t>
                  </w:r>
                </w:p>
              </w:tc>
              <w:tc>
                <w:tcPr>
                  <w:tcW w:w="133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d9d9d9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18"/>
                      <w:shd w:fill="auto" w:val="clear"/>
                    </w:rPr>
                    <w:t xml:space="preserve">909.50</w:t>
                  </w:r>
                </w:p>
              </w:tc>
              <w:tc>
                <w:tcPr>
                  <w:tcW w:w="203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d9d9d9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18"/>
                      <w:shd w:fill="auto" w:val="clear"/>
                    </w:rPr>
                    <w:t xml:space="preserve">True</w:t>
                  </w:r>
                </w:p>
              </w:tc>
              <w:tc>
                <w:tcPr>
                  <w:tcW w:w="324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d9d9d9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  <w:r>
                    <w:rPr>
                      <w:rFonts w:ascii="Arial" w:hAnsi="Arial" w:cs="Arial" w:eastAsia="Arial"/>
                      <w:b/>
                      <w:color w:val="00B050"/>
                      <w:spacing w:val="0"/>
                      <w:position w:val="0"/>
                      <w:sz w:val="18"/>
                      <w:shd w:fill="auto" w:val="clear"/>
                    </w:rPr>
                    <w:t xml:space="preserve">8 % of fees is exempted, the calculated fees is837.</w:t>
                  </w:r>
                </w:p>
              </w:tc>
            </w:tr>
            <w:tr>
              <w:trPr>
                <w:trHeight w:val="145" w:hRule="auto"/>
                <w:jc w:val="left"/>
              </w:trPr>
              <w:tc>
                <w:tcPr>
                  <w:tcW w:w="115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d9d9d9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18"/>
                      <w:shd w:fill="auto" w:val="clear"/>
                    </w:rPr>
                    <w:t xml:space="preserve">Test Case 3</w:t>
                  </w:r>
                </w:p>
              </w:tc>
              <w:tc>
                <w:tcPr>
                  <w:tcW w:w="107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d9d9d9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18"/>
                      <w:shd w:fill="auto" w:val="clear"/>
                    </w:rPr>
                    <w:t xml:space="preserve">980</w:t>
                  </w:r>
                </w:p>
              </w:tc>
              <w:tc>
                <w:tcPr>
                  <w:tcW w:w="71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d9d9d9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18"/>
                      <w:shd w:fill="auto" w:val="clear"/>
                    </w:rPr>
                    <w:t xml:space="preserve">G</w:t>
                  </w:r>
                </w:p>
              </w:tc>
              <w:tc>
                <w:tcPr>
                  <w:tcW w:w="133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d9d9d9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18"/>
                      <w:shd w:fill="auto" w:val="clear"/>
                    </w:rPr>
                    <w:t xml:space="preserve">1810</w:t>
                  </w:r>
                </w:p>
              </w:tc>
              <w:tc>
                <w:tcPr>
                  <w:tcW w:w="203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d9d9d9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18"/>
                      <w:shd w:fill="auto" w:val="clear"/>
                    </w:rPr>
                    <w:t xml:space="preserve">False</w:t>
                  </w:r>
                </w:p>
              </w:tc>
              <w:tc>
                <w:tcPr>
                  <w:tcW w:w="324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d9d9d9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  <w:r>
                    <w:rPr>
                      <w:rFonts w:ascii="Arial" w:hAnsi="Arial" w:cs="Arial" w:eastAsia="Arial"/>
                      <w:b/>
                      <w:color w:val="00B050"/>
                      <w:spacing w:val="0"/>
                      <w:position w:val="0"/>
                      <w:sz w:val="18"/>
                      <w:shd w:fill="auto" w:val="clear"/>
                    </w:rPr>
                    <w:t xml:space="preserve">Not Eligible for Exemption</w:t>
                  </w:r>
                </w:p>
              </w:tc>
            </w:tr>
          </w:tbl>
          <w:p>
            <w:pPr>
              <w:spacing w:before="100" w:after="10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 the Student   class  add a main method which sets the values and invoke the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calculateFeesStructure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 the </w:t>
            </w: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object.</w:t>
            </w:r>
          </w:p>
          <w:p>
            <w:pPr>
              <w:keepNext w:val="true"/>
              <w:keepLines w:val="true"/>
              <w:spacing w:before="20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4F81BD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keepNext w:val="true"/>
              <w:keepLines w:val="true"/>
              <w:spacing w:before="20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4F81BD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4F81BD"/>
                <w:spacing w:val="0"/>
                <w:position w:val="0"/>
                <w:sz w:val="22"/>
                <w:shd w:fill="auto" w:val="clear"/>
              </w:rPr>
              <w:t xml:space="preserve">Problem Statement 2:</w:t>
            </w:r>
          </w:p>
          <w:p>
            <w:pPr>
              <w:spacing w:before="0" w:after="0" w:line="240"/>
              <w:ind w:right="0" w:left="0" w:firstLine="360"/>
              <w:jc w:val="left"/>
              <w:rPr>
                <w:rFonts w:ascii="Arial" w:hAnsi="Arial" w:cs="Arial" w:eastAsia="Arial"/>
                <w:b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Develop  a method named 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“compareMarks”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 with the following Parameters</w:t>
            </w:r>
          </w:p>
          <w:p>
            <w:pPr>
              <w:spacing w:before="0" w:after="0" w:line="240"/>
              <w:ind w:right="0" w:left="0" w:firstLine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tbl>
            <w:tblPr/>
            <w:tblGrid>
              <w:gridCol w:w="4776"/>
              <w:gridCol w:w="4776"/>
            </w:tblGrid>
            <w:tr>
              <w:trPr>
                <w:trHeight w:val="674" w:hRule="auto"/>
                <w:jc w:val="left"/>
              </w:trPr>
              <w:tc>
                <w:tcPr>
                  <w:tcW w:w="477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548dd4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Variable Name</w:t>
                  </w:r>
                </w:p>
              </w:tc>
              <w:tc>
                <w:tcPr>
                  <w:tcW w:w="477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548dd4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Data Type</w:t>
                  </w:r>
                </w:p>
              </w:tc>
            </w:tr>
            <w:tr>
              <w:trPr>
                <w:trHeight w:val="674" w:hRule="auto"/>
                <w:jc w:val="left"/>
              </w:trPr>
              <w:tc>
                <w:tcPr>
                  <w:tcW w:w="477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d9d9d9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Maths</w:t>
                  </w:r>
                </w:p>
              </w:tc>
              <w:tc>
                <w:tcPr>
                  <w:tcW w:w="477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d9d9d9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Java.lang.Long</w:t>
                  </w:r>
                </w:p>
              </w:tc>
            </w:tr>
            <w:tr>
              <w:trPr>
                <w:trHeight w:val="674" w:hRule="auto"/>
                <w:jc w:val="left"/>
              </w:trPr>
              <w:tc>
                <w:tcPr>
                  <w:tcW w:w="477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d9d9d9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English</w:t>
                  </w:r>
                </w:p>
              </w:tc>
              <w:tc>
                <w:tcPr>
                  <w:tcW w:w="477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d9d9d9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Java.lang.Double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The method logic should be as follows,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Convert the English Mark from Double to java.lang.Integer, Maths mark from Long to  java.lang.Integer and print the highest mark.</w:t>
            </w:r>
          </w:p>
          <w:p>
            <w:pPr>
              <w:spacing w:before="0" w:after="0" w:line="240"/>
              <w:ind w:right="0" w:left="72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If(English is high)</w:t>
            </w:r>
          </w:p>
          <w:p>
            <w:pPr>
              <w:spacing w:before="0" w:after="0" w:line="240"/>
              <w:ind w:right="0" w:left="72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Display “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English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mark is higher than Maths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72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If(Maths is high)</w:t>
            </w:r>
          </w:p>
          <w:p>
            <w:pPr>
              <w:spacing w:before="0" w:after="0" w:line="240"/>
              <w:ind w:right="0" w:left="72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Display “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Maths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mark is higher than English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72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If(equal)</w:t>
            </w:r>
          </w:p>
          <w:p>
            <w:pPr>
              <w:spacing w:before="0" w:after="0" w:line="240"/>
              <w:ind w:right="0" w:left="72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Display “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Both Are Equal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72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NOTE: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 Use the API of Wrapper objects for comparing and converting into the appropriate wrapper object. Refer the Java doc for the wrapper API’s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hyperlink xmlns:r="http://schemas.openxmlformats.org/officeDocument/2006/relationships" r:id="docRId0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http://docs.oracle.com/javase/7/docs/api/</w:t>
              </w:r>
            </w:hyperlink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Test Cases: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 Execute the following test cases</w:t>
            </w:r>
          </w:p>
          <w:tbl>
            <w:tblPr/>
            <w:tblGrid>
              <w:gridCol w:w="1154"/>
              <w:gridCol w:w="1071"/>
              <w:gridCol w:w="737"/>
              <w:gridCol w:w="3247"/>
            </w:tblGrid>
            <w:tr>
              <w:trPr>
                <w:trHeight w:val="134" w:hRule="auto"/>
                <w:jc w:val="left"/>
              </w:trPr>
              <w:tc>
                <w:tcPr>
                  <w:tcW w:w="115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548dd4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Arial" w:hAnsi="Arial" w:cs="Arial" w:eastAsia="Arial"/>
                      <w:b/>
                      <w:color w:val="auto"/>
                      <w:spacing w:val="0"/>
                      <w:position w:val="0"/>
                      <w:sz w:val="18"/>
                      <w:shd w:fill="auto" w:val="clear"/>
                    </w:rPr>
                    <w:t xml:space="preserve">Test Cases</w:t>
                  </w:r>
                </w:p>
              </w:tc>
              <w:tc>
                <w:tcPr>
                  <w:tcW w:w="107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548dd4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Arial" w:hAnsi="Arial" w:cs="Arial" w:eastAsia="Arial"/>
                      <w:b/>
                      <w:color w:val="auto"/>
                      <w:spacing w:val="0"/>
                      <w:position w:val="0"/>
                      <w:sz w:val="18"/>
                      <w:shd w:fill="auto" w:val="clear"/>
                    </w:rPr>
                    <w:t xml:space="preserve">English</w:t>
                  </w:r>
                </w:p>
              </w:tc>
              <w:tc>
                <w:tcPr>
                  <w:tcW w:w="73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548dd4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Arial" w:hAnsi="Arial" w:cs="Arial" w:eastAsia="Arial"/>
                      <w:b/>
                      <w:color w:val="auto"/>
                      <w:spacing w:val="0"/>
                      <w:position w:val="0"/>
                      <w:sz w:val="18"/>
                      <w:shd w:fill="auto" w:val="clear"/>
                    </w:rPr>
                    <w:t xml:space="preserve">Maths</w:t>
                  </w:r>
                </w:p>
              </w:tc>
              <w:tc>
                <w:tcPr>
                  <w:tcW w:w="324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548dd4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Arial" w:hAnsi="Arial" w:cs="Arial" w:eastAsia="Arial"/>
                      <w:b/>
                      <w:color w:val="auto"/>
                      <w:spacing w:val="0"/>
                      <w:position w:val="0"/>
                      <w:sz w:val="18"/>
                      <w:shd w:fill="auto" w:val="clear"/>
                    </w:rPr>
                    <w:t xml:space="preserve">Output</w:t>
                  </w:r>
                </w:p>
              </w:tc>
            </w:tr>
            <w:tr>
              <w:trPr>
                <w:trHeight w:val="145" w:hRule="auto"/>
                <w:jc w:val="left"/>
              </w:trPr>
              <w:tc>
                <w:tcPr>
                  <w:tcW w:w="115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d9d9d9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18"/>
                      <w:shd w:fill="auto" w:val="clear"/>
                    </w:rPr>
                    <w:t xml:space="preserve">Test Case 1</w:t>
                  </w:r>
                </w:p>
              </w:tc>
              <w:tc>
                <w:tcPr>
                  <w:tcW w:w="107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d9d9d9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18"/>
                      <w:shd w:fill="auto" w:val="clear"/>
                    </w:rPr>
                    <w:t xml:space="preserve">85</w:t>
                  </w:r>
                </w:p>
              </w:tc>
              <w:tc>
                <w:tcPr>
                  <w:tcW w:w="73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d9d9d9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18"/>
                      <w:shd w:fill="auto" w:val="clear"/>
                    </w:rPr>
                    <w:t xml:space="preserve">65</w:t>
                  </w:r>
                </w:p>
              </w:tc>
              <w:tc>
                <w:tcPr>
                  <w:tcW w:w="324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d9d9d9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Arial" w:hAnsi="Arial" w:cs="Arial" w:eastAsia="Arial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English mark is higher than Maths</w:t>
                  </w:r>
                </w:p>
              </w:tc>
            </w:tr>
            <w:tr>
              <w:trPr>
                <w:trHeight w:val="134" w:hRule="auto"/>
                <w:jc w:val="left"/>
              </w:trPr>
              <w:tc>
                <w:tcPr>
                  <w:tcW w:w="115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d9d9d9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tabs>
                      <w:tab w:val="left" w:pos="1170" w:leader="none"/>
                    </w:tabs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18"/>
                      <w:shd w:fill="auto" w:val="clear"/>
                    </w:rPr>
                    <w:t xml:space="preserve">Test Case 2</w:t>
                  </w:r>
                </w:p>
              </w:tc>
              <w:tc>
                <w:tcPr>
                  <w:tcW w:w="107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d9d9d9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18"/>
                      <w:shd w:fill="auto" w:val="clear"/>
                    </w:rPr>
                    <w:t xml:space="preserve">56</w:t>
                  </w:r>
                </w:p>
              </w:tc>
              <w:tc>
                <w:tcPr>
                  <w:tcW w:w="73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d9d9d9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18"/>
                      <w:shd w:fill="auto" w:val="clear"/>
                    </w:rPr>
                    <w:t xml:space="preserve">98</w:t>
                  </w:r>
                </w:p>
              </w:tc>
              <w:tc>
                <w:tcPr>
                  <w:tcW w:w="324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d9d9d9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Arial" w:hAnsi="Arial" w:cs="Arial" w:eastAsia="Arial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Maths mark is higher than English</w:t>
                  </w:r>
                </w:p>
              </w:tc>
            </w:tr>
            <w:tr>
              <w:trPr>
                <w:trHeight w:val="145" w:hRule="auto"/>
                <w:jc w:val="left"/>
              </w:trPr>
              <w:tc>
                <w:tcPr>
                  <w:tcW w:w="115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d9d9d9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18"/>
                      <w:shd w:fill="auto" w:val="clear"/>
                    </w:rPr>
                    <w:t xml:space="preserve">Test Case 3</w:t>
                  </w:r>
                </w:p>
              </w:tc>
              <w:tc>
                <w:tcPr>
                  <w:tcW w:w="107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d9d9d9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18"/>
                      <w:shd w:fill="auto" w:val="clear"/>
                    </w:rPr>
                    <w:t xml:space="preserve">84</w:t>
                  </w:r>
                </w:p>
              </w:tc>
              <w:tc>
                <w:tcPr>
                  <w:tcW w:w="73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d9d9d9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18"/>
                      <w:shd w:fill="auto" w:val="clear"/>
                    </w:rPr>
                    <w:t xml:space="preserve">84</w:t>
                  </w:r>
                </w:p>
              </w:tc>
              <w:tc>
                <w:tcPr>
                  <w:tcW w:w="324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d9d9d9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Arial" w:hAnsi="Arial" w:cs="Arial" w:eastAsia="Arial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Both Are Equal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674" w:hRule="auto"/>
          <w:jc w:val="left"/>
        </w:trPr>
        <w:tc>
          <w:tcPr>
            <w:tcW w:w="1036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20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4F81BD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4F81BD"/>
                <w:spacing w:val="0"/>
                <w:position w:val="0"/>
                <w:sz w:val="22"/>
                <w:shd w:fill="auto" w:val="clear"/>
              </w:rPr>
              <w:t xml:space="preserve">Problem Statement 3:</w:t>
            </w:r>
          </w:p>
          <w:p>
            <w:pPr>
              <w:spacing w:before="0" w:after="0" w:line="240"/>
              <w:ind w:right="0" w:left="0" w:firstLine="360"/>
              <w:jc w:val="left"/>
              <w:rPr>
                <w:rFonts w:ascii="Arial" w:hAnsi="Arial" w:cs="Arial" w:eastAsia="Arial"/>
                <w:b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Develop  a method named 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“validateFees”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 with the following Parameters</w:t>
            </w:r>
          </w:p>
          <w:p>
            <w:pPr>
              <w:spacing w:before="0" w:after="0" w:line="240"/>
              <w:ind w:right="0" w:left="0" w:firstLine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tbl>
            <w:tblPr/>
            <w:tblGrid>
              <w:gridCol w:w="4776"/>
              <w:gridCol w:w="4776"/>
            </w:tblGrid>
            <w:tr>
              <w:trPr>
                <w:trHeight w:val="674" w:hRule="auto"/>
                <w:jc w:val="left"/>
              </w:trPr>
              <w:tc>
                <w:tcPr>
                  <w:tcW w:w="477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548dd4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Variable Name</w:t>
                  </w:r>
                </w:p>
              </w:tc>
              <w:tc>
                <w:tcPr>
                  <w:tcW w:w="477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548dd4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Data Type</w:t>
                  </w:r>
                </w:p>
              </w:tc>
            </w:tr>
            <w:tr>
              <w:trPr>
                <w:trHeight w:val="674" w:hRule="auto"/>
                <w:jc w:val="left"/>
              </w:trPr>
              <w:tc>
                <w:tcPr>
                  <w:tcW w:w="477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d9d9d9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Fees</w:t>
                  </w:r>
                </w:p>
              </w:tc>
              <w:tc>
                <w:tcPr>
                  <w:tcW w:w="477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d9d9d9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Java.lang.Double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The method logic should be as follows,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It should check if the provided number is an infinite or not and display the byte value of the number.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72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If(fees is infinite)</w:t>
            </w:r>
          </w:p>
          <w:p>
            <w:pPr>
              <w:spacing w:before="0" w:after="0" w:line="240"/>
              <w:ind w:right="0" w:left="72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Display “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Fees is infinite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72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If(fees is 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not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 infinte)</w:t>
            </w:r>
          </w:p>
          <w:p>
            <w:pPr>
              <w:spacing w:before="0" w:after="0" w:line="240"/>
              <w:ind w:right="0" w:left="72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Display “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Fees is not infinite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72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Then display the 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byte value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NOTE: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 Use the API of Wrapper objects for performing the logic. Refer the Java doc for the wrapper API’s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hyperlink xmlns:r="http://schemas.openxmlformats.org/officeDocument/2006/relationships" r:id="docRId1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http://docs.oracle.com/javase/7/docs/api/</w:t>
              </w:r>
            </w:hyperlink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://docs.oracle.com/javase/7/docs/api/" Id="docRId0" Type="http://schemas.openxmlformats.org/officeDocument/2006/relationships/hyperlink"/><Relationship TargetMode="External" Target="http://docs.oracle.com/javase/7/docs/api/" Id="docRId1" Type="http://schemas.openxmlformats.org/officeDocument/2006/relationships/hyperlink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