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7982CA" wp14:paraId="2C078E63" wp14:textId="09B0DCE3">
      <w:pPr>
        <w:pStyle w:val="Normal"/>
      </w:pPr>
      <w:r w:rsidR="1B72522A">
        <w:drawing>
          <wp:inline xmlns:wp14="http://schemas.microsoft.com/office/word/2010/wordprocessingDrawing" wp14:editId="0EA32DC2" wp14:anchorId="16F9EBF1">
            <wp:extent cx="5943600" cy="2781300"/>
            <wp:effectExtent l="0" t="0" r="0" b="0"/>
            <wp:docPr id="1488472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472169" name=""/>
                    <pic:cNvPicPr/>
                  </pic:nvPicPr>
                  <pic:blipFill>
                    <a:blip xmlns:r="http://schemas.openxmlformats.org/officeDocument/2006/relationships" r:embed="rId287538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72522A">
        <w:drawing>
          <wp:inline xmlns:wp14="http://schemas.microsoft.com/office/word/2010/wordprocessingDrawing" wp14:editId="340D6B34" wp14:anchorId="530D239A">
            <wp:extent cx="5943600" cy="2638425"/>
            <wp:effectExtent l="0" t="0" r="0" b="0"/>
            <wp:docPr id="1025266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266784" name=""/>
                    <pic:cNvPicPr/>
                  </pic:nvPicPr>
                  <pic:blipFill>
                    <a:blip xmlns:r="http://schemas.openxmlformats.org/officeDocument/2006/relationships" r:embed="rId12967125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982CA" w:rsidP="1E7982CA" w:rsidRDefault="1E7982CA" w14:paraId="22B9EA7D" w14:textId="55843691">
      <w:pPr>
        <w:pStyle w:val="Normal"/>
      </w:pPr>
    </w:p>
    <w:p w:rsidR="1E7982CA" w:rsidP="1E7982CA" w:rsidRDefault="1E7982CA" w14:paraId="55B74093" w14:textId="496068B8">
      <w:pPr>
        <w:pStyle w:val="Normal"/>
      </w:pPr>
    </w:p>
    <w:p w:rsidR="1E7982CA" w:rsidP="1E7982CA" w:rsidRDefault="1E7982CA" w14:paraId="0527F81A" w14:textId="58E49C54">
      <w:pPr>
        <w:pStyle w:val="Normal"/>
      </w:pPr>
    </w:p>
    <w:p w:rsidR="1E7982CA" w:rsidP="1E7982CA" w:rsidRDefault="1E7982CA" w14:paraId="2471E95F" w14:textId="42196DC5">
      <w:pPr>
        <w:pStyle w:val="Normal"/>
      </w:pPr>
    </w:p>
    <w:p w:rsidR="1E7982CA" w:rsidP="1E7982CA" w:rsidRDefault="1E7982CA" w14:paraId="377B66F9" w14:textId="356A9E06">
      <w:pPr>
        <w:pStyle w:val="Normal"/>
      </w:pPr>
    </w:p>
    <w:p w:rsidR="1E7982CA" w:rsidP="1E7982CA" w:rsidRDefault="1E7982CA" w14:paraId="6D8F0149" w14:textId="0E14BAB0">
      <w:pPr>
        <w:pStyle w:val="Normal"/>
      </w:pPr>
    </w:p>
    <w:p w:rsidR="1E7982CA" w:rsidP="1E7982CA" w:rsidRDefault="1E7982CA" w14:paraId="050F1F76" w14:textId="55E90B69">
      <w:pPr>
        <w:pStyle w:val="Normal"/>
      </w:pPr>
    </w:p>
    <w:p w:rsidR="1E7982CA" w:rsidP="1E7982CA" w:rsidRDefault="1E7982CA" w14:paraId="5AA25713" w14:textId="4999E282">
      <w:pPr>
        <w:pStyle w:val="Normal"/>
      </w:pPr>
    </w:p>
    <w:p w:rsidR="32F6D17E" w:rsidP="1E7982CA" w:rsidRDefault="32F6D17E" w14:paraId="1109E7E7" w14:textId="1481D5ED">
      <w:pPr>
        <w:pStyle w:val="Normal"/>
      </w:pPr>
      <w:r w:rsidR="32F6D17E">
        <w:drawing>
          <wp:inline wp14:editId="7CA36543" wp14:anchorId="4AF3F798">
            <wp:extent cx="4133850" cy="5943600"/>
            <wp:effectExtent l="0" t="0" r="0" b="0"/>
            <wp:docPr id="2043800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800920" name=""/>
                    <pic:cNvPicPr/>
                  </pic:nvPicPr>
                  <pic:blipFill>
                    <a:blip xmlns:r="http://schemas.openxmlformats.org/officeDocument/2006/relationships" r:embed="rId8492378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982CA" w:rsidP="1E7982CA" w:rsidRDefault="1E7982CA" w14:paraId="4B6468F0" w14:textId="37468673">
      <w:pPr>
        <w:pStyle w:val="Normal"/>
      </w:pPr>
    </w:p>
    <w:p w:rsidR="1E7982CA" w:rsidP="1E7982CA" w:rsidRDefault="1E7982CA" w14:paraId="7529E1E4" w14:textId="44510CE2">
      <w:pPr>
        <w:pStyle w:val="Normal"/>
      </w:pPr>
    </w:p>
    <w:p w:rsidR="1E7982CA" w:rsidP="1E7982CA" w:rsidRDefault="1E7982CA" w14:paraId="582316F0" w14:textId="5F7830D0">
      <w:pPr>
        <w:pStyle w:val="Normal"/>
      </w:pPr>
    </w:p>
    <w:p w:rsidR="1E7982CA" w:rsidP="1E7982CA" w:rsidRDefault="1E7982CA" w14:paraId="5C45A73E" w14:textId="13B57714">
      <w:pPr>
        <w:pStyle w:val="Normal"/>
      </w:pPr>
    </w:p>
    <w:p w:rsidR="1E7982CA" w:rsidP="1E7982CA" w:rsidRDefault="1E7982CA" w14:paraId="75F45228" w14:textId="09E5336E">
      <w:pPr>
        <w:pStyle w:val="Normal"/>
      </w:pPr>
    </w:p>
    <w:p w:rsidR="1E7982CA" w:rsidP="1E7982CA" w:rsidRDefault="1E7982CA" w14:paraId="3B9FAD8E" w14:textId="5E5C4329">
      <w:pPr>
        <w:pStyle w:val="Normal"/>
      </w:pPr>
    </w:p>
    <w:p w:rsidR="1E7982CA" w:rsidP="1E7982CA" w:rsidRDefault="1E7982CA" w14:paraId="7CE6DA03" w14:textId="6B8375D2">
      <w:pPr>
        <w:pStyle w:val="Normal"/>
      </w:pPr>
    </w:p>
    <w:p w:rsidR="32F6D17E" w:rsidP="1E7982CA" w:rsidRDefault="32F6D17E" w14:paraId="6F4A93BD" w14:textId="1A05342C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</w:t>
      </w:r>
    </w:p>
    <w:p w:rsidR="32F6D17E" w:rsidP="1E7982CA" w:rsidRDefault="32F6D17E" w14:paraId="1249739A" w14:textId="06EB4864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Appointment Scheduling process was manual and inefficient:</w:t>
      </w:r>
    </w:p>
    <w:p w:rsidR="32F6D17E" w:rsidP="1E7982CA" w:rsidRDefault="32F6D17E" w14:paraId="0101E77C" w14:textId="419876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Care workers, nurses, and occupational therapists had overlapping or conflicting schedules</w:t>
      </w:r>
    </w:p>
    <w:p w:rsidR="32F6D17E" w:rsidP="1E7982CA" w:rsidRDefault="32F6D17E" w14:paraId="70438DEB" w14:textId="183ACF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Clients experienced delays or missed appointments</w:t>
      </w:r>
    </w:p>
    <w:p w:rsidR="32F6D17E" w:rsidP="1E7982CA" w:rsidRDefault="32F6D17E" w14:paraId="51BC1CEF" w14:textId="3ACC2A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High administrative overhead in coordinating appointments and reminders</w:t>
      </w:r>
    </w:p>
    <w:p w:rsidR="32F6D17E" w:rsidP="1E7982CA" w:rsidRDefault="32F6D17E" w14:paraId="5BECEAEC" w14:textId="5AC0E61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Limited visibility of provider availability and travel optimization</w:t>
      </w:r>
    </w:p>
    <w:p w:rsidR="1E7982CA" w:rsidP="1E7982CA" w:rsidRDefault="1E7982CA" w14:paraId="0BC1C312" w14:textId="4534A206">
      <w:pPr>
        <w:pStyle w:val="Normal"/>
      </w:pPr>
    </w:p>
    <w:p w:rsidR="32F6D17E" w:rsidP="1E7982CA" w:rsidRDefault="32F6D17E" w14:paraId="799A6CDC" w14:textId="6258DA0E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Impact: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 dissatisfaction, wasted resources, and reduced operational efficiency.</w:t>
      </w:r>
    </w:p>
    <w:p w:rsidR="1E7982CA" w:rsidP="1E7982CA" w:rsidRDefault="1E7982CA" w14:paraId="4FD8023E" w14:textId="378D2F73">
      <w:pPr>
        <w:pStyle w:val="Normal"/>
      </w:pPr>
    </w:p>
    <w:p w:rsidR="32F6D17E" w:rsidP="1E7982CA" w:rsidRDefault="32F6D17E" w14:paraId="1CB1A64F" w14:textId="025E77E3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 Results</w:t>
      </w:r>
    </w:p>
    <w:p w:rsidR="32F6D17E" w:rsidP="1E7982CA" w:rsidRDefault="32F6D17E" w14:paraId="03D49A7D" w14:textId="72B5913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20–30% reduction in no-shows</w:t>
      </w:r>
    </w:p>
    <w:p w:rsidR="32F6D17E" w:rsidP="1E7982CA" w:rsidRDefault="32F6D17E" w14:paraId="37801656" w14:textId="046E03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Improved clinic utilization</w:t>
      </w:r>
    </w:p>
    <w:p w:rsidR="32F6D17E" w:rsidP="1E7982CA" w:rsidRDefault="32F6D17E" w14:paraId="492AB1F0" w14:textId="05007EC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Better patient experience via automated reminders</w:t>
      </w:r>
    </w:p>
    <w:p w:rsidR="32F6D17E" w:rsidP="1E7982CA" w:rsidRDefault="32F6D17E" w14:paraId="7BFD177C" w14:textId="491BE7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Lower admin workload</w:t>
      </w:r>
    </w:p>
    <w:p w:rsidR="1E7982CA" w:rsidP="1E7982CA" w:rsidRDefault="1E7982CA" w14:paraId="1113DBA9" w14:textId="5A199804">
      <w:pPr>
        <w:spacing w:before="0" w:beforeAutospacing="off" w:after="0" w:afterAutospacing="off"/>
      </w:pPr>
    </w:p>
    <w:p w:rsidR="32F6D17E" w:rsidP="1E7982CA" w:rsidRDefault="32F6D17E" w14:paraId="73DA9276" w14:textId="7B56DDE4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Visual:</w:t>
      </w:r>
    </w:p>
    <w:p w:rsidR="32F6D17E" w:rsidP="1E7982CA" w:rsidRDefault="32F6D17E" w14:paraId="6CDC14D3" w14:textId="2146EC3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KPI dashboard mockup:</w:t>
      </w:r>
    </w:p>
    <w:p w:rsidR="32F6D17E" w:rsidP="1E7982CA" w:rsidRDefault="32F6D17E" w14:paraId="13E6B6A0" w14:textId="056EAB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No-show rate ↓</w:t>
      </w:r>
    </w:p>
    <w:p w:rsidR="32F6D17E" w:rsidP="1E7982CA" w:rsidRDefault="32F6D17E" w14:paraId="41C5F047" w14:textId="4484400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Average wait time ↓</w:t>
      </w:r>
    </w:p>
    <w:p w:rsidR="32F6D17E" w:rsidP="1E7982CA" w:rsidRDefault="32F6D17E" w14:paraId="5BABE9EE" w14:textId="4642AD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Clinic utilization ↑</w:t>
      </w:r>
    </w:p>
    <w:p w:rsidR="1E7982CA" w:rsidP="1E7982CA" w:rsidRDefault="1E7982CA" w14:paraId="04773017" w14:textId="1884D301">
      <w:pPr>
        <w:pStyle w:val="Normal"/>
      </w:pPr>
    </w:p>
    <w:p w:rsidR="1E7982CA" w:rsidP="1E7982CA" w:rsidRDefault="1E7982CA" w14:paraId="0B06AC0D" w14:textId="2F7617C9">
      <w:pPr>
        <w:pStyle w:val="Normal"/>
      </w:pPr>
    </w:p>
    <w:p w:rsidR="1E7982CA" w:rsidP="1E7982CA" w:rsidRDefault="1E7982CA" w14:paraId="3BC0685C" w14:textId="0017B956">
      <w:pPr>
        <w:pStyle w:val="Normal"/>
      </w:pPr>
    </w:p>
    <w:p w:rsidR="1E7982CA" w:rsidP="1E7982CA" w:rsidRDefault="1E7982CA" w14:paraId="5F6046B2" w14:textId="24DC8ACB">
      <w:pPr>
        <w:pStyle w:val="Normal"/>
      </w:pPr>
    </w:p>
    <w:p w:rsidR="1E7982CA" w:rsidP="1E7982CA" w:rsidRDefault="1E7982CA" w14:paraId="0DCDEB8B" w14:textId="767292A9">
      <w:pPr>
        <w:pStyle w:val="Normal"/>
      </w:pPr>
    </w:p>
    <w:p w:rsidR="1E7982CA" w:rsidP="1E7982CA" w:rsidRDefault="1E7982CA" w14:paraId="7BCD0117" w14:textId="3E07E8EB">
      <w:pPr>
        <w:pStyle w:val="Normal"/>
      </w:pPr>
    </w:p>
    <w:p w:rsidR="1E7982CA" w:rsidP="1E7982CA" w:rsidRDefault="1E7982CA" w14:paraId="20EA5B6F" w14:textId="071295BC">
      <w:pPr>
        <w:pStyle w:val="Normal"/>
      </w:pPr>
    </w:p>
    <w:p w:rsidR="1E7982CA" w:rsidP="1E7982CA" w:rsidRDefault="1E7982CA" w14:paraId="4D52A2C7" w14:textId="51C281B2">
      <w:pPr>
        <w:pStyle w:val="Normal"/>
      </w:pPr>
    </w:p>
    <w:p w:rsidR="1E7982CA" w:rsidP="1E7982CA" w:rsidRDefault="1E7982CA" w14:paraId="695A159D" w14:textId="2CBC8392">
      <w:pPr>
        <w:pStyle w:val="Normal"/>
      </w:pPr>
    </w:p>
    <w:p w:rsidR="1E7982CA" w:rsidP="1E7982CA" w:rsidRDefault="1E7982CA" w14:paraId="3F3A7871" w14:textId="562E6A9A">
      <w:pPr>
        <w:pStyle w:val="Normal"/>
      </w:pPr>
    </w:p>
    <w:p w:rsidR="1E7982CA" w:rsidP="1E7982CA" w:rsidRDefault="1E7982CA" w14:paraId="0EA78402" w14:textId="28EB65FA">
      <w:pPr>
        <w:pStyle w:val="Normal"/>
      </w:pPr>
    </w:p>
    <w:p w:rsidR="1E7982CA" w:rsidP="1E7982CA" w:rsidRDefault="1E7982CA" w14:paraId="025C19C8" w14:textId="1565E12D">
      <w:pPr>
        <w:pStyle w:val="Normal"/>
      </w:pPr>
    </w:p>
    <w:p w:rsidR="1E7982CA" w:rsidP="1E7982CA" w:rsidRDefault="1E7982CA" w14:paraId="24497194" w14:textId="3331FF16">
      <w:pPr>
        <w:pStyle w:val="Normal"/>
      </w:pPr>
    </w:p>
    <w:p w:rsidR="32F6D17E" w:rsidP="1E7982CA" w:rsidRDefault="32F6D17E" w14:paraId="5E94EC38" w14:textId="689D2173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Sources</w:t>
      </w:r>
    </w:p>
    <w:p w:rsidR="1E7982CA" w:rsidP="1E7982CA" w:rsidRDefault="1E7982CA" w14:paraId="3FB548AA" w14:textId="64E5D29B">
      <w:pPr>
        <w:spacing w:before="0" w:beforeAutospacing="off" w:after="0" w:afterAutospacing="off"/>
      </w:pPr>
    </w:p>
    <w:p w:rsidR="32F6D17E" w:rsidP="1E7982CA" w:rsidRDefault="32F6D17E" w14:paraId="7E721590" w14:textId="07ACEF88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predict appointment adherence, you need comprehensive data about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clients, care providers, and historical appointment behavior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, including cancellations, lateness, and attendance outcomes. This data is typically sourced from:</w:t>
      </w:r>
    </w:p>
    <w:p w:rsidR="1E7982CA" w:rsidP="1E7982CA" w:rsidRDefault="1E7982CA" w14:paraId="4C9ABF6B" w14:textId="0D55C48D">
      <w:pPr>
        <w:spacing w:before="0" w:beforeAutospacing="off" w:after="0" w:afterAutospacing="off"/>
      </w:pPr>
    </w:p>
    <w:p w:rsidR="32F6D17E" w:rsidP="1E7982CA" w:rsidRDefault="32F6D17E" w14:paraId="69D9064B" w14:textId="330E37B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Scheduling systems / EMR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(appointment logs, status updates)</w:t>
      </w:r>
    </w:p>
    <w:p w:rsidR="32F6D17E" w:rsidP="1E7982CA" w:rsidRDefault="32F6D17E" w14:paraId="47184BF0" w14:textId="4E5DA6A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Provider rosters and shift schedules</w:t>
      </w:r>
    </w:p>
    <w:p w:rsidR="32F6D17E" w:rsidP="1E7982CA" w:rsidRDefault="32F6D17E" w14:paraId="1F2B7D95" w14:textId="069C6F6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demographic and contact databases (CRM, ERP)</w:t>
      </w:r>
    </w:p>
    <w:p w:rsidR="32F6D17E" w:rsidP="1E7982CA" w:rsidRDefault="32F6D17E" w14:paraId="754CFAEC" w14:textId="6770923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External context data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, such as weather, public holidays, and traffic conditions</w:t>
      </w:r>
    </w:p>
    <w:p w:rsidR="1E7982CA" w:rsidP="1E7982CA" w:rsidRDefault="1E7982CA" w14:paraId="21B6373C" w14:textId="46E2B1A4">
      <w:pPr>
        <w:pStyle w:val="Normal"/>
      </w:pPr>
    </w:p>
    <w:p w:rsidR="32F6D17E" w:rsidP="1E7982CA" w:rsidRDefault="32F6D17E" w14:paraId="5FA4BDA3" w14:textId="12120F51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Ingestion</w:t>
      </w:r>
    </w:p>
    <w:p w:rsidR="32F6D17E" w:rsidP="1E7982CA" w:rsidRDefault="32F6D17E" w14:paraId="14CF382B" w14:textId="533A3FF2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Data ingestion is the process of securely transferring appointment, client, and provider data from various operational systems into the Azure data platform.</w:t>
      </w:r>
    </w:p>
    <w:p w:rsidR="1E7982CA" w:rsidP="1E7982CA" w:rsidRDefault="1E7982CA" w14:paraId="31B999F1" w14:textId="3DF1E0D8">
      <w:pPr>
        <w:spacing w:before="0" w:beforeAutospacing="off" w:after="0" w:afterAutospacing="off"/>
      </w:pPr>
    </w:p>
    <w:p w:rsidR="32F6D17E" w:rsidP="1E7982CA" w:rsidRDefault="32F6D17E" w14:paraId="3C13A42D" w14:textId="02F62121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Data Factory (ADF)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to orchestrate data movement and transformation pipelines.</w:t>
      </w:r>
    </w:p>
    <w:p w:rsidR="1E7982CA" w:rsidP="1E7982CA" w:rsidRDefault="1E7982CA" w14:paraId="17F39D00" w14:textId="21871C69">
      <w:pPr>
        <w:spacing w:before="0" w:beforeAutospacing="off" w:after="0" w:afterAutospacing="off"/>
      </w:pPr>
    </w:p>
    <w:p w:rsidR="32F6D17E" w:rsidP="1E7982CA" w:rsidRDefault="32F6D17E" w14:paraId="2D27DB0D" w14:textId="57EB880D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ADF connectors can extract data from:</w:t>
      </w:r>
    </w:p>
    <w:p w:rsidR="32F6D17E" w:rsidP="1E7982CA" w:rsidRDefault="32F6D17E" w14:paraId="1C5CC103" w14:textId="7CCFD2D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EMR databases or APIs</w:t>
      </w:r>
    </w:p>
    <w:p w:rsidR="32F6D17E" w:rsidP="1E7982CA" w:rsidRDefault="32F6D17E" w14:paraId="3E4BFAF4" w14:textId="34DF462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Care provider management systems</w:t>
      </w:r>
    </w:p>
    <w:p w:rsidR="32F6D17E" w:rsidP="1E7982CA" w:rsidRDefault="32F6D17E" w14:paraId="656B1B11" w14:textId="4268A4A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CRM / ERP systems</w:t>
      </w:r>
    </w:p>
    <w:p w:rsidR="32F6D17E" w:rsidP="1E7982CA" w:rsidRDefault="32F6D17E" w14:paraId="4A96CB7E" w14:textId="1503604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External APIs (e.g., weather, calendar events)</w:t>
      </w:r>
    </w:p>
    <w:p w:rsidR="1E7982CA" w:rsidP="1E7982CA" w:rsidRDefault="1E7982CA" w14:paraId="5EDAB1AE" w14:textId="336155F2">
      <w:pPr>
        <w:spacing w:before="0" w:beforeAutospacing="off" w:after="0" w:afterAutospacing="off"/>
      </w:pPr>
    </w:p>
    <w:p w:rsidR="32F6D17E" w:rsidP="1E7982CA" w:rsidRDefault="32F6D17E" w14:paraId="12E0032C" w14:textId="41C627A8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is then transferred to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Data Lake Storage Gen2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, where it is cleansed,</w:t>
      </w:r>
    </w:p>
    <w:p w:rsidR="32F6D17E" w:rsidP="1E7982CA" w:rsidRDefault="32F6D17E" w14:paraId="3634303F" w14:textId="0D2A566C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standardized, and prepared for further processing.</w:t>
      </w:r>
    </w:p>
    <w:p w:rsidR="1E7982CA" w:rsidP="1E7982CA" w:rsidRDefault="1E7982CA" w14:paraId="79D7FE02" w14:textId="60BBA261">
      <w:pPr>
        <w:pStyle w:val="Normal"/>
      </w:pPr>
    </w:p>
    <w:p w:rsidR="32F6D17E" w:rsidP="1E7982CA" w:rsidRDefault="32F6D17E" w14:paraId="683DB853" w14:textId="77B2E04A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Staging Area</w:t>
      </w:r>
    </w:p>
    <w:p w:rsidR="1E7982CA" w:rsidP="1E7982CA" w:rsidRDefault="1E7982CA" w14:paraId="69D0323E" w14:textId="14505815">
      <w:pPr>
        <w:spacing w:before="0" w:beforeAutospacing="off" w:after="0" w:afterAutospacing="off"/>
      </w:pPr>
    </w:p>
    <w:p w:rsidR="32F6D17E" w:rsidP="1E7982CA" w:rsidRDefault="32F6D17E" w14:paraId="2258FF93" w14:textId="722191C0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staging area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acts as a temporary zone for data transformation and quality checks before it moves into modeling pipelines.</w:t>
      </w:r>
    </w:p>
    <w:p w:rsidR="1E7982CA" w:rsidP="1E7982CA" w:rsidRDefault="1E7982CA" w14:paraId="49631DEA" w14:textId="0593887E">
      <w:pPr>
        <w:spacing w:before="0" w:beforeAutospacing="off" w:after="0" w:afterAutospacing="off"/>
      </w:pPr>
    </w:p>
    <w:p w:rsidR="32F6D17E" w:rsidP="1E7982CA" w:rsidRDefault="32F6D17E" w14:paraId="50C482D5" w14:textId="1C2AE71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Stored in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Data Lake Storage (ADLS)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Synapse staging tables</w:t>
      </w:r>
    </w:p>
    <w:p w:rsidR="32F6D17E" w:rsidP="1E7982CA" w:rsidRDefault="32F6D17E" w14:paraId="3D13D60D" w14:textId="46FF98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Data is validated for consistency — ensuring that time zones, appointment IDs, and provider references align across systems</w:t>
      </w:r>
    </w:p>
    <w:p w:rsidR="32F6D17E" w:rsidP="1E7982CA" w:rsidRDefault="32F6D17E" w14:paraId="703C05B4" w14:textId="3899184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Missing values (e.g., unrecorded attendance) are flagged and handled</w:t>
      </w:r>
    </w:p>
    <w:p w:rsidR="1E7982CA" w:rsidP="1E7982CA" w:rsidRDefault="1E7982CA" w14:paraId="7E71341F" w14:textId="32FE8CE8">
      <w:pPr>
        <w:spacing w:before="0" w:beforeAutospacing="off" w:after="0" w:afterAutospacing="off"/>
      </w:pPr>
    </w:p>
    <w:p w:rsidR="32F6D17E" w:rsidP="1E7982CA" w:rsidRDefault="32F6D17E" w14:paraId="0AF4EB78" w14:textId="3D32F70B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uniform structure ensures that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Machine Learning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efficiently process data and train accurate models.</w:t>
      </w:r>
    </w:p>
    <w:p w:rsidR="1E7982CA" w:rsidP="1E7982CA" w:rsidRDefault="1E7982CA" w14:paraId="58B98151" w14:textId="4A75438C">
      <w:pPr>
        <w:pStyle w:val="Normal"/>
      </w:pPr>
    </w:p>
    <w:p w:rsidR="1E7982CA" w:rsidP="1E7982CA" w:rsidRDefault="1E7982CA" w14:paraId="4119B365" w14:textId="12CE9D8B">
      <w:pPr>
        <w:pStyle w:val="Normal"/>
      </w:pPr>
    </w:p>
    <w:p w:rsidR="32F6D17E" w:rsidP="1E7982CA" w:rsidRDefault="32F6D17E" w14:paraId="6BF5B520" w14:textId="7275680D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Machine Learning Model Training</w:t>
      </w:r>
    </w:p>
    <w:p w:rsidR="32F6D17E" w:rsidP="1E7982CA" w:rsidRDefault="32F6D17E" w14:paraId="6096256F" w14:textId="77704390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 training focuses on identifying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patterns of non-adherence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past appointment data to predict future risks.</w:t>
      </w:r>
    </w:p>
    <w:p w:rsidR="1E7982CA" w:rsidP="1E7982CA" w:rsidRDefault="1E7982CA" w14:paraId="0D78B3FB" w14:textId="41754077">
      <w:pPr>
        <w:spacing w:before="0" w:beforeAutospacing="off" w:after="0" w:afterAutospacing="off"/>
      </w:pPr>
    </w:p>
    <w:p w:rsidR="32F6D17E" w:rsidP="1E7982CA" w:rsidRDefault="32F6D17E" w14:paraId="3E3370B7" w14:textId="276A6EB6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Machine Learning (AML)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to manage the end-to-end lifecycle — including training, deployment, and monitoring.</w:t>
      </w:r>
    </w:p>
    <w:p w:rsidR="32F6D17E" w:rsidP="1E7982CA" w:rsidRDefault="32F6D17E" w14:paraId="284F7FF3" w14:textId="7ED5C1E5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Training involves:</w:t>
      </w:r>
    </w:p>
    <w:p w:rsidR="1E7982CA" w:rsidP="1E7982CA" w:rsidRDefault="1E7982CA" w14:paraId="700CC96E" w14:textId="466CC891">
      <w:pPr>
        <w:spacing w:before="0" w:beforeAutospacing="off" w:after="0" w:afterAutospacing="off"/>
      </w:pPr>
    </w:p>
    <w:p w:rsidR="32F6D17E" w:rsidP="1E7982CA" w:rsidRDefault="32F6D17E" w14:paraId="26BE06EE" w14:textId="30C7806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Selecting features such as appointment time, provider, client profile, and external conditions</w:t>
      </w:r>
    </w:p>
    <w:p w:rsidR="32F6D17E" w:rsidP="1E7982CA" w:rsidRDefault="32F6D17E" w14:paraId="7EF0F5C1" w14:textId="7C0730E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classification models like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Logistic Regression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Gradient Boosting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Random Forest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output a “risk of no-show” score</w:t>
      </w:r>
    </w:p>
    <w:p w:rsidR="32F6D17E" w:rsidP="1E7982CA" w:rsidRDefault="32F6D17E" w14:paraId="4D54EBB6" w14:textId="6575AC0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Leveraging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ParallelRunStep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AML to train across multiple regions, service types, or provider segments in parallel</w:t>
      </w:r>
    </w:p>
    <w:p w:rsidR="1E7982CA" w:rsidP="1E7982CA" w:rsidRDefault="1E7982CA" w14:paraId="742DBBD8" w14:textId="322FEA47">
      <w:pPr>
        <w:spacing w:before="0" w:beforeAutospacing="off" w:after="0" w:afterAutospacing="off"/>
      </w:pPr>
    </w:p>
    <w:p w:rsidR="32F6D17E" w:rsidP="1E7982CA" w:rsidRDefault="32F6D17E" w14:paraId="7B99BF7D" w14:textId="401D1C09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Optionally,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Databricks or SynapseML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be used for distributed feature engineering and large-scale model training with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Apache Spark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2F6D17E" w:rsidP="1E7982CA" w:rsidRDefault="32F6D17E" w14:paraId="6CBCB34A" w14:textId="056D72EF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best-performing model is registered in the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ML Model Registry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deployment.</w:t>
      </w:r>
    </w:p>
    <w:p w:rsidR="1E7982CA" w:rsidP="1E7982CA" w:rsidRDefault="1E7982CA" w14:paraId="44EE922A" w14:textId="10B46A44">
      <w:pPr>
        <w:pStyle w:val="Normal"/>
      </w:pPr>
    </w:p>
    <w:p w:rsidR="1E7982CA" w:rsidP="1E7982CA" w:rsidRDefault="1E7982CA" w14:paraId="7307442D" w14:textId="40A33210">
      <w:pPr>
        <w:pStyle w:val="Normal"/>
      </w:pPr>
    </w:p>
    <w:p w:rsidR="32F6D17E" w:rsidP="1E7982CA" w:rsidRDefault="32F6D17E" w14:paraId="042C2F28" w14:textId="1CD22230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Machine Learning Model Inferencing</w:t>
      </w:r>
    </w:p>
    <w:p w:rsidR="32F6D17E" w:rsidP="1E7982CA" w:rsidRDefault="32F6D17E" w14:paraId="32BBD89F" w14:textId="69F95D71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Model inferencing applies the trained model to new or upcoming appointments to predict adherence likelihood.</w:t>
      </w:r>
    </w:p>
    <w:p w:rsidR="1E7982CA" w:rsidP="1E7982CA" w:rsidRDefault="1E7982CA" w14:paraId="2AA4EF54" w14:textId="12728BA3">
      <w:pPr>
        <w:spacing w:before="0" w:beforeAutospacing="off" w:after="0" w:afterAutospacing="off"/>
      </w:pPr>
    </w:p>
    <w:p w:rsidR="32F6D17E" w:rsidP="1E7982CA" w:rsidRDefault="32F6D17E" w14:paraId="488B5CD9" w14:textId="0D9FEFB3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Two modes of deployment are supported:</w:t>
      </w:r>
    </w:p>
    <w:p w:rsidR="32F6D17E" w:rsidP="1E7982CA" w:rsidRDefault="32F6D17E" w14:paraId="4307AE72" w14:textId="26BD857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Batch scoring: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Nightly job predicts next-day appointment risk</w:t>
      </w:r>
    </w:p>
    <w:p w:rsidR="32F6D17E" w:rsidP="1E7982CA" w:rsidRDefault="32F6D17E" w14:paraId="46D38753" w14:textId="7D0820B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scoring: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 endpoint invoked when a new appointment is created or rescheduled</w:t>
      </w:r>
    </w:p>
    <w:p w:rsidR="1E7982CA" w:rsidP="1E7982CA" w:rsidRDefault="1E7982CA" w14:paraId="2B1B89EF" w14:textId="19F527A0">
      <w:pPr>
        <w:spacing w:before="0" w:beforeAutospacing="off" w:after="0" w:afterAutospacing="off"/>
      </w:pPr>
    </w:p>
    <w:p w:rsidR="32F6D17E" w:rsidP="1E7982CA" w:rsidRDefault="32F6D17E" w14:paraId="1F1D9C2A" w14:textId="6427B4D3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Managed Online Endpoints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host the model for scalable, low-latency inference.</w:t>
      </w:r>
    </w:p>
    <w:p w:rsidR="32F6D17E" w:rsidP="1E7982CA" w:rsidRDefault="32F6D17E" w14:paraId="023E429E" w14:textId="16332D80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Predicted outputs (e.g., AppointmentID, ClientID, RiskScore, RiskCategory) are written to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SQL Database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Dataverse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downstream applications.</w:t>
      </w:r>
    </w:p>
    <w:p w:rsidR="1E7982CA" w:rsidP="1E7982CA" w:rsidRDefault="1E7982CA" w14:paraId="060A61ED" w14:textId="7A1CBC81">
      <w:pPr>
        <w:pStyle w:val="Normal"/>
      </w:pPr>
    </w:p>
    <w:p w:rsidR="1E7982CA" w:rsidP="1E7982CA" w:rsidRDefault="1E7982CA" w14:paraId="0DA9F6DE" w14:textId="679B4D23">
      <w:pPr>
        <w:pStyle w:val="Normal"/>
      </w:pPr>
    </w:p>
    <w:p w:rsidR="32F6D17E" w:rsidP="1E7982CA" w:rsidRDefault="32F6D17E" w14:paraId="6CDA1C4C" w14:textId="212C1AF0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(Staff) Consumption - Copilot Studio / Azure AI Bot</w:t>
      </w:r>
    </w:p>
    <w:p w:rsidR="1E7982CA" w:rsidP="1E7982CA" w:rsidRDefault="1E7982CA" w14:paraId="7EFFEE74" w14:textId="7D306A45">
      <w:pPr>
        <w:spacing w:before="0" w:beforeAutospacing="off" w:after="0" w:afterAutospacing="off"/>
      </w:pPr>
    </w:p>
    <w:p w:rsidR="1E7982CA" w:rsidP="1E7982CA" w:rsidRDefault="1E7982CA" w14:paraId="0D495085" w14:textId="2960582D">
      <w:pPr>
        <w:spacing w:before="0" w:beforeAutospacing="off" w:after="0" w:afterAutospacing="off"/>
      </w:pPr>
    </w:p>
    <w:p w:rsidR="32F6D17E" w:rsidP="1E7982CA" w:rsidRDefault="32F6D17E" w14:paraId="0FDBD572" w14:textId="5C707A1A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Power Automate sends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contextual data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(client name, appointment details, risk level) as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variables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Copilot Studio through the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 Framework or Power Virtual Agents API connector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2F6D17E" w:rsidP="1E7982CA" w:rsidRDefault="32F6D17E" w14:paraId="7CA39DC9" w14:textId="3683BD46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Example variable payload:</w:t>
      </w:r>
    </w:p>
    <w:p w:rsidR="1E7982CA" w:rsidP="1E7982CA" w:rsidRDefault="1E7982CA" w14:paraId="01A9DD8C" w14:textId="2966FE3D">
      <w:pPr>
        <w:spacing w:before="0" w:beforeAutospacing="off" w:after="0" w:afterAutospacing="off"/>
      </w:pPr>
    </w:p>
    <w:p w:rsidR="32F6D17E" w:rsidP="1E7982CA" w:rsidRDefault="32F6D17E" w14:paraId="26E241A8" w14:textId="553A26B0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"client_name": "John Smith",</w:t>
      </w:r>
      <w:r>
        <w:br/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"appointment_date": "2025-11-03T10:00",</w:t>
      </w:r>
      <w:r>
        <w:br/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"risk_score": 0.85</w:t>
      </w:r>
      <w:r>
        <w:br/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E7982CA" w:rsidP="1E7982CA" w:rsidRDefault="1E7982CA" w14:paraId="36EE0B94" w14:textId="6A58CC13">
      <w:pPr>
        <w:spacing w:before="0" w:beforeAutospacing="off" w:after="0" w:afterAutospacing="off"/>
      </w:pPr>
    </w:p>
    <w:p w:rsidR="32F6D17E" w:rsidP="1E7982CA" w:rsidRDefault="32F6D17E" w14:paraId="06FD8C30" w14:textId="700D1C6D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predictive insights are internationalised via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Copilot Studio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Bot Service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integrated with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Automate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workflow orchestration.</w:t>
      </w:r>
    </w:p>
    <w:p w:rsidR="1E7982CA" w:rsidP="1E7982CA" w:rsidRDefault="1E7982CA" w14:paraId="5340D049" w14:textId="05433E4D">
      <w:pPr>
        <w:spacing w:before="0" w:beforeAutospacing="off" w:after="0" w:afterAutospacing="off"/>
      </w:pPr>
    </w:p>
    <w:p w:rsidR="1E7982CA" w:rsidP="1E7982CA" w:rsidRDefault="1E7982CA" w14:paraId="714C7954" w14:textId="14C12B77">
      <w:pPr>
        <w:spacing w:before="0" w:beforeAutospacing="off" w:after="0" w:afterAutospacing="off"/>
      </w:pPr>
    </w:p>
    <w:p w:rsidR="32F6D17E" w:rsidP="1E7982CA" w:rsidRDefault="32F6D17E" w14:paraId="4AEA2DEF" w14:textId="6CB62246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operational flow:</w:t>
      </w:r>
    </w:p>
    <w:p w:rsidR="1E7982CA" w:rsidP="1E7982CA" w:rsidRDefault="1E7982CA" w14:paraId="42AA77F1" w14:textId="5625EDF0">
      <w:pPr>
        <w:spacing w:before="0" w:beforeAutospacing="off" w:after="0" w:afterAutospacing="off"/>
      </w:pPr>
    </w:p>
    <w:p w:rsidR="32F6D17E" w:rsidP="1E7982CA" w:rsidRDefault="32F6D17E" w14:paraId="598500FE" w14:textId="1A7ED4A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The bot queries the prediction API or SQL table for upcoming high-risk appointments.</w:t>
      </w:r>
    </w:p>
    <w:p w:rsidR="32F6D17E" w:rsidP="1E7982CA" w:rsidRDefault="32F6D17E" w14:paraId="6415D39B" w14:textId="6A80231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risk exceeds a threshold (e.g., 0.7): </w:t>
      </w:r>
    </w:p>
    <w:p w:rsidR="1E7982CA" w:rsidP="1E7982CA" w:rsidRDefault="1E7982CA" w14:paraId="3CBB4FDE" w14:textId="5A410F19">
      <w:pPr>
        <w:spacing w:before="0" w:beforeAutospacing="off" w:after="0" w:afterAutospacing="off"/>
      </w:pPr>
    </w:p>
    <w:p w:rsidR="32F6D17E" w:rsidP="1E7982CA" w:rsidRDefault="32F6D17E" w14:paraId="0E6F9DBD" w14:textId="5D37735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Sends an automated SMS/email reminder to the client.</w:t>
      </w:r>
    </w:p>
    <w:p w:rsidR="32F6D17E" w:rsidP="1E7982CA" w:rsidRDefault="32F6D17E" w14:paraId="33200C73" w14:textId="2E2EA35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Alerts care coordinators in Teams.</w:t>
      </w:r>
    </w:p>
    <w:p w:rsidR="32F6D17E" w:rsidP="1E7982CA" w:rsidRDefault="32F6D17E" w14:paraId="5DF66640" w14:textId="6410569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Offers to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reschedule via Copilot chat interface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2F6D17E" w:rsidP="1E7982CA" w:rsidRDefault="32F6D17E" w14:paraId="664CCE0B" w14:textId="048E0FF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Confirmation or rescheduling data is written back to the database for tracking.</w:t>
      </w:r>
    </w:p>
    <w:p w:rsidR="32F6D17E" w:rsidP="1E7982CA" w:rsidRDefault="32F6D17E" w14:paraId="1ACF1792" w14:textId="0B64A51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Apps or Copilot UI: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interactive case management</w:t>
      </w:r>
    </w:p>
    <w:p w:rsidR="32F6D17E" w:rsidP="1E7982CA" w:rsidRDefault="32F6D17E" w14:paraId="4B71F405" w14:textId="443245B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App Service: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expose internal dashboards to admin users securely</w:t>
      </w:r>
    </w:p>
    <w:p w:rsidR="1E7982CA" w:rsidP="1E7982CA" w:rsidRDefault="1E7982CA" w14:paraId="45ACA15A" w14:textId="188CF932">
      <w:pPr>
        <w:spacing w:before="0" w:beforeAutospacing="off" w:after="0" w:afterAutospacing="off"/>
      </w:pPr>
    </w:p>
    <w:p w:rsidR="32F6D17E" w:rsidP="1E7982CA" w:rsidRDefault="32F6D17E" w14:paraId="70E28273" w14:textId="7FA3B072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embedding AI-driven risk predictions directly into Copilot and Power Automate workflows, the organization can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 missed appointments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maximize care hours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 client experience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E7982CA" w:rsidP="1E7982CA" w:rsidRDefault="1E7982CA" w14:paraId="422FD68A" w14:textId="6C4051DC">
      <w:pPr>
        <w:pStyle w:val="Normal"/>
      </w:pPr>
    </w:p>
    <w:p w:rsidR="1E7982CA" w:rsidP="1E7982CA" w:rsidRDefault="1E7982CA" w14:paraId="76DBD445" w14:textId="7F953B63">
      <w:pPr>
        <w:pStyle w:val="Normal"/>
      </w:pPr>
    </w:p>
    <w:p w:rsidR="1E7982CA" w:rsidP="1E7982CA" w:rsidRDefault="1E7982CA" w14:paraId="440F0DC0" w14:textId="2DB0FF75">
      <w:pPr>
        <w:pStyle w:val="Normal"/>
      </w:pPr>
    </w:p>
    <w:p w:rsidR="1E7982CA" w:rsidP="1E7982CA" w:rsidRDefault="1E7982CA" w14:paraId="7FC0C10F" w14:textId="6D8E36A9">
      <w:pPr>
        <w:pStyle w:val="Normal"/>
      </w:pPr>
    </w:p>
    <w:p w:rsidR="1E7982CA" w:rsidP="1E7982CA" w:rsidRDefault="1E7982CA" w14:paraId="276222A3" w14:textId="07B08CD2">
      <w:pPr>
        <w:pStyle w:val="Normal"/>
      </w:pPr>
    </w:p>
    <w:p w:rsidR="1E7982CA" w:rsidP="1E7982CA" w:rsidRDefault="1E7982CA" w14:paraId="5AD4CE2B" w14:textId="27AC4713">
      <w:pPr>
        <w:pStyle w:val="Normal"/>
      </w:pPr>
    </w:p>
    <w:p w:rsidR="1E7982CA" w:rsidP="1E7982CA" w:rsidRDefault="1E7982CA" w14:paraId="4CC2AA7A" w14:textId="7461B730">
      <w:pPr>
        <w:pStyle w:val="Normal"/>
      </w:pPr>
    </w:p>
    <w:p w:rsidR="1E7982CA" w:rsidP="1E7982CA" w:rsidRDefault="1E7982CA" w14:paraId="5BEADFDE" w14:textId="5931873D">
      <w:pPr>
        <w:pStyle w:val="Normal"/>
      </w:pPr>
    </w:p>
    <w:p w:rsidR="32F6D17E" w:rsidP="1E7982CA" w:rsidRDefault="32F6D17E" w14:paraId="3DA151DA" w14:textId="78EF0089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the prediction data represents</w:t>
      </w:r>
    </w:p>
    <w:p w:rsidR="1E7982CA" w:rsidP="1E7982CA" w:rsidRDefault="1E7982CA" w14:paraId="09DD0762" w14:textId="5B533055">
      <w:pPr>
        <w:spacing w:before="0" w:beforeAutospacing="off" w:after="0" w:afterAutospacing="off"/>
      </w:pPr>
    </w:p>
    <w:p w:rsidR="1E7982CA" w:rsidP="1E7982CA" w:rsidRDefault="1E7982CA" w14:paraId="6C3EF2C5" w14:textId="46178CFE">
      <w:pPr>
        <w:spacing w:before="0" w:beforeAutospacing="off" w:after="0" w:afterAutospacing="off"/>
      </w:pPr>
    </w:p>
    <w:p w:rsidR="32F6D17E" w:rsidP="1E7982CA" w:rsidRDefault="32F6D17E" w14:paraId="50FA1D26" w14:textId="68826D66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the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ML model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every upcoming appointment gets a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“No-show Probability Score”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for example:</w:t>
      </w:r>
    </w:p>
    <w:p w:rsidR="1E7982CA" w:rsidP="1E7982CA" w:rsidRDefault="1E7982CA" w14:paraId="1A9294D9" w14:textId="2DE635C0">
      <w:pPr>
        <w:spacing w:before="0" w:beforeAutospacing="off" w:after="0" w:afterAutospacing="off"/>
      </w:pPr>
    </w:p>
    <w:p w:rsidR="32F6D17E" w:rsidP="1E7982CA" w:rsidRDefault="32F6D17E" w14:paraId="2900EC39" w14:textId="2E6A83DB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APT-1001 John Smith 03 Nov 2025 0.85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High </w:t>
      </w:r>
    </w:p>
    <w:p w:rsidR="32F6D17E" w:rsidP="1E7982CA" w:rsidRDefault="32F6D17E" w14:paraId="6D80939D" w14:textId="67B4CCBD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APT-1002 Maria Lee 03 Nov 2025 0.25 </w:t>
      </w: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</w:t>
      </w:r>
    </w:p>
    <w:p w:rsidR="1E7982CA" w:rsidP="1E7982CA" w:rsidRDefault="1E7982CA" w14:paraId="36EF9436" w14:textId="63CC7765">
      <w:pPr>
        <w:spacing w:before="0" w:beforeAutospacing="off" w:after="0" w:afterAutospacing="off"/>
      </w:pPr>
    </w:p>
    <w:p w:rsidR="32F6D17E" w:rsidP="1E7982CA" w:rsidRDefault="32F6D17E" w14:paraId="374DDD86" w14:textId="4F969A06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This score tells the system which appointments are at risk of being missed.</w:t>
      </w:r>
      <w:r>
        <w:br/>
      </w:r>
      <w:r>
        <w:br/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If No-show Probability &gt; 0.7 → Trigger Bot conversation / SMS reminder.</w:t>
      </w:r>
    </w:p>
    <w:p w:rsidR="1E7982CA" w:rsidP="1E7982CA" w:rsidRDefault="1E7982CA" w14:paraId="1A2D3F35" w14:textId="6A04D0B2">
      <w:pPr>
        <w:pStyle w:val="Normal"/>
      </w:pPr>
    </w:p>
    <w:p w:rsidR="1E7982CA" w:rsidP="1E7982CA" w:rsidRDefault="1E7982CA" w14:paraId="0B94008B" w14:textId="041E4B21">
      <w:pPr>
        <w:pStyle w:val="Normal"/>
      </w:pPr>
    </w:p>
    <w:p w:rsidR="32F6D17E" w:rsidP="1E7982CA" w:rsidRDefault="32F6D17E" w14:paraId="46701B38" w14:textId="3D67CB9D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(Staff) Consumption - Dash-boarding</w:t>
      </w:r>
    </w:p>
    <w:p w:rsidR="1E7982CA" w:rsidP="1E7982CA" w:rsidRDefault="1E7982CA" w14:paraId="34A16A6E" w14:textId="6FE583CC">
      <w:pPr>
        <w:spacing w:before="0" w:beforeAutospacing="off" w:after="0" w:afterAutospacing="off"/>
      </w:pPr>
    </w:p>
    <w:p w:rsidR="32F6D17E" w:rsidP="1E7982CA" w:rsidRDefault="32F6D17E" w14:paraId="28BE823A" w14:textId="6592CBD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BI dashboards:</w:t>
      </w: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operational insights (risk heatmaps, provider adherence trends)</w:t>
      </w:r>
    </w:p>
    <w:p w:rsidR="1E7982CA" w:rsidP="1E7982CA" w:rsidRDefault="1E7982CA" w14:paraId="19FF5042" w14:textId="28D21FF8">
      <w:pPr>
        <w:pStyle w:val="Normal"/>
      </w:pPr>
    </w:p>
    <w:p w:rsidR="32F6D17E" w:rsidP="1E7982CA" w:rsidRDefault="32F6D17E" w14:paraId="7C059630" w14:textId="737348B9">
      <w:pPr>
        <w:spacing w:before="0" w:beforeAutospacing="off" w:after="0" w:afterAutospacing="off"/>
      </w:pPr>
      <w:r w:rsidRPr="1E7982CA" w:rsidR="32F6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ERP/CRM</w:t>
      </w:r>
    </w:p>
    <w:p w:rsidR="1E7982CA" w:rsidP="1E7982CA" w:rsidRDefault="1E7982CA" w14:paraId="7CCF4DAE" w14:textId="69B4A8CC">
      <w:pPr>
        <w:spacing w:before="0" w:beforeAutospacing="off" w:after="0" w:afterAutospacing="off"/>
      </w:pPr>
    </w:p>
    <w:p w:rsidR="32F6D17E" w:rsidP="1E7982CA" w:rsidRDefault="32F6D17E" w14:paraId="5AE40BA3" w14:textId="6529E3B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7982CA" w:rsidR="32F6D17E">
        <w:rPr>
          <w:rFonts w:ascii="Aptos" w:hAnsi="Aptos" w:eastAsia="Aptos" w:cs="Aptos"/>
          <w:noProof w:val="0"/>
          <w:sz w:val="24"/>
          <w:szCs w:val="24"/>
          <w:lang w:val="en-US"/>
        </w:rPr>
        <w:t>The bot’s decision (via Power Automate or Dataverse integration) updates the appointment record in the scheduling system (CRM or EMR).</w:t>
      </w:r>
    </w:p>
    <w:p w:rsidR="1E7982CA" w:rsidP="1E7982CA" w:rsidRDefault="1E7982CA" w14:paraId="1B3505D6" w14:textId="7C3FC915">
      <w:pPr>
        <w:pStyle w:val="Normal"/>
      </w:pPr>
    </w:p>
    <w:p w:rsidR="1E7982CA" w:rsidP="1E7982CA" w:rsidRDefault="1E7982CA" w14:paraId="4FAD7794" w14:textId="0F7B866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51d4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1227c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78e1b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3ed16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5ef2a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efac5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2371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8b1a9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02ef3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a52b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fe97f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41149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8E8697"/>
    <w:rsid w:val="034E7A23"/>
    <w:rsid w:val="1B72522A"/>
    <w:rsid w:val="1E7982CA"/>
    <w:rsid w:val="1F7D2C6D"/>
    <w:rsid w:val="32F6D17E"/>
    <w:rsid w:val="34193E54"/>
    <w:rsid w:val="508E8697"/>
    <w:rsid w:val="69EAD21D"/>
    <w:rsid w:val="6EC68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8697"/>
  <w15:chartTrackingRefBased/>
  <w15:docId w15:val="{8B4A7801-59C5-4DD3-A0E5-F51321B97F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7982C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7538158" /><Relationship Type="http://schemas.openxmlformats.org/officeDocument/2006/relationships/image" Target="/media/image2.png" Id="rId1296712578" /><Relationship Type="http://schemas.openxmlformats.org/officeDocument/2006/relationships/image" Target="/media/image3.png" Id="rId849237815" /><Relationship Type="http://schemas.openxmlformats.org/officeDocument/2006/relationships/numbering" Target="numbering.xml" Id="R97b15ea92e9942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2025-10-31T03:39:53.8877177Z</dcterms:created>
  <dcterms:modified xsi:type="dcterms:W3CDTF">2025-10-31T03:45:47.4413624Z</dcterms:modified>
  <dc:creator>akshay yell</dc:creator>
  <lastModifiedBy>akshay yell</lastModifiedBy>
</coreProperties>
</file>