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9598" w14:textId="0E1D34A6" w:rsidR="002E76BA" w:rsidRDefault="001B3229" w:rsidP="002E76BA">
      <w:pPr>
        <w:jc w:val="center"/>
        <w:rPr>
          <w:b/>
          <w:bCs/>
          <w:sz w:val="40"/>
          <w:szCs w:val="40"/>
          <w:u w:val="single"/>
        </w:rPr>
      </w:pPr>
      <w:r w:rsidRPr="002E76BA">
        <w:rPr>
          <w:b/>
          <w:bCs/>
          <w:sz w:val="40"/>
          <w:szCs w:val="40"/>
          <w:u w:val="single"/>
        </w:rPr>
        <w:t xml:space="preserve">Deliverable </w:t>
      </w:r>
      <w:r w:rsidR="00A77102" w:rsidRPr="002E76BA">
        <w:rPr>
          <w:b/>
          <w:bCs/>
          <w:sz w:val="40"/>
          <w:szCs w:val="40"/>
          <w:u w:val="single"/>
        </w:rPr>
        <w:t>2</w:t>
      </w:r>
    </w:p>
    <w:p w14:paraId="1179898B" w14:textId="63D51D1A" w:rsidR="00735CC7" w:rsidRPr="00735CC7" w:rsidRDefault="00735CC7" w:rsidP="002E76BA">
      <w:pPr>
        <w:jc w:val="center"/>
        <w:rPr>
          <w:b/>
          <w:bCs/>
          <w:sz w:val="28"/>
          <w:szCs w:val="28"/>
          <w:u w:val="single"/>
        </w:rPr>
      </w:pPr>
      <w:r w:rsidRPr="00735CC7">
        <w:rPr>
          <w:b/>
          <w:bCs/>
          <w:sz w:val="28"/>
          <w:szCs w:val="28"/>
          <w:u w:val="single"/>
        </w:rPr>
        <w:t>Group-7</w:t>
      </w:r>
    </w:p>
    <w:p w14:paraId="125E3893" w14:textId="77777777" w:rsidR="00735CC7" w:rsidRDefault="00735CC7" w:rsidP="002E76BA">
      <w:pPr>
        <w:jc w:val="center"/>
        <w:rPr>
          <w:b/>
          <w:bCs/>
          <w:sz w:val="40"/>
          <w:szCs w:val="40"/>
          <w:u w:val="single"/>
        </w:rPr>
        <w:sectPr w:rsidR="00735C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F83C04" w14:textId="77777777" w:rsidR="0052799A" w:rsidRPr="00735CC7" w:rsidRDefault="0052799A" w:rsidP="0052799A">
      <w:pPr>
        <w:spacing w:after="0"/>
        <w:jc w:val="center"/>
        <w:rPr>
          <w:sz w:val="24"/>
          <w:szCs w:val="24"/>
        </w:rPr>
      </w:pPr>
      <w:proofErr w:type="spellStart"/>
      <w:r w:rsidRPr="00735CC7">
        <w:rPr>
          <w:sz w:val="24"/>
          <w:szCs w:val="24"/>
        </w:rPr>
        <w:t>Akshdeep</w:t>
      </w:r>
      <w:proofErr w:type="spellEnd"/>
      <w:r w:rsidRPr="00735CC7">
        <w:rPr>
          <w:sz w:val="24"/>
          <w:szCs w:val="24"/>
        </w:rPr>
        <w:t xml:space="preserve"> </w:t>
      </w:r>
      <w:proofErr w:type="spellStart"/>
      <w:r w:rsidRPr="00735CC7">
        <w:rPr>
          <w:sz w:val="24"/>
          <w:szCs w:val="24"/>
        </w:rPr>
        <w:t>Rajawat</w:t>
      </w:r>
      <w:proofErr w:type="spellEnd"/>
    </w:p>
    <w:p w14:paraId="01CA5E51" w14:textId="19D30E55" w:rsidR="00735CC7" w:rsidRPr="00735CC7" w:rsidRDefault="00735CC7" w:rsidP="00735CC7">
      <w:pPr>
        <w:spacing w:after="0"/>
        <w:jc w:val="center"/>
        <w:rPr>
          <w:sz w:val="24"/>
          <w:szCs w:val="24"/>
        </w:rPr>
      </w:pPr>
      <w:proofErr w:type="spellStart"/>
      <w:r w:rsidRPr="00735CC7">
        <w:rPr>
          <w:sz w:val="24"/>
          <w:szCs w:val="24"/>
        </w:rPr>
        <w:t>Prasenjeet</w:t>
      </w:r>
      <w:proofErr w:type="spellEnd"/>
      <w:r w:rsidRPr="00735CC7">
        <w:rPr>
          <w:sz w:val="24"/>
          <w:szCs w:val="24"/>
        </w:rPr>
        <w:t xml:space="preserve"> Paul</w:t>
      </w:r>
    </w:p>
    <w:p w14:paraId="05F4CE42" w14:textId="50994E3A" w:rsidR="00735CC7" w:rsidRPr="00735CC7" w:rsidRDefault="00735CC7" w:rsidP="00735CC7">
      <w:pPr>
        <w:spacing w:after="0"/>
        <w:jc w:val="center"/>
        <w:rPr>
          <w:sz w:val="24"/>
          <w:szCs w:val="24"/>
        </w:rPr>
      </w:pPr>
      <w:r w:rsidRPr="00735CC7">
        <w:rPr>
          <w:sz w:val="24"/>
          <w:szCs w:val="24"/>
        </w:rPr>
        <w:t>Rishabh Mehta</w:t>
      </w:r>
    </w:p>
    <w:p w14:paraId="4FACE5BC" w14:textId="3EBC47DD" w:rsidR="00735CC7" w:rsidRDefault="00735CC7" w:rsidP="00735CC7">
      <w:pPr>
        <w:spacing w:after="0"/>
        <w:jc w:val="center"/>
        <w:rPr>
          <w:sz w:val="24"/>
          <w:szCs w:val="24"/>
        </w:rPr>
      </w:pPr>
      <w:r w:rsidRPr="00735CC7">
        <w:rPr>
          <w:sz w:val="24"/>
          <w:szCs w:val="24"/>
        </w:rPr>
        <w:t>Rajat Maheshwari</w:t>
      </w:r>
    </w:p>
    <w:p w14:paraId="098B777D" w14:textId="77777777" w:rsidR="0052799A" w:rsidRPr="00735CC7" w:rsidRDefault="0052799A" w:rsidP="0052799A">
      <w:pPr>
        <w:spacing w:after="0"/>
        <w:jc w:val="center"/>
        <w:rPr>
          <w:sz w:val="24"/>
          <w:szCs w:val="24"/>
        </w:rPr>
      </w:pPr>
      <w:proofErr w:type="spellStart"/>
      <w:r w:rsidRPr="00735CC7">
        <w:rPr>
          <w:sz w:val="24"/>
          <w:szCs w:val="24"/>
        </w:rPr>
        <w:t>Dhvani</w:t>
      </w:r>
      <w:proofErr w:type="spellEnd"/>
      <w:r w:rsidRPr="00735CC7">
        <w:rPr>
          <w:sz w:val="24"/>
          <w:szCs w:val="24"/>
        </w:rPr>
        <w:t xml:space="preserve"> Patel</w:t>
      </w:r>
    </w:p>
    <w:p w14:paraId="581DC7EB" w14:textId="77777777" w:rsidR="0052799A" w:rsidRPr="00735CC7" w:rsidRDefault="0052799A" w:rsidP="00735CC7">
      <w:pPr>
        <w:spacing w:after="0"/>
        <w:jc w:val="center"/>
        <w:rPr>
          <w:sz w:val="24"/>
          <w:szCs w:val="24"/>
        </w:rPr>
      </w:pPr>
    </w:p>
    <w:p w14:paraId="43AD0996" w14:textId="77777777" w:rsidR="00735CC7" w:rsidRDefault="00735CC7" w:rsidP="001B3229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sectPr w:rsidR="00735CC7" w:rsidSect="00735CC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9A3DD2" w14:textId="77777777" w:rsidR="00735CC7" w:rsidRDefault="00735CC7" w:rsidP="001B3229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2672717" w14:textId="4FA89CF5" w:rsidR="002E76BA" w:rsidRPr="002E76BA" w:rsidRDefault="002E76BA" w:rsidP="001B3229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2E76B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1. Dataset:</w:t>
      </w:r>
    </w:p>
    <w:p w14:paraId="284D0E57" w14:textId="1838DDBB" w:rsidR="002E76BA" w:rsidRDefault="00A77102" w:rsidP="001B3229">
      <w:pPr>
        <w:rPr>
          <w:rFonts w:cstheme="minorHAnsi"/>
          <w:color w:val="000000" w:themeColor="text1"/>
          <w:shd w:val="clear" w:color="auto" w:fill="FFFFFF"/>
        </w:rPr>
      </w:pPr>
      <w:r w:rsidRPr="00A77102">
        <w:rPr>
          <w:rFonts w:cstheme="minorHAnsi"/>
          <w:color w:val="000000" w:themeColor="text1"/>
          <w:shd w:val="clear" w:color="auto" w:fill="FFFFFF"/>
        </w:rPr>
        <w:t>Th</w:t>
      </w:r>
      <w:r w:rsidR="008128C1">
        <w:rPr>
          <w:rFonts w:cstheme="minorHAnsi"/>
          <w:color w:val="000000" w:themeColor="text1"/>
          <w:shd w:val="clear" w:color="auto" w:fill="FFFFFF"/>
        </w:rPr>
        <w:t>e</w:t>
      </w:r>
      <w:r w:rsidRPr="00A77102">
        <w:rPr>
          <w:rFonts w:cstheme="minorHAnsi"/>
          <w:color w:val="000000" w:themeColor="text1"/>
          <w:shd w:val="clear" w:color="auto" w:fill="FFFFFF"/>
        </w:rPr>
        <w:t xml:space="preserve"> dataset includes trip records from all trips completed in </w:t>
      </w:r>
      <w:r>
        <w:rPr>
          <w:rFonts w:cstheme="minorHAnsi"/>
          <w:color w:val="000000" w:themeColor="text1"/>
          <w:shd w:val="clear" w:color="auto" w:fill="FFFFFF"/>
        </w:rPr>
        <w:t>yellow</w:t>
      </w:r>
      <w:r w:rsidRPr="00A77102">
        <w:rPr>
          <w:rFonts w:cstheme="minorHAnsi"/>
          <w:color w:val="000000" w:themeColor="text1"/>
          <w:shd w:val="clear" w:color="auto" w:fill="FFFFFF"/>
        </w:rPr>
        <w:t xml:space="preserve"> taxis in NYC </w:t>
      </w:r>
      <w:r>
        <w:rPr>
          <w:rFonts w:cstheme="minorHAnsi"/>
          <w:color w:val="000000" w:themeColor="text1"/>
          <w:shd w:val="clear" w:color="auto" w:fill="FFFFFF"/>
        </w:rPr>
        <w:t xml:space="preserve">in </w:t>
      </w:r>
      <w:r w:rsidRPr="00A77102">
        <w:rPr>
          <w:rFonts w:cstheme="minorHAnsi"/>
          <w:color w:val="000000" w:themeColor="text1"/>
          <w:shd w:val="clear" w:color="auto" w:fill="FFFFFF"/>
        </w:rPr>
        <w:t>January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Pr="00A77102">
        <w:rPr>
          <w:rFonts w:cstheme="minorHAnsi"/>
          <w:color w:val="000000" w:themeColor="text1"/>
          <w:shd w:val="clear" w:color="auto" w:fill="FFFFFF"/>
        </w:rPr>
        <w:t xml:space="preserve"> Records include fields capturing pick-up and drop-off dates/times, pick-up and drop-off locations, trip distances, itemized fares, rate types, payment types, and driver-reported passenger counts.</w:t>
      </w:r>
    </w:p>
    <w:p w14:paraId="34A59F73" w14:textId="0D6CC576" w:rsidR="002E76BA" w:rsidRDefault="002E76BA" w:rsidP="001B322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Source: </w:t>
      </w:r>
      <w:hyperlink r:id="rId5" w:history="1">
        <w:r w:rsidRPr="002E76BA">
          <w:rPr>
            <w:rStyle w:val="Hyperlink"/>
            <w:rFonts w:cstheme="minorHAnsi"/>
            <w:shd w:val="clear" w:color="auto" w:fill="FFFFFF"/>
          </w:rPr>
          <w:t>https://www1.nyc.gov/site/tlc/about/tlc-trip-record-data.page</w:t>
        </w:r>
      </w:hyperlink>
      <w:r>
        <w:rPr>
          <w:rFonts w:cstheme="minorHAnsi"/>
          <w:color w:val="000000" w:themeColor="text1"/>
          <w:shd w:val="clear" w:color="auto" w:fill="FFFFFF"/>
        </w:rPr>
        <w:br/>
      </w:r>
    </w:p>
    <w:p w14:paraId="24F6F319" w14:textId="77777777" w:rsidR="00754976" w:rsidRDefault="002E76BA" w:rsidP="001B3229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2. </w:t>
      </w:r>
      <w:r w:rsidRPr="002E76B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Tool Used for Data Analysis: </w:t>
      </w:r>
    </w:p>
    <w:p w14:paraId="7DF9338D" w14:textId="75E673D7" w:rsidR="00B60F5D" w:rsidRDefault="002E76BA" w:rsidP="001B3229">
      <w:pPr>
        <w:rPr>
          <w:rFonts w:cstheme="minorHAnsi"/>
          <w:color w:val="000000" w:themeColor="text1"/>
          <w:shd w:val="clear" w:color="auto" w:fill="FFFFFF"/>
        </w:rPr>
      </w:pPr>
      <w:r w:rsidRPr="002E76BA">
        <w:rPr>
          <w:rFonts w:cstheme="minorHAnsi"/>
          <w:color w:val="000000" w:themeColor="text1"/>
          <w:shd w:val="clear" w:color="auto" w:fill="FFFFFF"/>
        </w:rPr>
        <w:t xml:space="preserve">Amazon </w:t>
      </w:r>
      <w:proofErr w:type="spellStart"/>
      <w:r w:rsidRPr="002E76BA">
        <w:rPr>
          <w:rFonts w:cstheme="minorHAnsi"/>
          <w:color w:val="000000" w:themeColor="text1"/>
          <w:shd w:val="clear" w:color="auto" w:fill="FFFFFF"/>
        </w:rPr>
        <w:t>QuickSight</w:t>
      </w:r>
      <w:proofErr w:type="spellEnd"/>
      <w:r w:rsidRPr="002E76BA">
        <w:rPr>
          <w:rFonts w:cstheme="minorHAnsi"/>
          <w:color w:val="000000" w:themeColor="text1"/>
          <w:shd w:val="clear" w:color="auto" w:fill="FFFFFF"/>
        </w:rPr>
        <w:t>.</w:t>
      </w:r>
    </w:p>
    <w:p w14:paraId="7F0AFE21" w14:textId="77777777" w:rsidR="00B60F5D" w:rsidRPr="002E76BA" w:rsidRDefault="00B60F5D" w:rsidP="001B3229">
      <w:pPr>
        <w:rPr>
          <w:rFonts w:cstheme="minorHAnsi"/>
          <w:color w:val="000000" w:themeColor="text1"/>
          <w:shd w:val="clear" w:color="auto" w:fill="FFFFFF"/>
        </w:rPr>
      </w:pPr>
    </w:p>
    <w:p w14:paraId="5D0325D1" w14:textId="1A87A0C3" w:rsidR="00A77102" w:rsidRPr="002E76BA" w:rsidRDefault="002E76BA" w:rsidP="001B322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3. </w:t>
      </w:r>
      <w:r w:rsidR="00A77102" w:rsidRPr="002E76B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Pre-Processing of Data: </w:t>
      </w:r>
    </w:p>
    <w:p w14:paraId="4A85CEA5" w14:textId="6A56FA59" w:rsidR="00A77102" w:rsidRDefault="00A77102" w:rsidP="00A7710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data is cleaned to remove null values</w:t>
      </w:r>
      <w:r w:rsidR="008128C1">
        <w:rPr>
          <w:rFonts w:cstheme="minorHAnsi"/>
          <w:color w:val="000000" w:themeColor="text1"/>
        </w:rPr>
        <w:t>.</w:t>
      </w:r>
    </w:p>
    <w:p w14:paraId="50CEE3DC" w14:textId="60F4FDFA" w:rsidR="00B766EE" w:rsidRPr="00B766EE" w:rsidRDefault="008128C1" w:rsidP="00B766EE">
      <w:pPr>
        <w:pStyle w:val="ListParagraph"/>
        <w:numPr>
          <w:ilvl w:val="0"/>
          <w:numId w:val="1"/>
        </w:numPr>
        <w:tabs>
          <w:tab w:val="left" w:pos="486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the pre-processing step, a calculated field is added to the dataset named `</w:t>
      </w:r>
      <w:proofErr w:type="spellStart"/>
      <w:r>
        <w:rPr>
          <w:rFonts w:cstheme="minorHAnsi"/>
          <w:color w:val="000000" w:themeColor="text1"/>
        </w:rPr>
        <w:t>weekDay</w:t>
      </w:r>
      <w:proofErr w:type="spellEnd"/>
      <w:r>
        <w:rPr>
          <w:rFonts w:cstheme="minorHAnsi"/>
          <w:color w:val="000000" w:themeColor="text1"/>
        </w:rPr>
        <w:t>` which calculates the week of the trip date.</w:t>
      </w:r>
    </w:p>
    <w:p w14:paraId="39CD3825" w14:textId="31C03C5C" w:rsidR="006E6732" w:rsidRDefault="00B60F5D" w:rsidP="00B766EE">
      <w:pPr>
        <w:ind w:left="360"/>
        <w:rPr>
          <w:rFonts w:cstheme="minorHAnsi"/>
          <w:color w:val="000000" w:themeColor="text1"/>
        </w:rPr>
      </w:pPr>
      <w:r w:rsidRPr="00B60F5D">
        <w:drawing>
          <wp:inline distT="0" distB="0" distL="0" distR="0" wp14:anchorId="193397BD" wp14:editId="098DA096">
            <wp:extent cx="2687937" cy="2928224"/>
            <wp:effectExtent l="19050" t="19050" r="17780" b="2476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6"/>
                    <a:srcRect t="1123"/>
                    <a:stretch/>
                  </pic:blipFill>
                  <pic:spPr bwMode="auto">
                    <a:xfrm>
                      <a:off x="0" y="0"/>
                      <a:ext cx="2696603" cy="2937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17BA2" w14:textId="77777777" w:rsidR="00B766EE" w:rsidRDefault="00B766E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64867FC0" w14:textId="36D85569" w:rsidR="00B67358" w:rsidRPr="00B67358" w:rsidRDefault="00B67358" w:rsidP="006E673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6735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4. Data Exploration:</w:t>
      </w:r>
    </w:p>
    <w:p w14:paraId="7AFCC4F1" w14:textId="4E1C562C" w:rsidR="00F93804" w:rsidRPr="006E6732" w:rsidRDefault="006E6732" w:rsidP="006E6732">
      <w:pPr>
        <w:rPr>
          <w:rFonts w:cstheme="minorHAnsi"/>
          <w:b/>
          <w:bCs/>
          <w:color w:val="000000" w:themeColor="text1"/>
          <w:u w:val="single"/>
        </w:rPr>
      </w:pPr>
      <w:r w:rsidRPr="006E6732">
        <w:rPr>
          <w:rFonts w:cstheme="minorHAnsi"/>
          <w:b/>
          <w:bCs/>
          <w:color w:val="000000" w:themeColor="text1"/>
          <w:u w:val="single"/>
        </w:rPr>
        <w:t>Analysis 1:</w:t>
      </w:r>
    </w:p>
    <w:p w14:paraId="1E7445CB" w14:textId="1ACC221E" w:rsidR="00B60F5D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6E6732">
        <w:rPr>
          <w:rFonts w:cstheme="minorHAnsi"/>
          <w:color w:val="000000" w:themeColor="text1"/>
        </w:rPr>
        <w:drawing>
          <wp:inline distT="0" distB="0" distL="0" distR="0" wp14:anchorId="685773F8" wp14:editId="66578595">
            <wp:extent cx="6328372" cy="3811898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167" cy="38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DA6" w14:textId="4C654CEC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7B035B8" w14:textId="7C51BA6C" w:rsidR="00DB3704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</w:t>
      </w:r>
      <w:r w:rsidR="00BA05B1">
        <w:rPr>
          <w:rFonts w:cstheme="minorHAnsi"/>
          <w:color w:val="000000" w:themeColor="text1"/>
        </w:rPr>
        <w:t xml:space="preserve"> vertical bar</w:t>
      </w:r>
      <w:r>
        <w:rPr>
          <w:rFonts w:cstheme="minorHAnsi"/>
          <w:color w:val="000000" w:themeColor="text1"/>
        </w:rPr>
        <w:t xml:space="preserve"> chart shows the correlation between total fare on each day of the week. It is observed that</w:t>
      </w:r>
      <w:r w:rsidR="00745F15">
        <w:rPr>
          <w:rFonts w:cstheme="minorHAnsi"/>
          <w:color w:val="000000" w:themeColor="text1"/>
        </w:rPr>
        <w:t>:</w:t>
      </w:r>
    </w:p>
    <w:p w14:paraId="6E6FF366" w14:textId="3E605081" w:rsidR="00DB3704" w:rsidRDefault="00DB3704" w:rsidP="00DB370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</w:t>
      </w:r>
      <w:r w:rsidR="00B67358">
        <w:rPr>
          <w:rFonts w:cstheme="minorHAnsi"/>
          <w:color w:val="000000" w:themeColor="text1"/>
        </w:rPr>
        <w:t xml:space="preserve">aximum collection </w:t>
      </w:r>
      <w:r w:rsidR="00745F15">
        <w:rPr>
          <w:rFonts w:cstheme="minorHAnsi"/>
          <w:color w:val="000000" w:themeColor="text1"/>
        </w:rPr>
        <w:t>happened</w:t>
      </w:r>
      <w:r w:rsidR="00B67358">
        <w:rPr>
          <w:rFonts w:cstheme="minorHAnsi"/>
          <w:color w:val="000000" w:themeColor="text1"/>
        </w:rPr>
        <w:t xml:space="preserve"> on Friday ($2.8 Million)</w:t>
      </w:r>
      <w:r>
        <w:rPr>
          <w:rFonts w:cstheme="minorHAnsi"/>
          <w:color w:val="000000" w:themeColor="text1"/>
        </w:rPr>
        <w:t>.</w:t>
      </w:r>
    </w:p>
    <w:p w14:paraId="52EC803F" w14:textId="69DDC815" w:rsidR="00B67358" w:rsidRDefault="00DB3704" w:rsidP="00DB370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</w:t>
      </w:r>
      <w:r w:rsidR="00B67358">
        <w:rPr>
          <w:rFonts w:cstheme="minorHAnsi"/>
          <w:color w:val="000000" w:themeColor="text1"/>
        </w:rPr>
        <w:t>inimum happen</w:t>
      </w:r>
      <w:r w:rsidR="00745F15">
        <w:rPr>
          <w:rFonts w:cstheme="minorHAnsi"/>
          <w:color w:val="000000" w:themeColor="text1"/>
        </w:rPr>
        <w:t>ed</w:t>
      </w:r>
      <w:r w:rsidR="00B67358">
        <w:rPr>
          <w:rFonts w:cstheme="minorHAnsi"/>
          <w:color w:val="000000" w:themeColor="text1"/>
        </w:rPr>
        <w:t xml:space="preserve"> on Sunday with $1.95 Million. </w:t>
      </w:r>
    </w:p>
    <w:p w14:paraId="65B4A9F4" w14:textId="77777777" w:rsidR="00B766EE" w:rsidRDefault="00B766E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906349C" w14:textId="6500AB33" w:rsidR="006E6732" w:rsidRDefault="00F93804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  <w:r w:rsidRPr="00F93804">
        <w:rPr>
          <w:rFonts w:cstheme="minorHAnsi"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2DDF1F7" wp14:editId="07FDAC7F">
            <wp:simplePos x="0" y="0"/>
            <wp:positionH relativeFrom="margin">
              <wp:posOffset>-635</wp:posOffset>
            </wp:positionH>
            <wp:positionV relativeFrom="paragraph">
              <wp:posOffset>308730</wp:posOffset>
            </wp:positionV>
            <wp:extent cx="6088380" cy="2570480"/>
            <wp:effectExtent l="0" t="0" r="7620" b="1270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1757" r="982" b="2022"/>
                    <a:stretch/>
                  </pic:blipFill>
                  <pic:spPr bwMode="auto">
                    <a:xfrm>
                      <a:off x="0" y="0"/>
                      <a:ext cx="6088380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732" w:rsidRPr="006E6732">
        <w:rPr>
          <w:rFonts w:cstheme="minorHAnsi"/>
          <w:b/>
          <w:bCs/>
          <w:color w:val="000000" w:themeColor="text1"/>
          <w:u w:val="single"/>
        </w:rPr>
        <w:t>Analysis 2:</w:t>
      </w:r>
    </w:p>
    <w:p w14:paraId="706B777A" w14:textId="3321BD93" w:rsidR="00F93804" w:rsidRPr="006E6732" w:rsidRDefault="00F93804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</w:p>
    <w:p w14:paraId="6F82A78D" w14:textId="45D5CA70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167E527E" w14:textId="5628937A" w:rsidR="00673F82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Line Chart </w:t>
      </w:r>
      <w:r w:rsidR="00BA05B1">
        <w:rPr>
          <w:rFonts w:cstheme="minorHAnsi"/>
          <w:color w:val="000000" w:themeColor="text1"/>
        </w:rPr>
        <w:t xml:space="preserve">shows the total fare amount on each </w:t>
      </w:r>
      <w:r w:rsidR="00673F82">
        <w:rPr>
          <w:rFonts w:cstheme="minorHAnsi"/>
          <w:color w:val="000000" w:themeColor="text1"/>
        </w:rPr>
        <w:t>weekday</w:t>
      </w:r>
      <w:r w:rsidR="00BA05B1">
        <w:rPr>
          <w:rFonts w:cstheme="minorHAnsi"/>
          <w:color w:val="000000" w:themeColor="text1"/>
        </w:rPr>
        <w:t xml:space="preserve"> grouped by the passenger count. </w:t>
      </w:r>
    </w:p>
    <w:p w14:paraId="108B3199" w14:textId="3F7C5BE5" w:rsidR="00673F82" w:rsidRDefault="00673F82" w:rsidP="00673F8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Passengers traveling alone</w:t>
      </w:r>
      <w:r w:rsidR="00BA05B1">
        <w:rPr>
          <w:rFonts w:cstheme="minorHAnsi"/>
          <w:color w:val="000000" w:themeColor="text1"/>
        </w:rPr>
        <w:t xml:space="preserve"> contribute more to the total fare amount</w:t>
      </w:r>
      <w:r>
        <w:rPr>
          <w:rFonts w:cstheme="minorHAnsi"/>
          <w:color w:val="000000" w:themeColor="text1"/>
        </w:rPr>
        <w:t>, and Friday is seen to have the highest collection.</w:t>
      </w:r>
    </w:p>
    <w:p w14:paraId="25E40C75" w14:textId="77777777" w:rsidR="00B766EE" w:rsidRPr="00B766EE" w:rsidRDefault="00673F82" w:rsidP="00B766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Passengers traveling in group of 2 contribute the seco</w:t>
      </w:r>
      <w:r w:rsidR="00F37FAF">
        <w:rPr>
          <w:rFonts w:cstheme="minorHAnsi"/>
          <w:color w:val="000000" w:themeColor="text1"/>
        </w:rPr>
        <w:t>nd highest to the total fare amount.</w:t>
      </w:r>
    </w:p>
    <w:p w14:paraId="1D816D74" w14:textId="77777777" w:rsidR="00B766EE" w:rsidRDefault="00B766EE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br w:type="page"/>
      </w:r>
    </w:p>
    <w:p w14:paraId="62209878" w14:textId="740FCEE7" w:rsidR="006E6732" w:rsidRPr="00B766EE" w:rsidRDefault="006E6732" w:rsidP="00B766EE">
      <w:pPr>
        <w:rPr>
          <w:rFonts w:cstheme="minorHAnsi"/>
          <w:color w:val="000000" w:themeColor="text1"/>
        </w:rPr>
      </w:pPr>
      <w:r w:rsidRPr="00B766EE">
        <w:rPr>
          <w:rFonts w:cstheme="minorHAnsi"/>
          <w:b/>
          <w:bCs/>
          <w:color w:val="000000" w:themeColor="text1"/>
          <w:u w:val="single"/>
        </w:rPr>
        <w:lastRenderedPageBreak/>
        <w:t>Analysis 3:</w:t>
      </w:r>
    </w:p>
    <w:p w14:paraId="47D53D74" w14:textId="77777777" w:rsidR="00750222" w:rsidRPr="006E6732" w:rsidRDefault="0075022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</w:p>
    <w:p w14:paraId="6028B350" w14:textId="0448B3F1" w:rsidR="006E6732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6E6732">
        <w:rPr>
          <w:rFonts w:cstheme="minorHAnsi"/>
          <w:color w:val="000000" w:themeColor="text1"/>
        </w:rPr>
        <w:drawing>
          <wp:inline distT="0" distB="0" distL="0" distR="0" wp14:anchorId="742BDD0B" wp14:editId="6BEC624C">
            <wp:extent cx="6486384" cy="36576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720" cy="36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74A" w14:textId="77777777" w:rsidR="00394BF7" w:rsidRDefault="00394BF7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3A65F6E2" w14:textId="37229AA1" w:rsidR="008B0034" w:rsidRDefault="00C56933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Clustered Bar Combo Chart gives information about</w:t>
      </w:r>
      <w:r w:rsidR="00394BF7">
        <w:rPr>
          <w:rFonts w:cstheme="minorHAnsi"/>
          <w:color w:val="000000" w:themeColor="text1"/>
        </w:rPr>
        <w:t xml:space="preserve"> average</w:t>
      </w:r>
      <w:r>
        <w:rPr>
          <w:rFonts w:cstheme="minorHAnsi"/>
          <w:color w:val="000000" w:themeColor="text1"/>
        </w:rPr>
        <w:t xml:space="preserve"> tip </w:t>
      </w:r>
      <w:r w:rsidR="004C7C60">
        <w:rPr>
          <w:rFonts w:cstheme="minorHAnsi"/>
          <w:color w:val="000000" w:themeColor="text1"/>
        </w:rPr>
        <w:t>amounts</w:t>
      </w:r>
      <w:r>
        <w:rPr>
          <w:rFonts w:cstheme="minorHAnsi"/>
          <w:color w:val="000000" w:themeColor="text1"/>
        </w:rPr>
        <w:t xml:space="preserve"> given by </w:t>
      </w:r>
      <w:r w:rsidR="004C7C60">
        <w:rPr>
          <w:rFonts w:cstheme="minorHAnsi"/>
          <w:color w:val="000000" w:themeColor="text1"/>
        </w:rPr>
        <w:t>passengers</w:t>
      </w:r>
      <w:r>
        <w:rPr>
          <w:rFonts w:cstheme="minorHAnsi"/>
          <w:color w:val="000000" w:themeColor="text1"/>
        </w:rPr>
        <w:t xml:space="preserve"> </w:t>
      </w:r>
      <w:r w:rsidR="004C7C60">
        <w:rPr>
          <w:rFonts w:cstheme="minorHAnsi"/>
          <w:color w:val="000000" w:themeColor="text1"/>
        </w:rPr>
        <w:t>traveling</w:t>
      </w:r>
      <w:r>
        <w:rPr>
          <w:rFonts w:cstheme="minorHAnsi"/>
          <w:color w:val="000000" w:themeColor="text1"/>
        </w:rPr>
        <w:t xml:space="preserve"> alone</w:t>
      </w:r>
      <w:r w:rsidR="00394BF7">
        <w:rPr>
          <w:rFonts w:cstheme="minorHAnsi"/>
          <w:color w:val="000000" w:themeColor="text1"/>
        </w:rPr>
        <w:t>/</w:t>
      </w:r>
      <w:r w:rsidR="004C7C60">
        <w:rPr>
          <w:rFonts w:cstheme="minorHAnsi"/>
          <w:color w:val="000000" w:themeColor="text1"/>
        </w:rPr>
        <w:t xml:space="preserve">traveling in a group of 2, 3, 4, 5, 6, 7, 8. </w:t>
      </w:r>
      <w:r w:rsidR="008B0034">
        <w:rPr>
          <w:rFonts w:cstheme="minorHAnsi"/>
          <w:color w:val="000000" w:themeColor="text1"/>
        </w:rPr>
        <w:t xml:space="preserve"> The chart also groups the </w:t>
      </w:r>
      <w:r w:rsidR="00394BF7">
        <w:rPr>
          <w:rFonts w:cstheme="minorHAnsi"/>
          <w:color w:val="000000" w:themeColor="text1"/>
        </w:rPr>
        <w:t>average tip amount received by different vendors. The line chart represents the average trip distance buy these vendors.</w:t>
      </w:r>
    </w:p>
    <w:p w14:paraId="4592D2B4" w14:textId="77777777" w:rsidR="00394BF7" w:rsidRDefault="00394BF7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F7805C9" w14:textId="77777777" w:rsidR="008B0034" w:rsidRDefault="008B0034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the analysis, it is observed that:</w:t>
      </w:r>
    </w:p>
    <w:p w14:paraId="146987C4" w14:textId="46D7DF57" w:rsidR="006E6732" w:rsidRDefault="008B0034" w:rsidP="008B003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="004C7C60">
        <w:rPr>
          <w:rFonts w:cstheme="minorHAnsi"/>
          <w:color w:val="000000" w:themeColor="text1"/>
        </w:rPr>
        <w:t xml:space="preserve">he maximum tip amount is given </w:t>
      </w:r>
      <w:r>
        <w:rPr>
          <w:rFonts w:cstheme="minorHAnsi"/>
          <w:color w:val="000000" w:themeColor="text1"/>
        </w:rPr>
        <w:t>by</w:t>
      </w:r>
      <w:r w:rsidR="004C7C60">
        <w:rPr>
          <w:rFonts w:cstheme="minorHAnsi"/>
          <w:color w:val="000000" w:themeColor="text1"/>
        </w:rPr>
        <w:t xml:space="preserve"> passengers who are </w:t>
      </w:r>
      <w:r>
        <w:rPr>
          <w:rFonts w:cstheme="minorHAnsi"/>
          <w:color w:val="000000" w:themeColor="text1"/>
        </w:rPr>
        <w:t>traveling</w:t>
      </w:r>
      <w:r w:rsidR="004C7C60">
        <w:rPr>
          <w:rFonts w:cstheme="minorHAnsi"/>
          <w:color w:val="000000" w:themeColor="text1"/>
        </w:rPr>
        <w:t xml:space="preserve"> in groups of 7. </w:t>
      </w:r>
    </w:p>
    <w:p w14:paraId="629FF3B4" w14:textId="7320CFAA" w:rsidR="008B0034" w:rsidRDefault="008B0034" w:rsidP="008B003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Passengers in groups of 7 travel the longest distance.</w:t>
      </w:r>
    </w:p>
    <w:p w14:paraId="3E3F80EC" w14:textId="11BF68B3" w:rsidR="008B0034" w:rsidRDefault="00F37FAF" w:rsidP="008B003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Only vendor 2 has passengers who travel in group of 7.</w:t>
      </w:r>
    </w:p>
    <w:p w14:paraId="7ADF8BAF" w14:textId="77777777" w:rsidR="00B766EE" w:rsidRDefault="00B766EE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br w:type="page"/>
      </w:r>
    </w:p>
    <w:p w14:paraId="327151B5" w14:textId="0950C699" w:rsidR="006E6732" w:rsidRDefault="006E673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  <w:r w:rsidRPr="006E6732">
        <w:rPr>
          <w:rFonts w:cstheme="minorHAnsi"/>
          <w:b/>
          <w:bCs/>
          <w:color w:val="000000" w:themeColor="text1"/>
          <w:u w:val="single"/>
        </w:rPr>
        <w:lastRenderedPageBreak/>
        <w:t>Analysis 4:</w:t>
      </w:r>
    </w:p>
    <w:p w14:paraId="0E70EE73" w14:textId="1D785A77" w:rsidR="006E6732" w:rsidRDefault="006E673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</w:p>
    <w:p w14:paraId="2D3352E9" w14:textId="499DE726" w:rsidR="006E6732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B67358">
        <w:rPr>
          <w:rFonts w:cstheme="minorHAnsi"/>
          <w:color w:val="000000" w:themeColor="text1"/>
        </w:rPr>
        <w:drawing>
          <wp:inline distT="0" distB="0" distL="0" distR="0" wp14:anchorId="359717C7" wp14:editId="1C2ACE5C">
            <wp:extent cx="6128304" cy="3625913"/>
            <wp:effectExtent l="0" t="0" r="6350" b="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637" cy="36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839" w14:textId="77777777" w:rsidR="00394BF7" w:rsidRDefault="00394BF7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9B97CA3" w14:textId="2CAA106B" w:rsidR="001E16A3" w:rsidRDefault="00007FB5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vertical bar chart shows the total fare amount by vendor and payment type.</w:t>
      </w:r>
    </w:p>
    <w:p w14:paraId="25DA4811" w14:textId="147C0063" w:rsidR="00007FB5" w:rsidRDefault="00007FB5" w:rsidP="00007FB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both the vendors, payment type 1 has highest share among the 4 payment types.</w:t>
      </w:r>
    </w:p>
    <w:p w14:paraId="74279CD8" w14:textId="2D9EB4A0" w:rsidR="00007FB5" w:rsidRPr="006E6732" w:rsidRDefault="00007FB5" w:rsidP="00007FB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Vendor 2 collects more </w:t>
      </w:r>
      <w:proofErr w:type="spellStart"/>
      <w:r>
        <w:rPr>
          <w:rFonts w:cstheme="minorHAnsi"/>
          <w:color w:val="000000" w:themeColor="text1"/>
        </w:rPr>
        <w:t>fare</w:t>
      </w:r>
      <w:proofErr w:type="spellEnd"/>
      <w:r>
        <w:rPr>
          <w:rFonts w:cstheme="minorHAnsi"/>
          <w:color w:val="000000" w:themeColor="text1"/>
        </w:rPr>
        <w:t xml:space="preserve"> amount than vendor 1.</w:t>
      </w:r>
    </w:p>
    <w:sectPr w:rsidR="00007FB5" w:rsidRPr="006E6732" w:rsidSect="00735C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03D"/>
    <w:multiLevelType w:val="hybridMultilevel"/>
    <w:tmpl w:val="DA0C76FE"/>
    <w:lvl w:ilvl="0" w:tplc="53566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17DF"/>
    <w:multiLevelType w:val="hybridMultilevel"/>
    <w:tmpl w:val="202829BE"/>
    <w:lvl w:ilvl="0" w:tplc="86A6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251E"/>
    <w:multiLevelType w:val="hybridMultilevel"/>
    <w:tmpl w:val="FF0E6240"/>
    <w:lvl w:ilvl="0" w:tplc="6FEA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51C1B"/>
    <w:multiLevelType w:val="hybridMultilevel"/>
    <w:tmpl w:val="3AA2D666"/>
    <w:lvl w:ilvl="0" w:tplc="02805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7356F"/>
    <w:multiLevelType w:val="hybridMultilevel"/>
    <w:tmpl w:val="0F1CE29A"/>
    <w:lvl w:ilvl="0" w:tplc="70E22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2207">
    <w:abstractNumId w:val="2"/>
  </w:num>
  <w:num w:numId="2" w16cid:durableId="80835097">
    <w:abstractNumId w:val="3"/>
  </w:num>
  <w:num w:numId="3" w16cid:durableId="2081753866">
    <w:abstractNumId w:val="0"/>
  </w:num>
  <w:num w:numId="4" w16cid:durableId="1409384151">
    <w:abstractNumId w:val="1"/>
  </w:num>
  <w:num w:numId="5" w16cid:durableId="955410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29"/>
    <w:rsid w:val="00007FB5"/>
    <w:rsid w:val="000A4AFC"/>
    <w:rsid w:val="001B3229"/>
    <w:rsid w:val="001E16A3"/>
    <w:rsid w:val="002035A3"/>
    <w:rsid w:val="002E76BA"/>
    <w:rsid w:val="00303939"/>
    <w:rsid w:val="003060F4"/>
    <w:rsid w:val="003110DD"/>
    <w:rsid w:val="00394BF7"/>
    <w:rsid w:val="004C4164"/>
    <w:rsid w:val="004C7C60"/>
    <w:rsid w:val="0052799A"/>
    <w:rsid w:val="00645398"/>
    <w:rsid w:val="00673F82"/>
    <w:rsid w:val="006E6732"/>
    <w:rsid w:val="00735CC7"/>
    <w:rsid w:val="00745F15"/>
    <w:rsid w:val="00750222"/>
    <w:rsid w:val="00754976"/>
    <w:rsid w:val="008128C1"/>
    <w:rsid w:val="008B0034"/>
    <w:rsid w:val="009720FD"/>
    <w:rsid w:val="009D21F9"/>
    <w:rsid w:val="00A77102"/>
    <w:rsid w:val="00A77C52"/>
    <w:rsid w:val="00B40EF3"/>
    <w:rsid w:val="00B60F5D"/>
    <w:rsid w:val="00B67358"/>
    <w:rsid w:val="00B766EE"/>
    <w:rsid w:val="00BA05B1"/>
    <w:rsid w:val="00C56933"/>
    <w:rsid w:val="00DB3704"/>
    <w:rsid w:val="00E16C73"/>
    <w:rsid w:val="00F37FAF"/>
    <w:rsid w:val="00F93804"/>
    <w:rsid w:val="00F94D10"/>
    <w:rsid w:val="00FC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571"/>
  <w15:chartTrackingRefBased/>
  <w15:docId w15:val="{7A2C78F7-9C27-4BAE-95EE-6145BC0C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D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1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Mehta</dc:creator>
  <cp:keywords/>
  <dc:description/>
  <cp:lastModifiedBy>Rishabh Mehta</cp:lastModifiedBy>
  <cp:revision>32</cp:revision>
  <cp:lastPrinted>2022-04-20T04:37:00Z</cp:lastPrinted>
  <dcterms:created xsi:type="dcterms:W3CDTF">2022-04-13T01:33:00Z</dcterms:created>
  <dcterms:modified xsi:type="dcterms:W3CDTF">2022-04-20T04:38:00Z</dcterms:modified>
</cp:coreProperties>
</file>