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9BAD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Verdant</w:t>
      </w:r>
    </w:p>
    <w:p w14:paraId="7602F04B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Building Trusted Pathways Between Global Manufacturing and India</w:t>
      </w:r>
    </w:p>
    <w:p w14:paraId="69C97324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A principal-led platform enabling market entry, distribution, and long-term partnerships across India’s manufacturing ecosystem.</w:t>
      </w:r>
    </w:p>
    <w:p w14:paraId="413D5928" w14:textId="6E05BF7A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Verdant works with global manufacturing and industrial technology companies to help them enter, scale, and succeed in India — and with Indian OEMs and manufacturers to access differentiated global technologies and partners.</w:t>
      </w:r>
    </w:p>
    <w:p w14:paraId="3F80B2BA" w14:textId="77777777" w:rsid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India is one of the world’s most opportunity-rich and execution-intensive manufacturing markets. Success here requires more than market reports or channel partners. It requires operating experience, credibility, and a deep understanding of how decisions are made on the ground. Verdant exists to provide exactly that.</w:t>
      </w:r>
    </w:p>
    <w:p w14:paraId="219194D8" w14:textId="77777777" w:rsidR="000706E8" w:rsidRPr="000706E8" w:rsidRDefault="000706E8" w:rsidP="000706E8">
      <w:pPr>
        <w:jc w:val="both"/>
        <w:rPr>
          <w:rFonts w:ascii="Calibri" w:hAnsi="Calibri" w:cs="Calibri"/>
          <w:b/>
          <w:bCs/>
        </w:rPr>
      </w:pPr>
      <w:r w:rsidRPr="000706E8">
        <w:rPr>
          <w:rFonts w:ascii="Calibri" w:hAnsi="Calibri" w:cs="Calibri"/>
          <w:b/>
          <w:bCs/>
        </w:rPr>
        <w:t>The Principal</w:t>
      </w:r>
    </w:p>
    <w:p w14:paraId="6907E7ED" w14:textId="77777777" w:rsidR="000706E8" w:rsidRPr="000706E8" w:rsidRDefault="000706E8" w:rsidP="000706E8">
      <w:pPr>
        <w:jc w:val="both"/>
        <w:rPr>
          <w:rFonts w:ascii="Calibri" w:hAnsi="Calibri" w:cs="Calibri"/>
        </w:rPr>
      </w:pPr>
      <w:r w:rsidRPr="000706E8">
        <w:rPr>
          <w:rFonts w:ascii="Calibri" w:hAnsi="Calibri" w:cs="Calibri"/>
        </w:rPr>
        <w:t xml:space="preserve">Verdant is led by </w:t>
      </w:r>
      <w:r w:rsidRPr="000706E8">
        <w:rPr>
          <w:rFonts w:ascii="Calibri" w:hAnsi="Calibri" w:cs="Calibri"/>
          <w:b/>
          <w:bCs/>
        </w:rPr>
        <w:t>Nidhi Shah</w:t>
      </w:r>
      <w:r w:rsidRPr="000706E8">
        <w:rPr>
          <w:rFonts w:ascii="Calibri" w:hAnsi="Calibri" w:cs="Calibri"/>
        </w:rPr>
        <w:t>, an operator who has introduced, built, and scaled entirely new manufacturing technologies in India, with over two decades of experience across Indian and international markets.</w:t>
      </w:r>
    </w:p>
    <w:p w14:paraId="6F59578C" w14:textId="77777777" w:rsidR="000706E8" w:rsidRPr="000706E8" w:rsidRDefault="000706E8" w:rsidP="000706E8">
      <w:pPr>
        <w:jc w:val="both"/>
        <w:rPr>
          <w:rFonts w:ascii="Calibri" w:hAnsi="Calibri" w:cs="Calibri"/>
        </w:rPr>
      </w:pPr>
      <w:r w:rsidRPr="000706E8">
        <w:rPr>
          <w:rFonts w:ascii="Calibri" w:hAnsi="Calibri" w:cs="Calibri"/>
        </w:rPr>
        <w:t>Across her career, Nidhi has been responsible for bringing advanced manufacturing technologies to India at a time when they were largely unknown — shaping market understanding, building credibility, and guiding customers through adoption until these technologies became established and commercially viable.</w:t>
      </w:r>
    </w:p>
    <w:p w14:paraId="518077A4" w14:textId="77777777" w:rsidR="000706E8" w:rsidRPr="000706E8" w:rsidRDefault="000706E8" w:rsidP="000706E8">
      <w:pPr>
        <w:jc w:val="both"/>
        <w:rPr>
          <w:rFonts w:ascii="Calibri" w:hAnsi="Calibri" w:cs="Calibri"/>
        </w:rPr>
      </w:pPr>
      <w:r w:rsidRPr="000706E8">
        <w:rPr>
          <w:rFonts w:ascii="Calibri" w:hAnsi="Calibri" w:cs="Calibri"/>
        </w:rPr>
        <w:t xml:space="preserve">She has worked extensively across India, Europe, the US, ASEAN, and ANZ, and has held senior leadership roles at </w:t>
      </w:r>
      <w:r w:rsidRPr="00431157">
        <w:rPr>
          <w:rFonts w:ascii="Calibri" w:hAnsi="Calibri" w:cs="Calibri"/>
        </w:rPr>
        <w:t>ExOne Global Holdings (erstwhile voxeljet AG), Imaginarium Solutions,</w:t>
      </w:r>
      <w:r w:rsidRPr="000706E8">
        <w:rPr>
          <w:rFonts w:ascii="Calibri" w:hAnsi="Calibri" w:cs="Calibri"/>
        </w:rPr>
        <w:t xml:space="preserve"> and in multiple market-entry and advisory engagements.</w:t>
      </w:r>
    </w:p>
    <w:p w14:paraId="7A9F6F6F" w14:textId="5F56C617" w:rsidR="000706E8" w:rsidRPr="00C242B3" w:rsidRDefault="000706E8" w:rsidP="00C242B3">
      <w:pPr>
        <w:jc w:val="both"/>
        <w:rPr>
          <w:rFonts w:ascii="Calibri" w:hAnsi="Calibri" w:cs="Calibri"/>
        </w:rPr>
      </w:pPr>
      <w:r w:rsidRPr="000706E8">
        <w:rPr>
          <w:rFonts w:ascii="Calibri" w:hAnsi="Calibri" w:cs="Calibri"/>
        </w:rPr>
        <w:t>Verdant reflects this operator-led perspective — focused on market creation, technology adoption, and long-term value, not short-term transactions.</w:t>
      </w:r>
    </w:p>
    <w:p w14:paraId="4755704C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337E1287">
          <v:rect id="_x0000_i1025" style="width:0;height:1.5pt" o:hralign="center" o:hrstd="t" o:hr="t" fillcolor="#a0a0a0" stroked="f"/>
        </w:pict>
      </w:r>
    </w:p>
    <w:p w14:paraId="33C1EE93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What Verdant Does</w:t>
      </w:r>
    </w:p>
    <w:p w14:paraId="31EA4483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India Market Entry &amp; Scale-Up</w:t>
      </w:r>
    </w:p>
    <w:p w14:paraId="03531788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Verdant supports global manufacturing and industrial technology companies that are serious about India.</w:t>
      </w:r>
    </w:p>
    <w:p w14:paraId="25BA69E4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Engagements span the full market-entry and scale-up lifecycle:</w:t>
      </w:r>
    </w:p>
    <w:p w14:paraId="7B7D0D1E" w14:textId="77777777" w:rsidR="00C242B3" w:rsidRPr="00C242B3" w:rsidRDefault="00C242B3" w:rsidP="00C242B3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Market assessment and entry strategy</w:t>
      </w:r>
    </w:p>
    <w:p w14:paraId="076D3F13" w14:textId="77777777" w:rsidR="00C242B3" w:rsidRPr="00C242B3" w:rsidRDefault="00C242B3" w:rsidP="00C242B3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Go-to-market and pricing localisation</w:t>
      </w:r>
    </w:p>
    <w:p w14:paraId="05196318" w14:textId="77777777" w:rsidR="00C242B3" w:rsidRPr="00C242B3" w:rsidRDefault="00C242B3" w:rsidP="00C242B3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Partner and distributor identification</w:t>
      </w:r>
    </w:p>
    <w:p w14:paraId="39FB431F" w14:textId="77777777" w:rsidR="00C242B3" w:rsidRPr="00C242B3" w:rsidRDefault="00C242B3" w:rsidP="00C242B3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lastRenderedPageBreak/>
        <w:t>Early customer access and reference development</w:t>
      </w:r>
    </w:p>
    <w:p w14:paraId="774AC6F6" w14:textId="77777777" w:rsidR="00C242B3" w:rsidRPr="00C242B3" w:rsidRDefault="00C242B3" w:rsidP="00C242B3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Ongoing market development and scaling</w:t>
      </w:r>
    </w:p>
    <w:p w14:paraId="0ABFCF3F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The emphasis is on execution and adoption — converting interest into durable market presence.</w:t>
      </w:r>
    </w:p>
    <w:p w14:paraId="7B7E4B5F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06998D5A">
          <v:rect id="_x0000_i1026" style="width:0;height:1.5pt" o:hralign="center" o:hrstd="t" o:hr="t" fillcolor="#a0a0a0" stroked="f"/>
        </w:pict>
      </w:r>
    </w:p>
    <w:p w14:paraId="40CF5BE9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</w:p>
    <w:p w14:paraId="371E7126" w14:textId="015F51BC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Distribution &amp; Representation in India</w:t>
      </w:r>
    </w:p>
    <w:p w14:paraId="25E79F8A" w14:textId="4EAA30BB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 xml:space="preserve">Verdant selectively represents </w:t>
      </w:r>
      <w:r w:rsidR="00431157" w:rsidRPr="00C242B3">
        <w:rPr>
          <w:rFonts w:ascii="Calibri" w:hAnsi="Calibri" w:cs="Calibri"/>
        </w:rPr>
        <w:t>high value</w:t>
      </w:r>
      <w:r w:rsidRPr="00C242B3">
        <w:rPr>
          <w:rFonts w:ascii="Calibri" w:hAnsi="Calibri" w:cs="Calibri"/>
        </w:rPr>
        <w:t>, differentiated manufacturing technologies and industrial solutions in India.</w:t>
      </w:r>
    </w:p>
    <w:p w14:paraId="41E037B7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This includes:</w:t>
      </w:r>
    </w:p>
    <w:p w14:paraId="51C6455D" w14:textId="77777777" w:rsidR="00C242B3" w:rsidRPr="00C242B3" w:rsidRDefault="00C242B3" w:rsidP="00C242B3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Acting as India distributor or commercial representative</w:t>
      </w:r>
    </w:p>
    <w:p w14:paraId="3E5FF17A" w14:textId="77777777" w:rsidR="00C242B3" w:rsidRPr="00C242B3" w:rsidRDefault="00C242B3" w:rsidP="00C242B3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Building and managing key accounts</w:t>
      </w:r>
    </w:p>
    <w:p w14:paraId="01BFB65B" w14:textId="77777777" w:rsidR="00C242B3" w:rsidRPr="00C242B3" w:rsidRDefault="00C242B3" w:rsidP="00C242B3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Developing long-term sales pipelines</w:t>
      </w:r>
    </w:p>
    <w:p w14:paraId="32C37D27" w14:textId="77777777" w:rsidR="00C242B3" w:rsidRPr="00C242B3" w:rsidRDefault="00C242B3" w:rsidP="00C242B3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Positioning offerings for Indian buying behaviour and procurement structures</w:t>
      </w:r>
    </w:p>
    <w:p w14:paraId="10A50E93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Representation mandates are chosen carefully, with a clear focus on long-term market creation rather than transactional sales.</w:t>
      </w:r>
    </w:p>
    <w:p w14:paraId="272CD9DF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4BD07409">
          <v:rect id="_x0000_i1027" style="width:0;height:1.5pt" o:hralign="center" o:hrstd="t" o:hr="t" fillcolor="#a0a0a0" stroked="f"/>
        </w:pict>
      </w:r>
    </w:p>
    <w:p w14:paraId="7EAF09E3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Buyer–Seller Connectivity</w:t>
      </w:r>
    </w:p>
    <w:p w14:paraId="1C1B4D6B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Verdant connects the right buyers and sellers across borders, with clear commercial intent.</w:t>
      </w:r>
    </w:p>
    <w:p w14:paraId="5E75B066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This includes:</w:t>
      </w:r>
    </w:p>
    <w:p w14:paraId="63FD318A" w14:textId="77777777" w:rsidR="00C242B3" w:rsidRPr="00C242B3" w:rsidRDefault="00C242B3" w:rsidP="00C242B3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Global suppliers engaging with Indian OEMs and Tier 1 manufacturers</w:t>
      </w:r>
    </w:p>
    <w:p w14:paraId="036257F9" w14:textId="77777777" w:rsidR="00C242B3" w:rsidRPr="00C242B3" w:rsidRDefault="00C242B3" w:rsidP="00C242B3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Indian manufacturers accessing global customers or technology partners</w:t>
      </w:r>
    </w:p>
    <w:p w14:paraId="6ED5A0F4" w14:textId="77777777" w:rsidR="00C242B3" w:rsidRPr="00C242B3" w:rsidRDefault="00C242B3" w:rsidP="00C242B3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Structured introductions aligned on readiness, relevance, and mutual value</w:t>
      </w:r>
    </w:p>
    <w:p w14:paraId="148CA502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Connectivity is selective and purpose-driven — not volume-based.</w:t>
      </w:r>
    </w:p>
    <w:p w14:paraId="72A2F4A5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17005BE8">
          <v:rect id="_x0000_i1028" style="width:0;height:1.5pt" o:hralign="center" o:hrstd="t" o:hr="t" fillcolor="#a0a0a0" stroked="f"/>
        </w:pict>
      </w:r>
    </w:p>
    <w:p w14:paraId="7090639C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India Entry Advisory</w:t>
      </w:r>
    </w:p>
    <w:p w14:paraId="6E4A59AC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Verdant provides India-specific strategic advisory grounded in operating reality.</w:t>
      </w:r>
    </w:p>
    <w:p w14:paraId="355EFB05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Typical engagements include:</w:t>
      </w:r>
    </w:p>
    <w:p w14:paraId="17D0B913" w14:textId="77777777" w:rsidR="00C242B3" w:rsidRPr="00C242B3" w:rsidRDefault="00C242B3" w:rsidP="00C242B3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Market and ecosystem mapping</w:t>
      </w:r>
    </w:p>
    <w:p w14:paraId="3D58C19A" w14:textId="77777777" w:rsidR="00C242B3" w:rsidRPr="00C242B3" w:rsidRDefault="00C242B3" w:rsidP="00C242B3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lastRenderedPageBreak/>
        <w:t>Competitive and partner landscape analysis</w:t>
      </w:r>
    </w:p>
    <w:p w14:paraId="11081786" w14:textId="77777777" w:rsidR="00C242B3" w:rsidRPr="00C242B3" w:rsidRDefault="00C242B3" w:rsidP="00C242B3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India-specific risk, compliance, and execution considerations</w:t>
      </w:r>
    </w:p>
    <w:p w14:paraId="7E7B3CB4" w14:textId="77777777" w:rsidR="00C242B3" w:rsidRPr="00C242B3" w:rsidRDefault="00C242B3" w:rsidP="00C242B3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Entry sequencing and investment planning</w:t>
      </w:r>
    </w:p>
    <w:p w14:paraId="58D4BB1A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Advisory work is typically time-bound or retainer-based and closely aligned with on-ground execution.</w:t>
      </w:r>
    </w:p>
    <w:p w14:paraId="741ABC11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03D29692">
          <v:rect id="_x0000_i1029" style="width:0;height:1.5pt" o:hralign="center" o:hrstd="t" o:hr="t" fillcolor="#a0a0a0" stroked="f"/>
        </w:pict>
      </w:r>
    </w:p>
    <w:p w14:paraId="40ADE065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The Network</w:t>
      </w:r>
    </w:p>
    <w:p w14:paraId="69866538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Verdant operates across the breadth of the Indian manufacturing ecosystem, including:</w:t>
      </w:r>
    </w:p>
    <w:p w14:paraId="63E61013" w14:textId="77777777" w:rsidR="00C242B3" w:rsidRPr="00C242B3" w:rsidRDefault="00C242B3" w:rsidP="00C242B3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Large automotive, aerospace, energy, and industrial OEMs</w:t>
      </w:r>
    </w:p>
    <w:p w14:paraId="0C0396FA" w14:textId="77777777" w:rsidR="00C242B3" w:rsidRPr="00C242B3" w:rsidRDefault="00C242B3" w:rsidP="00C242B3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Tier 1 and Tier 2 suppliers</w:t>
      </w:r>
    </w:p>
    <w:p w14:paraId="00C3A1C8" w14:textId="77777777" w:rsidR="00C242B3" w:rsidRPr="00C242B3" w:rsidRDefault="00C242B3" w:rsidP="00C242B3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Advanced manufacturing and industrial technology providers</w:t>
      </w:r>
    </w:p>
    <w:p w14:paraId="6C222888" w14:textId="77777777" w:rsidR="00C242B3" w:rsidRPr="00C242B3" w:rsidRDefault="00C242B3" w:rsidP="00C242B3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Family-owned manufacturing groups and professionally managed enterprises</w:t>
      </w:r>
    </w:p>
    <w:p w14:paraId="7579D00E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Internationally, Verdant works closely with European and US manufacturing SMEs, industrial technology companies, and investors evaluating India as a growth market.</w:t>
      </w:r>
    </w:p>
    <w:p w14:paraId="5D2FAEFB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This network has been built over years of delivery and trust — not cold outreach.</w:t>
      </w:r>
    </w:p>
    <w:p w14:paraId="0958C3CE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40E716DC">
          <v:rect id="_x0000_i1030" style="width:0;height:1.5pt" o:hralign="center" o:hrstd="t" o:hr="t" fillcolor="#a0a0a0" stroked="f"/>
        </w:pict>
      </w:r>
    </w:p>
    <w:p w14:paraId="2D5C698A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Who Verdant Works With</w:t>
      </w:r>
    </w:p>
    <w:p w14:paraId="4D499359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Verdant works selectively with:</w:t>
      </w:r>
    </w:p>
    <w:p w14:paraId="1AA68A5C" w14:textId="77777777" w:rsidR="00C242B3" w:rsidRPr="00C242B3" w:rsidRDefault="00C242B3" w:rsidP="00C242B3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International manufacturing SMEs entering or expanding in India</w:t>
      </w:r>
    </w:p>
    <w:p w14:paraId="0216BAC6" w14:textId="77777777" w:rsidR="00C242B3" w:rsidRPr="00C242B3" w:rsidRDefault="00C242B3" w:rsidP="00C242B3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Industrial technology companies seeking long-term representation in India</w:t>
      </w:r>
    </w:p>
    <w:p w14:paraId="3D07FF1E" w14:textId="77777777" w:rsidR="00C242B3" w:rsidRPr="00C242B3" w:rsidRDefault="00C242B3" w:rsidP="00C242B3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Indian OEMs and manufacturers pursuing differentiated global partnerships</w:t>
      </w:r>
    </w:p>
    <w:p w14:paraId="76D2FCC9" w14:textId="77777777" w:rsidR="00C242B3" w:rsidRPr="00C242B3" w:rsidRDefault="00C242B3" w:rsidP="00C242B3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Investors and founders evaluating India as a manufacturing, sourcing, or sales base</w:t>
      </w:r>
    </w:p>
    <w:p w14:paraId="1738A887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Engagements are senior-led, relationship-driven, and outcome-focused.</w:t>
      </w:r>
    </w:p>
    <w:p w14:paraId="73A6001B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7C64DC1F">
          <v:rect id="_x0000_i1031" style="width:0;height:1.5pt" o:hralign="center" o:hrstd="t" o:hr="t" fillcolor="#a0a0a0" stroked="f"/>
        </w:pict>
      </w:r>
    </w:p>
    <w:p w14:paraId="425F0D6F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How Engagements Are Structured</w:t>
      </w:r>
    </w:p>
    <w:p w14:paraId="53933E74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Engagement models are flexible and aligned to client objectives:</w:t>
      </w:r>
    </w:p>
    <w:p w14:paraId="52CFCDE4" w14:textId="77777777" w:rsidR="00C242B3" w:rsidRPr="00C242B3" w:rsidRDefault="00C242B3" w:rsidP="00C242B3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India distributor or commercial representative</w:t>
      </w:r>
    </w:p>
    <w:p w14:paraId="091A974C" w14:textId="77777777" w:rsidR="00C242B3" w:rsidRPr="00C242B3" w:rsidRDefault="00C242B3" w:rsidP="00C242B3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Market entry and scale-up projects</w:t>
      </w:r>
    </w:p>
    <w:p w14:paraId="5C2AEE90" w14:textId="77777777" w:rsidR="00C242B3" w:rsidRPr="00C242B3" w:rsidRDefault="00C242B3" w:rsidP="00C242B3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Ongoing advisory retainers</w:t>
      </w:r>
    </w:p>
    <w:p w14:paraId="760EEDBD" w14:textId="77777777" w:rsidR="00C242B3" w:rsidRPr="00C242B3" w:rsidRDefault="00C242B3" w:rsidP="00C242B3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lastRenderedPageBreak/>
        <w:t>Structured commercial or strategic partnerships</w:t>
      </w:r>
    </w:p>
    <w:p w14:paraId="35C36D49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Verdant prioritises depth, alignment, and long-term outcomes.</w:t>
      </w:r>
    </w:p>
    <w:p w14:paraId="25446CA7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445D882C">
          <v:rect id="_x0000_i1032" style="width:0;height:1.5pt" o:hralign="center" o:hrstd="t" o:hr="t" fillcolor="#a0a0a0" stroked="f"/>
        </w:pict>
      </w:r>
    </w:p>
    <w:p w14:paraId="4D09020F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Philosophy</w:t>
      </w:r>
    </w:p>
    <w:p w14:paraId="6DA0C68C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India is not a single market. It is a collection of industries, regions, ownership structures, and decision-making cultures.</w:t>
      </w:r>
    </w:p>
    <w:p w14:paraId="4BEDE58A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Verdant’s approach is based on:</w:t>
      </w:r>
    </w:p>
    <w:p w14:paraId="008BC291" w14:textId="77777777" w:rsidR="00C242B3" w:rsidRPr="00C242B3" w:rsidRDefault="00C242B3" w:rsidP="00C242B3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Respect for local realities</w:t>
      </w:r>
    </w:p>
    <w:p w14:paraId="0CB3E994" w14:textId="77777777" w:rsidR="00C242B3" w:rsidRPr="00C242B3" w:rsidRDefault="00C242B3" w:rsidP="00C242B3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Alignment between global ambition and Indian execution</w:t>
      </w:r>
    </w:p>
    <w:p w14:paraId="6D148F62" w14:textId="77777777" w:rsidR="00C242B3" w:rsidRPr="00C242B3" w:rsidRDefault="00C242B3" w:rsidP="00C242B3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Long-term relationship building</w:t>
      </w:r>
    </w:p>
    <w:p w14:paraId="48CD85EB" w14:textId="77777777" w:rsidR="00C242B3" w:rsidRPr="00C242B3" w:rsidRDefault="00C242B3" w:rsidP="00C242B3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Commercial discipline</w:t>
      </w:r>
    </w:p>
    <w:p w14:paraId="0F976C67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Success in India is rarely fast — but it is durable when done right.</w:t>
      </w:r>
    </w:p>
    <w:p w14:paraId="3F2671B3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533DE403">
          <v:rect id="_x0000_i1033" style="width:0;height:1.5pt" o:hralign="center" o:hrstd="t" o:hr="t" fillcolor="#a0a0a0" stroked="f"/>
        </w:pict>
      </w:r>
    </w:p>
    <w:p w14:paraId="40E4C867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Start the Conversation</w:t>
      </w:r>
    </w:p>
    <w:p w14:paraId="23E8F23C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If you are a global manufacturing or industrial technology company serious about India — or an Indian manufacturer seeking meaningful global partnerships — Verdant can help you navigate the path forward.</w:t>
      </w:r>
    </w:p>
    <w:p w14:paraId="3AA1A0F8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Engagements typically begin with a focused conversation to assess fit, intent, and readiness.</w:t>
      </w:r>
    </w:p>
    <w:p w14:paraId="65A91445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[LinkedIn] | [Email]</w:t>
      </w:r>
    </w:p>
    <w:p w14:paraId="37289CC8" w14:textId="02ED46F1" w:rsidR="00A16BAC" w:rsidRPr="00C242B3" w:rsidRDefault="00A16BAC" w:rsidP="00C242B3">
      <w:pPr>
        <w:jc w:val="both"/>
        <w:rPr>
          <w:rFonts w:ascii="Calibri" w:hAnsi="Calibri" w:cs="Calibri"/>
        </w:rPr>
      </w:pPr>
    </w:p>
    <w:sectPr w:rsidR="00A16BAC" w:rsidRPr="00C242B3" w:rsidSect="00FE7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1EBE"/>
    <w:multiLevelType w:val="multilevel"/>
    <w:tmpl w:val="31E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B098A"/>
    <w:multiLevelType w:val="multilevel"/>
    <w:tmpl w:val="631E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D6B18"/>
    <w:multiLevelType w:val="multilevel"/>
    <w:tmpl w:val="AEB6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919D4"/>
    <w:multiLevelType w:val="multilevel"/>
    <w:tmpl w:val="4096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74AE7"/>
    <w:multiLevelType w:val="multilevel"/>
    <w:tmpl w:val="AB6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0226E"/>
    <w:multiLevelType w:val="multilevel"/>
    <w:tmpl w:val="212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7354D"/>
    <w:multiLevelType w:val="multilevel"/>
    <w:tmpl w:val="111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A450B"/>
    <w:multiLevelType w:val="multilevel"/>
    <w:tmpl w:val="CFD6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419296">
    <w:abstractNumId w:val="3"/>
  </w:num>
  <w:num w:numId="2" w16cid:durableId="1088235964">
    <w:abstractNumId w:val="0"/>
  </w:num>
  <w:num w:numId="3" w16cid:durableId="395053422">
    <w:abstractNumId w:val="5"/>
  </w:num>
  <w:num w:numId="4" w16cid:durableId="679085862">
    <w:abstractNumId w:val="6"/>
  </w:num>
  <w:num w:numId="5" w16cid:durableId="273680865">
    <w:abstractNumId w:val="7"/>
  </w:num>
  <w:num w:numId="6" w16cid:durableId="79984112">
    <w:abstractNumId w:val="2"/>
  </w:num>
  <w:num w:numId="7" w16cid:durableId="1037506792">
    <w:abstractNumId w:val="4"/>
  </w:num>
  <w:num w:numId="8" w16cid:durableId="8023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16"/>
    <w:rsid w:val="000706E8"/>
    <w:rsid w:val="00137F16"/>
    <w:rsid w:val="00431157"/>
    <w:rsid w:val="005F43BB"/>
    <w:rsid w:val="007826DF"/>
    <w:rsid w:val="007C1477"/>
    <w:rsid w:val="00A16BAC"/>
    <w:rsid w:val="00C07E56"/>
    <w:rsid w:val="00C242B3"/>
    <w:rsid w:val="00D34119"/>
    <w:rsid w:val="00DB3C81"/>
    <w:rsid w:val="00E45405"/>
    <w:rsid w:val="00FE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730AC"/>
  <w15:chartTrackingRefBased/>
  <w15:docId w15:val="{A5EC8D1D-EA32-4B5B-9E66-1539BAD5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Shah</dc:creator>
  <cp:keywords/>
  <dc:description/>
  <cp:lastModifiedBy>Nidhi Shah</cp:lastModifiedBy>
  <cp:revision>4</cp:revision>
  <dcterms:created xsi:type="dcterms:W3CDTF">2025-12-26T04:34:00Z</dcterms:created>
  <dcterms:modified xsi:type="dcterms:W3CDTF">2026-01-15T12:27:00Z</dcterms:modified>
</cp:coreProperties>
</file>