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pStyle w:val="Title"/>
        <w:jc w:val="center"/>
      </w:pPr>
      <w:r>
        <w:t xml:space="preserve">Understanding Document</w:t>
      </w:r>
    </w:p>
    <w:p>
      <w:pPr>
        <w:spacing w:after="700" w:line="300"/>
        <w:jc w:val="center"/>
      </w:pPr>
      <w:r>
        <w:rPr>
          <w:i/>
          <w:iCs/>
          <w:sz w:val="24"/>
          <w:szCs w:val="24"/>
        </w:rPr>
        <w:t xml:space="preserve">The system, the hardware and the protocols in my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Field</w:t>
            </w:r>
          </w:p>
        </w:tc>
        <w:tc>
          <w:tcPr>
            <w:tcW w:type="dxa" w:w="676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Detail</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Project</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RFID + Fingerprint Attendance and Access Control System for Offices</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Sprint</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Sprint 1 of 1 — RFID + Fingerprint Attendance</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User Story</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US_2002 — Study the Learning Resources &amp; Create the Understanding Document</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Owner</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Team AccessPro</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Prepared by</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Akshit Saini</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Date</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30 August 2026</w:t>
            </w:r>
          </w:p>
        </w:tc>
      </w:tr>
    </w:tbl>
    <w:p>
      <w:r>
        <w:br w:type="page"/>
      </w:r>
    </w:p>
    <w:p>
      <w:pPr>
        <w:pStyle w:val="Heading1"/>
      </w:pPr>
      <w:r>
        <w:t xml:space="preserve">Contents</w:t>
      </w:r>
    </w:p>
    <w:p>
      <w:pPr>
        <w:spacing w:after="90" w:line="280"/>
        <w:ind w:left="0"/>
      </w:pPr>
      <w:r>
        <w:rPr>
          <w:sz w:val="22"/>
          <w:szCs w:val="22"/>
        </w:rPr>
        <w:t xml:space="preserve">Purpose of this document</w:t>
      </w:r>
    </w:p>
    <w:p>
      <w:pPr>
        <w:spacing w:after="90" w:line="280"/>
        <w:ind w:left="0"/>
      </w:pPr>
      <w:r>
        <w:rPr>
          <w:sz w:val="22"/>
          <w:szCs w:val="22"/>
        </w:rPr>
        <w:t xml:space="preserve">Part 1 — What the client is actually asking for</w:t>
      </w:r>
    </w:p>
    <w:p>
      <w:pPr>
        <w:spacing w:after="90" w:line="280"/>
        <w:ind w:left="0"/>
      </w:pPr>
      <w:r>
        <w:rPr>
          <w:sz w:val="22"/>
          <w:szCs w:val="22"/>
        </w:rPr>
        <w:t xml:space="preserve">Part 2 — How I intend to approach it</w:t>
      </w:r>
    </w:p>
    <w:p>
      <w:pPr>
        <w:spacing w:after="90" w:line="280"/>
        <w:ind w:left="0"/>
      </w:pPr>
      <w:r>
        <w:rPr>
          <w:sz w:val="22"/>
          <w:szCs w:val="22"/>
        </w:rPr>
        <w:t xml:space="preserve">Part 3 — The ESP32</w:t>
      </w:r>
    </w:p>
    <w:p>
      <w:pPr>
        <w:spacing w:after="90" w:line="280"/>
        <w:ind w:left="340"/>
      </w:pPr>
      <w:r>
        <w:rPr>
          <w:sz w:val="22"/>
          <w:szCs w:val="22"/>
        </w:rPr>
        <w:t xml:space="preserve">Board and pinout · Input-only and strapping pins · Flash versus RAM · The three UARTs</w:t>
      </w:r>
    </w:p>
    <w:p>
      <w:pPr>
        <w:spacing w:after="90" w:line="280"/>
        <w:ind w:left="0"/>
      </w:pPr>
      <w:r>
        <w:rPr>
          <w:sz w:val="22"/>
          <w:szCs w:val="22"/>
        </w:rPr>
        <w:t xml:space="preserve">Part 4 — Communication protocols</w:t>
      </w:r>
    </w:p>
    <w:p>
      <w:pPr>
        <w:spacing w:after="90" w:line="280"/>
        <w:ind w:left="340"/>
      </w:pPr>
      <w:r>
        <w:rPr>
          <w:sz w:val="22"/>
          <w:szCs w:val="22"/>
        </w:rPr>
        <w:t xml:space="preserve">UART · I2C · SPI · Which protocol each module uses</w:t>
      </w:r>
    </w:p>
    <w:p>
      <w:pPr>
        <w:spacing w:after="90" w:line="280"/>
        <w:ind w:left="0"/>
      </w:pPr>
      <w:r>
        <w:rPr>
          <w:sz w:val="22"/>
          <w:szCs w:val="22"/>
        </w:rPr>
        <w:t xml:space="preserve">Part 5 — The PN532 RFID reader</w:t>
      </w:r>
    </w:p>
    <w:p>
      <w:pPr>
        <w:spacing w:after="90" w:line="280"/>
        <w:ind w:left="340"/>
      </w:pPr>
      <w:r>
        <w:rPr>
          <w:sz w:val="22"/>
          <w:szCs w:val="22"/>
        </w:rPr>
        <w:t xml:space="preserve">Passive cards · What a UID is · Interfaces and DIP switch · HSU wake-up preamble</w:t>
      </w:r>
    </w:p>
    <w:p>
      <w:pPr>
        <w:spacing w:after="90" w:line="280"/>
        <w:ind w:left="0"/>
      </w:pPr>
      <w:r>
        <w:rPr>
          <w:sz w:val="22"/>
          <w:szCs w:val="22"/>
        </w:rPr>
        <w:t xml:space="preserve">Part 6 — The R307S fingerprint sensor</w:t>
      </w:r>
    </w:p>
    <w:p>
      <w:pPr>
        <w:spacing w:after="90" w:line="280"/>
        <w:ind w:left="340"/>
      </w:pPr>
      <w:r>
        <w:rPr>
          <w:sz w:val="22"/>
          <w:szCs w:val="22"/>
        </w:rPr>
        <w:t xml:space="preserve">Image versus template · Enrolment versus matching · 1:1 versus 1:N · FAR and FRR · Baud and power</w:t>
      </w:r>
    </w:p>
    <w:p>
      <w:pPr>
        <w:spacing w:after="90" w:line="280"/>
        <w:ind w:left="0"/>
      </w:pPr>
      <w:r>
        <w:rPr>
          <w:sz w:val="22"/>
          <w:szCs w:val="22"/>
        </w:rPr>
        <w:t xml:space="preserve">Part 7 — C fundamentals and why they matter here</w:t>
      </w:r>
    </w:p>
    <w:p>
      <w:pPr>
        <w:spacing w:after="90" w:line="280"/>
        <w:ind w:left="0"/>
      </w:pPr>
      <w:r>
        <w:rPr>
          <w:sz w:val="22"/>
          <w:szCs w:val="22"/>
        </w:rPr>
        <w:t xml:space="preserve">Part 8 — Wiring and baud summary</w:t>
      </w:r>
    </w:p>
    <w:p>
      <w:pPr>
        <w:spacing w:after="90" w:line="280"/>
        <w:ind w:left="0"/>
      </w:pPr>
      <w:r>
        <w:rPr>
          <w:sz w:val="22"/>
          <w:szCs w:val="22"/>
        </w:rPr>
        <w:t xml:space="preserve">Questions I still have</w:t>
      </w:r>
    </w:p>
    <w:p>
      <w:r>
        <w:br w:type="page"/>
      </w:r>
    </w:p>
    <w:p>
      <w:pPr>
        <w:pStyle w:val="Heading1"/>
      </w:pPr>
      <w:r>
        <w:t xml:space="preserve">Purpose of this document</w:t>
      </w:r>
    </w:p>
    <w:p>
      <w:pPr>
        <w:spacing w:after="140" w:line="300"/>
      </w:pPr>
      <w:r>
        <w:rPr>
          <w:sz w:val="22"/>
          <w:szCs w:val="22"/>
        </w:rPr>
        <w:t xml:space="preserve">This document sets out, in my own words, what I have understood about the problem we have been asked to solve and about the five technical topics the story lists: the ESP32, communication protocols, the PN532, the R307S and the C fundamentals that underpin the firmware.</w:t>
      </w:r>
    </w:p>
    <w:p>
      <w:pPr>
        <w:spacing w:after="140" w:line="300"/>
      </w:pPr>
      <w:r>
        <w:rPr>
          <w:sz w:val="22"/>
          <w:szCs w:val="22"/>
        </w:rPr>
        <w:t xml:space="preserve">I have deliberately written it as an explanation rather than a summary of the sources. Where I have made a design decision I have given the reason, because the reason is the part that will still be useful in three weeks when something does not work.</w:t>
      </w:r>
    </w:p>
    <w:p>
      <w:pPr>
        <w:pStyle w:val="Heading1"/>
      </w:pPr>
      <w:r>
        <w:t xml:space="preserve">Part 1 — What the client is actually asking for</w:t>
      </w:r>
    </w:p>
    <w:p>
      <w:pPr>
        <w:spacing w:after="140" w:line="300"/>
      </w:pPr>
      <w:r>
        <w:rPr>
          <w:sz w:val="22"/>
          <w:szCs w:val="22"/>
        </w:rPr>
        <w:t xml:space="preserve">The brief reads like a complaint about attendance, but reading it carefully it is not one problem. It is four, and they need four different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What the client said</w:t>
            </w:r>
          </w:p>
        </w:tc>
        <w:tc>
          <w:tcPr>
            <w:tcW w:type="dxa" w:w="30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What it actually means</w:t>
            </w:r>
          </w:p>
        </w:tc>
        <w:tc>
          <w:tcPr>
            <w:tcW w:type="dxa" w:w="336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What the system must therefore do</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Nothing captures the exit; by evening we cannot say who is still in the building.</w:t>
            </w:r>
          </w:p>
        </w:tc>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Entry is recorded, exit is not, so occupancy can never be derived.</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Every access event must carry a direction, in or out — not just a person and a time.</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During a fire drill we could not account for everyone.</w:t>
            </w:r>
          </w:p>
        </w:tc>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There is no live state anywhere, only a pile of historical entries.</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The server must hold a current who-is-inside view and be able to produce a muster list immediately.</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People hand their card to a colleague. A lost or copied card works just as well. What we have is a record of cards, not of people.</w:t>
            </w:r>
          </w:p>
        </w:tc>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A card UID identifies a credential, not a human being.</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A biometric check must bind the event to the person. This is the single strongest justification for the fingerprint sensor being in the design at all.</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Every card opens every door, including the server room and finance.</w:t>
            </w:r>
          </w:p>
        </w:tc>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There is no authorisation model, only authentication.</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Per-person, per-area permissions, with restricted areas requiring both card and fingerprint.</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Visitors and contractors get a card and nobody tracks when that access should stop.</w:t>
            </w:r>
          </w:p>
        </w:tc>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Credentials have no lifecycle.</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Temporary credentials with an expiry that is enforced automatically rather than remembered by a person.</w:t>
            </w:r>
          </w:p>
        </w:tc>
      </w:tr>
    </w:tbl>
    <w:p>
      <w:pPr>
        <w:spacing w:after="240" w:line="300"/>
      </w:pPr>
      <w:r>
        <w:rPr>
          <w:sz w:val="22"/>
          <w:szCs w:val="22"/>
        </w:rPr>
        <w:t xml:space="preserve">If I had to compress the whole brief into one sentence, it would be this: they do not have an attendance problem, they have an identity and accountability problem. A card swipe proves that a credential passed a door. It does not prove that a person did, it does not say which way they went, and it does not say whether they were allowed to be there. Everything in the design closes one of those three gaps.</w:t>
      </w:r>
    </w:p>
    <w:p>
      <w:pPr>
        <w:pStyle w:val="Heading1"/>
      </w:pPr>
      <w:r>
        <w:t xml:space="preserve">Part 2 — How I intend to approach it</w:t>
      </w:r>
    </w:p>
    <w:p>
      <w:pPr>
        <w:pStyle w:val="ListParagraph"/>
        <w:numPr>
          <w:ilvl w:val="0"/>
          <w:numId w:val="2"/>
        </w:numPr>
        <w:spacing w:after="80" w:line="300"/>
      </w:pPr>
      <w:r>
        <w:rPr>
          <w:sz w:val="22"/>
          <w:szCs w:val="22"/>
        </w:rPr>
        <w:t xml:space="preserve">Treat every complaint in the brief as a requirement. Each feature I build should trace back to a specific line in the description. If I cannot point at the line, the feature is scope I invented and it should not be there.</w:t>
      </w:r>
    </w:p>
    <w:p>
      <w:pPr>
        <w:pStyle w:val="ListParagraph"/>
        <w:numPr>
          <w:ilvl w:val="0"/>
          <w:numId w:val="2"/>
        </w:numPr>
        <w:spacing w:after="80" w:line="300"/>
      </w:pPr>
      <w:r>
        <w:rPr>
          <w:sz w:val="22"/>
          <w:szCs w:val="22"/>
        </w:rPr>
        <w:t xml:space="preserve">Prove the logic before the hardware. I am working on the software side of this project, so I model the reader and the sensor in software. That lets me run the decision path — scan, verify, direction, allow or deny, log — repeatedly and identically, which is something physical taps on a bench cannot give me. When hardware is available the same logic is already tested.</w:t>
      </w:r>
    </w:p>
    <w:p>
      <w:pPr>
        <w:pStyle w:val="ListParagraph"/>
        <w:numPr>
          <w:ilvl w:val="0"/>
          <w:numId w:val="2"/>
        </w:numPr>
        <w:spacing w:after="80" w:line="300"/>
      </w:pPr>
      <w:r>
        <w:rPr>
          <w:sz w:val="22"/>
          <w:szCs w:val="22"/>
        </w:rPr>
        <w:t xml:space="preserve">Treat the server as the source of truth and the door unit as a sensor. The device reports what happened; the database decides what it means. This is what makes the who-is-inside view, the audit trail and the muster report trustworthy rather than reconstructed after the fact.</w:t>
      </w:r>
    </w:p>
    <w:p>
      <w:pPr>
        <w:pStyle w:val="ListParagraph"/>
        <w:numPr>
          <w:ilvl w:val="0"/>
          <w:numId w:val="2"/>
        </w:numPr>
        <w:spacing w:after="80" w:line="300"/>
      </w:pPr>
      <w:r>
        <w:rPr>
          <w:sz w:val="22"/>
          <w:szCs w:val="22"/>
        </w:rPr>
        <w:t xml:space="preserve">Decide the failure behaviour before the happy path. Wi-Fi drops, the server is slow, a card is unknown, someone forgets to badge out, the clock is wrong after a reboot. Each of those needs a defined answer, and defining them early stops them being patched over later.</w:t>
      </w:r>
    </w:p>
    <w:p>
      <w:pPr>
        <w:pStyle w:val="ListParagraph"/>
        <w:numPr>
          <w:ilvl w:val="0"/>
          <w:numId w:val="2"/>
        </w:numPr>
        <w:spacing w:after="80" w:line="300"/>
      </w:pPr>
      <w:r>
        <w:rPr>
          <w:sz w:val="22"/>
          <w:szCs w:val="22"/>
        </w:rPr>
        <w:t xml:space="preserve">Keep the record append-only. An access event, once written, is history. Corrections are new records, not edits. An audit trail that can be quietly rewritten is not an audit trail.</w:t>
      </w:r>
    </w:p>
    <w:p>
      <w:pPr>
        <w:spacing w:after="240" w:line="300"/>
      </w:pPr>
      <w:r>
        <w:rPr>
          <w:sz w:val="22"/>
          <w:szCs w:val="22"/>
        </w:rPr>
        <w:t xml:space="preserve">The architecture that follows from those five points is straightforward. The door unit reads a card, optionally verifies a fingerprint, and reports the event. It keeps a small local cache so that a network outage does not lock the building, and it buffers events it could not send. The server holds people, credentials, doors, permissions and the event log, derives occupancy from the events, and answers the questions the client actually asked: who is inside, who went where, and who should not have.</w:t>
      </w:r>
    </w:p>
    <w:p>
      <w:pPr>
        <w:pStyle w:val="Heading1"/>
      </w:pPr>
      <w:r>
        <w:t xml:space="preserve">Part 3 — The ESP32</w:t>
      </w:r>
    </w:p>
    <w:p>
      <w:pPr>
        <w:pStyle w:val="Heading2"/>
      </w:pPr>
      <w:r>
        <w:t xml:space="preserve">The board and its pinout</w:t>
      </w:r>
    </w:p>
    <w:p>
      <w:pPr>
        <w:spacing w:after="140" w:line="300"/>
      </w:pPr>
      <w:r>
        <w:rPr>
          <w:sz w:val="22"/>
          <w:szCs w:val="22"/>
        </w:rPr>
        <w:t xml:space="preserve">The ESP32 is a dual-core 32-bit microcontroller with Wi-Fi built into the same chip. That last part is why it suits this project: the door unit has to reach a server, and getting networking without bolting on a separate module keeps both the wiring and the failure modes simpler.</w:t>
      </w:r>
    </w:p>
    <w:p>
      <w:pPr>
        <w:spacing w:after="140" w:line="300"/>
      </w:pPr>
      <w:r>
        <w:rPr>
          <w:sz w:val="22"/>
          <w:szCs w:val="22"/>
        </w:rPr>
        <w:t xml:space="preserve">Its GPIO pins are not interchangeable, and this is the first thing worth internalising. Some are fully general purpose. Six of them are input-only. Five are read by the chip during boot and change how it starts. A handful are wired to the on-board flash and cannot be used at all.</w:t>
      </w:r>
    </w:p>
    <w:p>
      <w:pPr>
        <w:pStyle w:val="Heading2"/>
      </w:pPr>
      <w:r>
        <w:t xml:space="preserve">Input-only and strapping pins</w:t>
      </w:r>
    </w:p>
    <w:p>
      <w:pPr>
        <w:spacing w:after="140" w:line="300"/>
      </w:pPr>
      <w:r>
        <w:rPr>
          <w:sz w:val="22"/>
          <w:szCs w:val="22"/>
        </w:rPr>
        <w:t xml:space="preserve">GPIO 34 through 39 are input-only. They can read a voltage but they cannot drive one, and they have no internal pull-up or pull-down resistors. If I wired a relay to GPIO 34 the code would run perfectly and the relay would never move, which is a difficult bug to see because nothing reports an error.</w:t>
      </w:r>
    </w:p>
    <w:p>
      <w:pPr>
        <w:spacing w:after="140" w:line="300"/>
      </w:pPr>
      <w:r>
        <w:rPr>
          <w:sz w:val="22"/>
          <w:szCs w:val="22"/>
        </w:rPr>
        <w:t xml:space="preserve">GPIO 0, 2, 5, 12 and 15 are strapping pins. During the first instants of power-up the chip samples their levels to decide whether to run the stored program or wait for a firmware upload, and what voltage the flash should use. After boot they behave as ordinary pins, but whatever is attached to them must not hold them at the wrong level while the board is starting. GPIO 0 held low puts the board into download mode, and GPIO 12 held high can select the wrong flash voltage and prevent boot entirely. Both look like a dead board rather than a wiring mistake.</w:t>
      </w:r>
    </w:p>
    <w:p>
      <w:pPr>
        <w:spacing w:after="140" w:line="300"/>
      </w:pPr>
      <w:r>
        <w:rPr>
          <w:sz w:val="22"/>
          <w:szCs w:val="22"/>
        </w:rPr>
        <w:t xml:space="preserve">My conclusion is simply to keep all eleven of those pins out of the peripheral plan. There are enough ordinary pins that there is no reason to be clever about it.</w:t>
      </w:r>
    </w:p>
    <w:p>
      <w:pPr>
        <w:pStyle w:val="Heading2"/>
      </w:pPr>
      <w:r>
        <w:t xml:space="preserve">Flash versus RAM</w:t>
      </w:r>
    </w:p>
    <w:p>
      <w:pPr>
        <w:spacing w:after="140" w:line="300"/>
      </w:pPr>
      <w:r>
        <w:rPr>
          <w:sz w:val="22"/>
          <w:szCs w:val="22"/>
        </w:rPr>
        <w:t xml:space="preserve">RAM is the working memory, roughly 520 KB of it, and it is completely erased on every reset. Flash is typically 4 MB, holds the compiled program, and survives a power cut.</w:t>
      </w:r>
    </w:p>
    <w:p>
      <w:pPr>
        <w:spacing w:after="140" w:line="300"/>
      </w:pPr>
      <w:r>
        <w:rPr>
          <w:sz w:val="22"/>
          <w:szCs w:val="22"/>
        </w:rPr>
        <w:t xml:space="preserve">That distinction has a direct consequence for the design. The door unit needs a local cache of authorised users so that it can keep working when the network is down. If that cache lives only in RAM then a power blip empties it and the building locks up until the server can be reached, which is precisely the situation the cache existed to prevent. So the cache is written to flash through a small filesystem, and it is reloaded on boot.</w:t>
      </w:r>
    </w:p>
    <w:p>
      <w:pPr>
        <w:pStyle w:val="Heading2"/>
      </w:pPr>
      <w:r>
        <w:t xml:space="preserve">The three UARTs</w:t>
      </w:r>
    </w:p>
    <w:p>
      <w:pPr>
        <w:spacing w:after="140" w:line="300"/>
      </w:pPr>
      <w:r>
        <w:rPr>
          <w:sz w:val="22"/>
          <w:szCs w:val="22"/>
        </w:rPr>
        <w:t xml:space="preserve">The ESP32 has three hardware serial controllers. In Arduino terms they are Serial, Serial1 and Serial2. Serial — UART0 — is connected to the USB-to-serial chip, which means it is the Serial Monitor and my only real debugging window. It is not available for peripherals.</w:t>
      </w:r>
    </w:p>
    <w:p>
      <w:pPr>
        <w:spacing w:after="140" w:line="300"/>
      </w:pPr>
      <w:r>
        <w:rPr>
          <w:sz w:val="22"/>
          <w:szCs w:val="22"/>
        </w:rPr>
        <w:t xml:space="preserve">That leaves UART1 and UART2, and I have exactly two serial peripherals. The fit is exact, which is convenient but also means there is no spare port if a third serial device ever appears. The ESP32's pin matrix lets UART1 and UART2 be routed to almost any usable GPIO, so I choose the pins rather than being dictated to by the chip.</w:t>
      </w:r>
    </w:p>
    <w:p>
      <w:pPr>
        <w:pStyle w:val="Heading1"/>
      </w:pPr>
      <w:r>
        <w:t xml:space="preserve">Part 4 — Communication protocols</w:t>
      </w:r>
    </w:p>
    <w:p>
      <w:pPr>
        <w:pStyle w:val="Heading2"/>
      </w:pPr>
      <w:r>
        <w:t xml:space="preserve">UART</w:t>
      </w:r>
    </w:p>
    <w:p>
      <w:pPr>
        <w:spacing w:after="140" w:line="300"/>
      </w:pPr>
      <w:r>
        <w:rPr>
          <w:sz w:val="22"/>
          <w:szCs w:val="22"/>
        </w:rPr>
        <w:t xml:space="preserve">UART is asynchronous serial. Two data lines, TX for transmitting and RX for receiving, and they are crossed between the two devices: my TX goes to your RX and your TX goes to my RX. There is no clock line, which is what asynchronous means, so instead of sharing a clock signal both ends agree in advance on a speed. That speed is the baud rate. Every byte is wrapped in a start bit and a stop bit so the receiver can find the boundaries.</w:t>
      </w:r>
    </w:p>
    <w:p>
      <w:pPr>
        <w:spacing w:after="140" w:line="300"/>
      </w:pPr>
      <w:r>
        <w:rPr>
          <w:sz w:val="22"/>
          <w:szCs w:val="22"/>
        </w:rPr>
        <w:t xml:space="preserve">Two failure modes matter, and helpfully they look different from each other. If TX and RX are not crossed, nothing comes back at all — total silence. If the baud rates disagree, data does arrive but it is garbage, because the receiver is sampling the line at the wrong moments and reading the transitions in the wrong places. So the shape of the failure tells me which mistake I have made, and that is genuinely useful diagnostic information.</w:t>
      </w:r>
    </w:p>
    <w:p>
      <w:pPr>
        <w:spacing w:after="140" w:line="300"/>
      </w:pPr>
      <w:r>
        <w:rPr>
          <w:sz w:val="22"/>
          <w:szCs w:val="22"/>
        </w:rPr>
        <w:t xml:space="preserve">Both devices also need a common ground. Without a shared reference there is no agreement about what counts as a logic high, and the result is unreliable nonsense that is easy to blame on software.</w:t>
      </w:r>
    </w:p>
    <w:p>
      <w:pPr>
        <w:pStyle w:val="Heading2"/>
      </w:pPr>
      <w:r>
        <w:t xml:space="preserve">I2C</w:t>
      </w:r>
    </w:p>
    <w:p>
      <w:pPr>
        <w:spacing w:after="140" w:line="300"/>
      </w:pPr>
      <w:r>
        <w:rPr>
          <w:sz w:val="22"/>
          <w:szCs w:val="22"/>
        </w:rPr>
        <w:t xml:space="preserve">I2C is a two-wire bus. SDA carries data, SCL carries a clock generated by the master. Because there is a clock, the two sides do not have to agree a speed in advance the way UART does. Many devices share the same two lines, and each has an address; the master announces the address it wants before sending anything, and only that device responds.</w:t>
      </w:r>
    </w:p>
    <w:p>
      <w:pPr>
        <w:spacing w:after="140" w:line="300"/>
      </w:pPr>
      <w:r>
        <w:rPr>
          <w:sz w:val="22"/>
          <w:szCs w:val="22"/>
        </w:rPr>
        <w:t xml:space="preserve">Both lines need pull-up resistors so that they return to a high idle state, though most breakout boards already fit them. The things that go wrong are two devices sharing an address, and missing pull-ups leaving the bus stuck.</w:t>
      </w:r>
    </w:p>
    <w:p>
      <w:pPr>
        <w:pStyle w:val="Heading2"/>
      </w:pPr>
      <w:r>
        <w:t xml:space="preserve">SPI</w:t>
      </w:r>
    </w:p>
    <w:p>
      <w:pPr>
        <w:spacing w:after="140" w:line="300"/>
      </w:pPr>
      <w:r>
        <w:rPr>
          <w:sz w:val="22"/>
          <w:szCs w:val="22"/>
        </w:rPr>
        <w:t xml:space="preserve">SPI is four wires and is the fastest of the three. MOSI is master-out slave-in, MISO is master-in slave-out, SCK is the clock, and SS selects which slave the master is addressing. I found the two data line names easy to confuse until I started reading them as full phrases rather than acronyms. Each extra slave needs its own SS line, so the pin cost grows with the number of devices.</w:t>
      </w:r>
    </w:p>
    <w:p>
      <w:pPr>
        <w:pStyle w:val="Heading2"/>
      </w:pPr>
      <w:r>
        <w:t xml:space="preserve">Which protocol each module uses, and why the other two still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100"/>
        <w:gridCol w:w="4160"/>
      </w:tblGrid>
      <w:tr>
        <w:trPr>
          <w:tblHeader/>
        </w:trPr>
        <w:tc>
          <w:tcPr>
            <w:tcW w:type="dxa" w:w="21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Module</w:t>
            </w:r>
          </w:p>
        </w:tc>
        <w:tc>
          <w:tcPr>
            <w:tcW w:type="dxa" w:w="20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Interface</w:t>
            </w:r>
          </w:p>
        </w:tc>
        <w:tc>
          <w:tcPr>
            <w:tcW w:type="dxa" w:w="11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Baud</w:t>
            </w:r>
          </w:p>
        </w:tc>
        <w:tc>
          <w:tcPr>
            <w:tcW w:type="dxa" w:w="416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Reason</w:t>
            </w:r>
          </w:p>
        </w:tc>
      </w:tr>
      <w:tr>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PN532</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HSU (UART)</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115200</w:t>
            </w:r>
          </w:p>
        </w:tc>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Chosen with the DIP switch. Gives the reader a dedicated port and keeps the I2C pins free.</w:t>
            </w:r>
          </w:p>
        </w:tc>
      </w:tr>
      <w:tr>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R307S</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UART</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57600</w:t>
            </w:r>
          </w:p>
        </w:tc>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The module offers nothing else. 57600 is the factory default.</w:t>
            </w:r>
          </w:p>
        </w:tc>
      </w:tr>
    </w:tbl>
    <w:p>
      <w:pPr>
        <w:spacing w:after="240" w:line="300"/>
      </w:pPr>
      <w:r>
        <w:rPr>
          <w:sz w:val="22"/>
          <w:szCs w:val="22"/>
        </w:rPr>
        <w:t xml:space="preserve">The story asks for I2C and SPI even though neither module needs them, and the reason is specific rather than academic. The PN532 supports all three, and a DIP switch on the board decides which one is live. I cannot set that switch correctly without knowing what the three options are, and the documented fallback if HSU proves unreliable is to move the switch to I2C. So the knowledge is directly operational.</w:t>
      </w:r>
    </w:p>
    <w:p>
      <w:pPr>
        <w:pStyle w:val="Heading1"/>
      </w:pPr>
      <w:r>
        <w:t xml:space="preserve">Part 5 — The PN532 RFID reader</w:t>
      </w:r>
    </w:p>
    <w:p>
      <w:pPr>
        <w:pStyle w:val="Heading2"/>
      </w:pPr>
      <w:r>
        <w:t xml:space="preserve">How a passive card works</w:t>
      </w:r>
    </w:p>
    <w:p>
      <w:pPr>
        <w:spacing w:after="140" w:line="300"/>
      </w:pPr>
      <w:r>
        <w:rPr>
          <w:sz w:val="22"/>
          <w:szCs w:val="22"/>
        </w:rPr>
        <w:t xml:space="preserve">The reader runs at 13.56 MHz and follows ISO/IEC 14443. The cards have no battery. The reader continuously emits an alternating electromagnetic field, and when a card enters that field the field induces a current in the coil of wire embedded in the card. That induced current is enough to power the card's tiny chip for as long as it stays in range, which is why the read distance is only a couple of centimetres and why the card must be held rather than waved.</w:t>
      </w:r>
    </w:p>
    <w:p>
      <w:pPr>
        <w:pStyle w:val="Heading2"/>
      </w:pPr>
      <w:r>
        <w:t xml:space="preserve">What a UID is, and why it identifies a card and not a person</w:t>
      </w:r>
    </w:p>
    <w:p>
      <w:pPr>
        <w:spacing w:after="140" w:line="300"/>
      </w:pPr>
      <w:r>
        <w:rPr>
          <w:sz w:val="22"/>
          <w:szCs w:val="22"/>
        </w:rPr>
        <w:t xml:space="preserve">When a card is energised it responds with a unique identifier, four or seven bytes long, written into the chip at manufacture. That UID is what the reader passes up to the ESP32.</w:t>
      </w:r>
    </w:p>
    <w:p>
      <w:pPr>
        <w:spacing w:after="140" w:line="300"/>
      </w:pPr>
      <w:r>
        <w:rPr>
          <w:sz w:val="22"/>
          <w:szCs w:val="22"/>
        </w:rPr>
        <w:t xml:space="preserve">This is the most important idea in the whole project, so it is worth being blunt about it. The UID belongs to the card. It says nothing whatsoever about who is holding the card. If I hand my card to a colleague, the system records me. If my card is lost, whoever picks it up is me. If the card is cloned, the clone is indistinguishable from the original because it presents the same number.</w:t>
      </w:r>
    </w:p>
    <w:p>
      <w:pPr>
        <w:spacing w:after="140" w:line="300"/>
      </w:pPr>
      <w:r>
        <w:rPr>
          <w:sz w:val="22"/>
          <w:szCs w:val="22"/>
        </w:rPr>
        <w:t xml:space="preserve">The client described exactly this and called it a record of cards rather than of people. The fingerprint sensor exists to close that gap. The card is fast and tells us who someone claims to be; the fingerprint is slower and tells us whether the claim is true. Using both gives speed at ordinary doors and certainty where it matters.</w:t>
      </w:r>
    </w:p>
    <w:p>
      <w:pPr>
        <w:pStyle w:val="Heading2"/>
      </w:pPr>
      <w:r>
        <w:t xml:space="preserve">The three interfaces and the DIP switch</w:t>
      </w:r>
    </w:p>
    <w:p>
      <w:pPr>
        <w:spacing w:after="140" w:line="300"/>
      </w:pPr>
      <w:r>
        <w:rPr>
          <w:sz w:val="22"/>
          <w:szCs w:val="22"/>
        </w:rPr>
        <w:t xml:space="preserve">The PN532 breakout can speak HSU, I2C or SPI, and a two-position DIP switch on the Elechouse V3 board selects which. The switch is read at power-up, so flipping it on a running board changes nothing until the board is power-cycled. If the switch position and the code disagree, the module is simply silent; there is no error that says the interface is wrong, which makes it an easy mistake to chase in the wrong direction.</w:t>
      </w:r>
    </w:p>
    <w:p>
      <w:pPr>
        <w:pStyle w:val="Heading2"/>
      </w:pPr>
      <w:r>
        <w:t xml:space="preserve">Why HSU needs a wake-up preamble</w:t>
      </w:r>
    </w:p>
    <w:p>
      <w:pPr>
        <w:spacing w:after="140" w:line="300"/>
      </w:pPr>
      <w:r>
        <w:rPr>
          <w:sz w:val="22"/>
          <w:szCs w:val="22"/>
        </w:rPr>
        <w:t xml:space="preserve">In HSU mode the PN532 may be in a low-power state when the ESP32 first tries to talk to it. The documented behaviour is that it needs a wake-up sequence — a run of 0x55 bytes followed by nulls — before it will respond properly, and only then should SAMConfiguration be sent to put it into normal reader mode.</w:t>
      </w:r>
    </w:p>
    <w:p>
      <w:pPr>
        <w:spacing w:after="140" w:line="300"/>
      </w:pPr>
      <w:r>
        <w:rPr>
          <w:sz w:val="22"/>
          <w:szCs w:val="22"/>
        </w:rPr>
        <w:t xml:space="preserve">If the wake-up is skipped, SAMConfiguration goes to a chip that is not listening, the library reports that it cannot find the board, and the symptom is identical to a wiring fault. Knowing this in advance is the difference between a five-minute check and a lost afternoon.</w:t>
      </w:r>
    </w:p>
    <w:p>
      <w:pPr>
        <w:pStyle w:val="Heading1"/>
      </w:pPr>
      <w:r>
        <w:t xml:space="preserve">Part 6 — The R307S fingerprint sensor</w:t>
      </w:r>
    </w:p>
    <w:p>
      <w:pPr>
        <w:pStyle w:val="Heading2"/>
      </w:pPr>
      <w:r>
        <w:t xml:space="preserve">Image versus template, and why only templates are stored</w:t>
      </w:r>
    </w:p>
    <w:p>
      <w:pPr>
        <w:spacing w:after="140" w:line="300"/>
      </w:pPr>
      <w:r>
        <w:rPr>
          <w:sz w:val="22"/>
          <w:szCs w:val="22"/>
        </w:rPr>
        <w:t xml:space="preserve">The sensor photographs the fingerprint optically, then processes that image down into a template — a compact description of the distinctive ridge features, the minutiae. The image itself is discarded and never stored.</w:t>
      </w:r>
    </w:p>
    <w:p>
      <w:pPr>
        <w:spacing w:after="140" w:line="300"/>
      </w:pPr>
      <w:r>
        <w:rPr>
          <w:sz w:val="22"/>
          <w:szCs w:val="22"/>
        </w:rPr>
        <w:t xml:space="preserve">There are two good reasons for that. The practical one is size: a template is a few hundred bytes where an image is far larger, and the sensor has very little memory. The other is privacy. A template cannot be turned back into a usable fingerprint image, so what is stored is a comparison key rather than a copy of somebody's biometric. If we are asked in a review why the system does not keep fingerprint images, that is the answer, and it is worth being able to give it clearly.</w:t>
      </w:r>
    </w:p>
    <w:p>
      <w:pPr>
        <w:pStyle w:val="Heading2"/>
      </w:pPr>
      <w:r>
        <w:t xml:space="preserve">Enrolment versus matching</w:t>
      </w:r>
    </w:p>
    <w:p>
      <w:pPr>
        <w:spacing w:after="140" w:line="300"/>
      </w:pPr>
      <w:r>
        <w:rPr>
          <w:sz w:val="22"/>
          <w:szCs w:val="22"/>
        </w:rPr>
        <w:t xml:space="preserve">Enrolment is a conversation, not a single action. The sensor captures the finger, converts it to a partial template, asks for the finger again, converts that too, merges the two into a single model, and then stores that model in a numbered slot in its own flash memory. Two captures are used because one capture of one placement is not representative; the finger is never presented at exactly the same angle twice.</w:t>
      </w:r>
    </w:p>
    <w:p>
      <w:pPr>
        <w:spacing w:after="140" w:line="300"/>
      </w:pPr>
      <w:r>
        <w:rPr>
          <w:sz w:val="22"/>
          <w:szCs w:val="22"/>
        </w:rPr>
        <w:t xml:space="preserve">Matching is the shorter path: capture, convert, compare against what is stored.</w:t>
      </w:r>
    </w:p>
    <w:p>
      <w:pPr>
        <w:spacing w:after="140" w:line="300"/>
      </w:pPr>
      <w:r>
        <w:rPr>
          <w:sz w:val="22"/>
          <w:szCs w:val="22"/>
        </w:rPr>
        <w:t xml:space="preserve">The slot number is important and slightly dangerous. Slots live on the sensor. The mapping from slot number to actual person lives in our database. If those two ever fall out of step — a sensor is replaced, a sensor is cleared, a slot is reused for a new starter — then slot 42 will open a door for the wrong person, and nothing in the hardware will notice. Keeping that mapping consistent is a software responsibility and has to be designed in rather than assumed.</w:t>
      </w:r>
    </w:p>
    <w:p>
      <w:pPr>
        <w:pStyle w:val="Heading2"/>
      </w:pPr>
      <w:r>
        <w:t xml:space="preserve">1:1 verify versus 1:N search</w:t>
      </w:r>
    </w:p>
    <w:p>
      <w:pPr>
        <w:spacing w:after="140" w:line="300"/>
      </w:pPr>
      <w:r>
        <w:rPr>
          <w:sz w:val="22"/>
          <w:szCs w:val="22"/>
        </w:rPr>
        <w:t xml:space="preserve">A 1:1 verify asks a specific question: does this finger match the template in slot 42? A 1:N search asks an open one: does this finger match anything I have stored?</w:t>
      </w:r>
    </w:p>
    <w:p>
      <w:pPr>
        <w:spacing w:after="140" w:line="300"/>
      </w:pPr>
      <w:r>
        <w:rPr>
          <w:sz w:val="22"/>
          <w:szCs w:val="22"/>
        </w:rPr>
        <w:t xml:space="preserve">1:N is convenient because the user does not need a card, but it degrades as the database grows. Every additional stored template is another opportunity for a false match, so accuracy falls and the search takes longer as the organisation hires people.</w:t>
      </w:r>
    </w:p>
    <w:p>
      <w:pPr>
        <w:spacing w:after="140" w:line="300"/>
      </w:pPr>
      <w:r>
        <w:rPr>
          <w:sz w:val="22"/>
          <w:szCs w:val="22"/>
        </w:rPr>
        <w:t xml:space="preserve">Our design avoids the problem entirely. The card is presented first and tells the system which person is being claimed, so the fingerprint check only ever needs to be a 1:1 verify against that one person's slot. It stays fast and stays accurate no matter how many employees there are. That is a real benefit of having two factors rather than one, and it is not obvious until you look at how the two are combined.</w:t>
      </w:r>
    </w:p>
    <w:p>
      <w:pPr>
        <w:pStyle w:val="Heading2"/>
      </w:pPr>
      <w:r>
        <w:t xml:space="preserve">FAR and FRR</w:t>
      </w:r>
    </w:p>
    <w:p>
      <w:pPr>
        <w:spacing w:after="140" w:line="300"/>
      </w:pPr>
      <w:r>
        <w:rPr>
          <w:sz w:val="22"/>
          <w:szCs w:val="22"/>
        </w:rPr>
        <w:t xml:space="preserve">False Accept Rate is how often the sensor lets in someone it should have refused. False Rejection Rate is how often it refuses the right person. They pull against each other: making the matching threshold stricter cuts false accepts and increases false rejections, and loosening it does the reverse. There is no setting that eliminates both.</w:t>
      </w:r>
    </w:p>
    <w:p>
      <w:pPr>
        <w:spacing w:after="140" w:line="300"/>
      </w:pPr>
      <w:r>
        <w:rPr>
          <w:sz w:val="22"/>
          <w:szCs w:val="22"/>
        </w:rPr>
        <w:t xml:space="preserve">So the threshold is a policy decision rather than a technical one, and it can be different per door. At the server room a false accept is a serious security failure while a false rejection is an annoyance, so that door should be strict. At the main entrance, where a card is also required and a queue forms behind people, a slightly more forgiving threshold is reasonable.</w:t>
      </w:r>
    </w:p>
    <w:p>
      <w:pPr>
        <w:pStyle w:val="Heading2"/>
      </w:pPr>
      <w:r>
        <w:t xml:space="preserve">Default baud and power</w:t>
      </w:r>
    </w:p>
    <w:p>
      <w:pPr>
        <w:spacing w:after="140" w:line="300"/>
      </w:pPr>
      <w:r>
        <w:rPr>
          <w:sz w:val="22"/>
          <w:szCs w:val="22"/>
        </w:rPr>
        <w:t xml:space="preserve">The module's default UART baud is 57600. On power, the resource notes flag a real variation: the classic R307 expects roughly 4.2 to 6 volts on its supply with 3.3 volt logic, while some R307S variants run at 3.3 volts throughout. Since these are not compatible assumptions, the correct procedure is to read the label on the actual module before connecting power rather than trusting a tutorial written about a different variant.</w:t>
      </w:r>
    </w:p>
    <w:p>
      <w:pPr>
        <w:pStyle w:val="Heading1"/>
      </w:pPr>
      <w:r>
        <w:t xml:space="preserve">Part 7 — C fundamentals and why they matter here</w:t>
      </w:r>
    </w:p>
    <w:p>
      <w:pPr>
        <w:spacing w:after="140" w:line="300"/>
      </w:pPr>
      <w:r>
        <w:rPr>
          <w:sz w:val="22"/>
          <w:szCs w:val="22"/>
        </w:rPr>
        <w:t xml:space="preserve">On a laptop the size of a variable is rarely something anyone thinks about. On a microcontroller with a few hundred kilobytes of RAM it is a design constraint, and that is why this topic is in a hardware project.</w:t>
      </w:r>
    </w:p>
    <w:p>
      <w:pPr>
        <w:pStyle w:val="Heading2"/>
      </w:pPr>
      <w:r>
        <w:t xml:space="preserve">Types and sizes</w:t>
      </w:r>
    </w:p>
    <w:p>
      <w:pPr>
        <w:spacing w:after="140" w:line="300"/>
      </w:pPr>
      <w:r>
        <w:rPr>
          <w:sz w:val="22"/>
          <w:szCs w:val="22"/>
        </w:rPr>
        <w:t xml:space="preserve">In C every type has a definite size in bytes. On the ESP32 a char is one byte, an int and a long are four, a float is four and a double is eight. Choosing an int for a value that never exceeds 255 wastes three bytes every time it appears. That sounds trivial until it is multiplied by a few hundred cached user records, at which point it is the difference between a cache that fits and one that does not. The opposite error is more dangerous: a value that exceeds its type wraps around silently rather than reporting an error.</w:t>
      </w:r>
    </w:p>
    <w:p>
      <w:pPr>
        <w:pStyle w:val="Heading2"/>
      </w:pPr>
      <w:r>
        <w:t xml:space="preserve">Variables and scope</w:t>
      </w:r>
    </w:p>
    <w:p>
      <w:pPr>
        <w:spacing w:after="140" w:line="300"/>
      </w:pPr>
      <w:r>
        <w:rPr>
          <w:sz w:val="22"/>
          <w:szCs w:val="22"/>
        </w:rPr>
        <w:t xml:space="preserve">Where a variable is declared decides how long it lives. Declared inside a function, it exists only while that function is running. Declared outside, it lives for the whole program. In Arduino code this matters most in loop(), which runs continuously: anything declared inside it is created and destroyed on every pass, so a buffer that needs to remember something between passes has to be declared outside the loop or made static.</w:t>
      </w:r>
    </w:p>
    <w:p>
      <w:pPr>
        <w:pStyle w:val="Heading2"/>
      </w:pPr>
      <w:r>
        <w:t xml:space="preserve">Arrays, structs and pointers</w:t>
      </w:r>
    </w:p>
    <w:p>
      <w:pPr>
        <w:spacing w:after="140" w:line="300"/>
      </w:pPr>
      <w:r>
        <w:rPr>
          <w:sz w:val="22"/>
          <w:szCs w:val="22"/>
        </w:rPr>
        <w:t xml:space="preserve">These three come together in the first real data structure this project needs. A cached authorised user is naturally a struct: the card UID, the fingerprint slot number, the access level, and an expiry. The cache itself is an array of those structs. A function that searches the cache takes a pointer to the array rather than a copy, because copying several hundred records on every card tap would be both slow and wasteful of memory that is not there to spare.</w:t>
      </w:r>
    </w:p>
    <w:p>
      <w:pPr>
        <w:spacing w:after="140" w:line="300"/>
      </w:pPr>
      <w:r>
        <w:rPr>
          <w:sz w:val="22"/>
          <w:szCs w:val="22"/>
        </w:rPr>
        <w:t xml:space="preserve">The risk with arrays in C is that they do not check their own boundaries. Writing one element past the end does not raise an error; it silently overwrites whatever was next in memory, and the resulting crash usually appears somewhere unrelated to the actual mistake. On a device with no operating system to catch it, bounds checking is entirely the programmer's job.</w:t>
      </w:r>
    </w:p>
    <w:p>
      <w:pPr>
        <w:pStyle w:val="Heading2"/>
      </w:pPr>
      <w:r>
        <w:t xml:space="preserve">Functions and return values</w:t>
      </w:r>
    </w:p>
    <w:p>
      <w:pPr>
        <w:spacing w:after="140" w:line="300"/>
      </w:pPr>
      <w:r>
        <w:rPr>
          <w:sz w:val="22"/>
          <w:szCs w:val="22"/>
        </w:rPr>
        <w:t xml:space="preserve">Reading the fingerprint library examples made the pattern clear. Nearly every sensor operation returns a status code, and the example code checks it every single time rather than assuming success. That is the right habit for this project. Any call that touches hardware or the network can fail, and code that ignores return values produces systems that appear to work until the day they quietly do not.</w:t>
      </w:r>
    </w:p>
    <w:p>
      <w:pPr>
        <w:pStyle w:val="Heading1"/>
      </w:pPr>
      <w:r>
        <w:t xml:space="preserve">Part 8 — Wiring and baud summary</w:t>
      </w:r>
    </w:p>
    <w:p>
      <w:pPr>
        <w:spacing w:after="140" w:line="300"/>
      </w:pPr>
      <w:r>
        <w:rPr>
          <w:sz w:val="22"/>
          <w:szCs w:val="22"/>
        </w:rPr>
        <w:t xml:space="preserve">The detailed pin plan is in the separate wiring and baud notes, but the decisions in short are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100"/>
        <w:gridCol w:w="3960"/>
      </w:tblGrid>
      <w:tr>
        <w:trPr>
          <w:tblHeader/>
        </w:trPr>
        <w:tc>
          <w:tcPr>
            <w:tcW w:type="dxa" w:w="23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Module</w:t>
            </w:r>
          </w:p>
        </w:tc>
        <w:tc>
          <w:tcPr>
            <w:tcW w:type="dxa" w:w="20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ESP32 port</w:t>
            </w:r>
          </w:p>
        </w:tc>
        <w:tc>
          <w:tcPr>
            <w:tcW w:type="dxa" w:w="11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Baud</w:t>
            </w:r>
          </w:p>
        </w:tc>
        <w:tc>
          <w:tcPr>
            <w:tcW w:type="dxa" w:w="396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Notes</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PN532 RFID reader</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UART2 (Serial2)</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115200</w:t>
            </w:r>
          </w:p>
        </w:tc>
        <w:tc>
          <w:tcPr>
            <w:tcW w:type="dxa" w:w="39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DIP switch set to HSU. Wake-up preamble before SAMConfiguration. Fall back to I2C if HSU proves unreliable.</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R307S fingerprint</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UART1 (Serial1)</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57600</w:t>
            </w:r>
          </w:p>
        </w:tc>
        <w:tc>
          <w:tcPr>
            <w:tcW w:type="dxa" w:w="39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Factory default baud. Check the module label for supply voltage before powering.</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Serial Monitor</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UART0 (Serial)</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115200</w:t>
            </w:r>
          </w:p>
        </w:tc>
        <w:tc>
          <w:tcPr>
            <w:tcW w:type="dxa" w:w="39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Reserved for debugging. Not available for peripherals.</w:t>
            </w:r>
          </w:p>
        </w:tc>
      </w:tr>
    </w:tbl>
    <w:p>
      <w:pPr>
        <w:spacing w:after="240" w:line="300"/>
      </w:pPr>
      <w:r>
        <w:rPr>
          <w:sz w:val="22"/>
          <w:szCs w:val="22"/>
        </w:rPr>
        <w:t xml:space="preserve">All peripheral pins are chosen from ordinary GPIO, avoiding the input-only range 34 to 39 and the strapping pins 0, 2, 5, 12 and 15. All devices share a common ground with the ESP32.</w:t>
      </w:r>
    </w:p>
    <w:p>
      <w:pPr>
        <w:pStyle w:val="Heading1"/>
      </w:pPr>
      <w:r>
        <w:t xml:space="preserve">Questions I still have</w:t>
      </w:r>
    </w:p>
    <w:p>
      <w:pPr>
        <w:pStyle w:val="ListParagraph"/>
        <w:numPr>
          <w:ilvl w:val="0"/>
          <w:numId w:val="3"/>
        </w:numPr>
        <w:spacing w:after="80" w:line="300"/>
      </w:pPr>
      <w:r>
        <w:rPr>
          <w:sz w:val="22"/>
          <w:szCs w:val="22"/>
        </w:rPr>
        <w:t xml:space="preserve">If the door unit cannot reach the server and the person is not in the local cache, should it fail open or fail closed? That is a policy call and I would rather have it decided than guess.</w:t>
      </w:r>
    </w:p>
    <w:p>
      <w:pPr>
        <w:pStyle w:val="ListParagraph"/>
        <w:numPr>
          <w:ilvl w:val="0"/>
          <w:numId w:val="3"/>
        </w:numPr>
        <w:spacing w:after="80" w:line="300"/>
      </w:pPr>
      <w:r>
        <w:rPr>
          <w:sz w:val="22"/>
          <w:szCs w:val="22"/>
        </w:rPr>
        <w:t xml:space="preserve">How many employees should the on-device cache be sized for? It affects the struct layout and how much flash the cache needs.</w:t>
      </w:r>
    </w:p>
    <w:p>
      <w:pPr>
        <w:pStyle w:val="ListParagraph"/>
        <w:numPr>
          <w:ilvl w:val="0"/>
          <w:numId w:val="3"/>
        </w:numPr>
        <w:spacing w:after="80" w:line="300"/>
      </w:pPr>
      <w:r>
        <w:rPr>
          <w:sz w:val="22"/>
          <w:szCs w:val="22"/>
        </w:rPr>
        <w:t xml:space="preserve">When a fingerprint sensor is replaced, can stored templates be pushed back down to the new sensor, or does everyone at that door have to re-enrol?</w:t>
      </w:r>
    </w:p>
    <w:p>
      <w:pPr>
        <w:pStyle w:val="ListParagraph"/>
        <w:numPr>
          <w:ilvl w:val="0"/>
          <w:numId w:val="3"/>
        </w:numPr>
        <w:spacing w:after="80" w:line="300"/>
      </w:pPr>
      <w:r>
        <w:rPr>
          <w:sz w:val="22"/>
          <w:szCs w:val="22"/>
        </w:rPr>
        <w:t xml:space="preserve">Should a second tap within a few seconds be treated as an exit or ignored as a double read? Getting this wrong would corrupt the occupancy count, which is the number the fire drill depends on.</w:t>
      </w:r>
    </w:p>
    <w:p>
      <w:pPr>
        <w:pStyle w:val="ListParagraph"/>
        <w:numPr>
          <w:ilvl w:val="0"/>
          <w:numId w:val="3"/>
        </w:numPr>
        <w:spacing w:after="80" w:line="300"/>
      </w:pPr>
      <w:r>
        <w:rPr>
          <w:sz w:val="22"/>
          <w:szCs w:val="22"/>
        </w:rPr>
        <w:t xml:space="preserve">Do visitor passes need to expire at a fixed time, or after a duration from first use? The brief says access should stop but does not say which.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6"/>
      </w:pBdr>
      <w:jc w:val="right"/>
    </w:pPr>
    <w:r>
      <w:rPr>
        <w:color w:val="595959"/>
        <w:sz w:val="18"/>
        <w:szCs w:val="18"/>
      </w:rPr>
      <w:t xml:space="preserve">Understanding Document — US_2002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40" w:hanging="280"/>
      </w:pPr>
    </w:lvl>
  </w:abstractNum>
  <w:abstractNum w:abstractNumId="3"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before="0"/>
    </w:pPr>
    <w:rPr>
      <w:rFonts w:ascii="Calibri" w:cs="Calibri" w:eastAsia="Calibri" w:hAnsi="Calibri"/>
      <w:b/>
      <w:bCs/>
      <w:sz w:val="48"/>
      <w:szCs w:val="48"/>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Document</dc:title>
  <dc:creator>Akshit Saini</dc:creator>
  <dc:description>The system, the hardware and the protocols in my own words</dc:description>
  <cp:lastModifiedBy>Akshit Saini</cp:lastModifiedBy>
  <cp:revision>1</cp:revision>
  <dcterms:created xsi:type="dcterms:W3CDTF">2026-08-30T14:19:19.958Z</dcterms:created>
  <dcterms:modified xsi:type="dcterms:W3CDTF">2026-08-30T14:19:19.958Z</dcterms:modified>
</cp:coreProperties>
</file>

<file path=docProps/custom.xml><?xml version="1.0" encoding="utf-8"?>
<Properties xmlns="http://schemas.openxmlformats.org/officeDocument/2006/custom-properties" xmlns:vt="http://schemas.openxmlformats.org/officeDocument/2006/docPropsVTypes"/>
</file>