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8B" w:rsidRDefault="00323C63">
      <w:pPr>
        <w:spacing w:before="81"/>
        <w:ind w:left="3098" w:right="3151"/>
        <w:jc w:val="center"/>
        <w:rPr>
          <w:b/>
        </w:rPr>
      </w:pPr>
      <w:r>
        <w:rPr>
          <w:b/>
        </w:rPr>
        <w:t>IHM</w:t>
      </w:r>
      <w:r w:rsidR="004D05DA">
        <w:rPr>
          <w:b/>
        </w:rPr>
        <w:t xml:space="preserve"> Ranchi</w:t>
      </w:r>
      <w:r>
        <w:rPr>
          <w:b/>
        </w:rPr>
        <w:t xml:space="preserve"> – </w:t>
      </w:r>
      <w:r w:rsidR="004D05DA">
        <w:rPr>
          <w:b/>
        </w:rPr>
        <w:t>02</w:t>
      </w:r>
    </w:p>
    <w:p w:rsidR="00323C63" w:rsidRDefault="00323C63">
      <w:pPr>
        <w:spacing w:before="81"/>
        <w:ind w:left="3098" w:right="3151"/>
        <w:jc w:val="center"/>
        <w:rPr>
          <w:b/>
        </w:rPr>
      </w:pPr>
      <w:r>
        <w:rPr>
          <w:b/>
        </w:rPr>
        <w:t>Anti-Ragging Form - Parent</w:t>
      </w:r>
    </w:p>
    <w:p w:rsidR="0000358B" w:rsidRDefault="0000358B">
      <w:pPr>
        <w:pStyle w:val="BodyText"/>
        <w:rPr>
          <w:b/>
        </w:rPr>
      </w:pPr>
    </w:p>
    <w:p w:rsidR="0000358B" w:rsidRDefault="00323C63">
      <w:pPr>
        <w:pStyle w:val="BodyText"/>
        <w:spacing w:before="93"/>
        <w:ind w:right="158"/>
        <w:jc w:val="right"/>
      </w:pPr>
      <w:bookmarkStart w:id="0" w:name="_GoBack"/>
      <w:bookmarkEnd w:id="0"/>
      <w:r>
        <w:rPr>
          <w:u w:val="single"/>
        </w:rPr>
        <w:t>Annexure-II</w:t>
      </w:r>
    </w:p>
    <w:p w:rsidR="0000358B" w:rsidRDefault="00323C63">
      <w:pPr>
        <w:pStyle w:val="BodyText"/>
        <w:spacing w:before="116"/>
        <w:ind w:left="3098" w:right="3158"/>
        <w:jc w:val="center"/>
      </w:pPr>
      <w:r>
        <w:rPr>
          <w:u w:val="single"/>
        </w:rPr>
        <w:t>AFFIDAVIT BY PARENT/GUARDIAN</w:t>
      </w:r>
    </w:p>
    <w:p w:rsidR="0000358B" w:rsidRDefault="0000358B">
      <w:pPr>
        <w:pStyle w:val="BodyText"/>
        <w:spacing w:before="9"/>
        <w:rPr>
          <w:sz w:val="11"/>
        </w:rPr>
      </w:pPr>
    </w:p>
    <w:p w:rsidR="0000358B" w:rsidRDefault="00323C63">
      <w:pPr>
        <w:pStyle w:val="BodyText"/>
        <w:tabs>
          <w:tab w:val="left" w:pos="8192"/>
          <w:tab w:val="left" w:pos="9510"/>
        </w:tabs>
        <w:spacing w:before="93" w:line="360" w:lineRule="auto"/>
        <w:ind w:left="100" w:right="107" w:firstLine="719"/>
        <w:jc w:val="both"/>
      </w:pPr>
      <w:r>
        <w:t>I,</w:t>
      </w:r>
      <w:r>
        <w:rPr>
          <w:spacing w:val="47"/>
        </w:rPr>
        <w:t xml:space="preserve"> </w:t>
      </w:r>
      <w:r>
        <w:t>Mr./Mrs./Ms.</w:t>
      </w:r>
      <w:r>
        <w:rPr>
          <w:u w:val="single"/>
        </w:rPr>
        <w:t xml:space="preserve"> </w:t>
      </w:r>
      <w:r>
        <w:rPr>
          <w:u w:val="single"/>
        </w:rPr>
        <w:tab/>
      </w:r>
      <w:r>
        <w:t>(full name of parent/</w:t>
      </w:r>
      <w:proofErr w:type="gramStart"/>
      <w:r>
        <w:t xml:space="preserve">guardian)   </w:t>
      </w:r>
      <w:proofErr w:type="gramEnd"/>
      <w:r>
        <w:t xml:space="preserve">   father/mother/guardian     </w:t>
      </w:r>
      <w:r>
        <w:rPr>
          <w:spacing w:val="21"/>
        </w:rPr>
        <w:t xml:space="preserve"> </w:t>
      </w:r>
      <w:r>
        <w:t>of</w:t>
      </w:r>
      <w:r>
        <w:rPr>
          <w:w w:val="99"/>
          <w:u w:val="single"/>
        </w:rPr>
        <w:t xml:space="preserve"> </w:t>
      </w:r>
      <w:r>
        <w:rPr>
          <w:u w:val="single"/>
        </w:rPr>
        <w:tab/>
      </w:r>
      <w:r>
        <w:rPr>
          <w:u w:val="single"/>
        </w:rPr>
        <w:tab/>
      </w:r>
    </w:p>
    <w:p w:rsidR="0000358B" w:rsidRDefault="00323C63">
      <w:pPr>
        <w:pStyle w:val="BodyText"/>
        <w:tabs>
          <w:tab w:val="left" w:pos="6149"/>
        </w:tabs>
        <w:spacing w:before="1" w:line="360" w:lineRule="auto"/>
        <w:ind w:left="100" w:right="158"/>
        <w:jc w:val="both"/>
      </w:pPr>
      <w:r>
        <w:rPr>
          <w:w w:val="99"/>
          <w:u w:val="single"/>
        </w:rPr>
        <w:t xml:space="preserve"> </w:t>
      </w:r>
      <w:r>
        <w:rPr>
          <w:u w:val="single"/>
        </w:rPr>
        <w:tab/>
      </w:r>
      <w:r>
        <w:t xml:space="preserve">   </w:t>
      </w:r>
      <w:r>
        <w:rPr>
          <w:spacing w:val="5"/>
        </w:rPr>
        <w:t xml:space="preserve"> </w:t>
      </w:r>
      <w:r>
        <w:t xml:space="preserve">(full name of student </w:t>
      </w:r>
      <w:r>
        <w:rPr>
          <w:spacing w:val="-4"/>
        </w:rPr>
        <w:t xml:space="preserve">with </w:t>
      </w:r>
      <w:r>
        <w:t xml:space="preserve">admission/registration/enrolment number), having been admitted to </w:t>
      </w:r>
      <w:r>
        <w:rPr>
          <w:u w:val="single"/>
        </w:rPr>
        <w:t>Institute of Hotel Management</w:t>
      </w:r>
      <w:r>
        <w:t xml:space="preserve"> </w:t>
      </w:r>
      <w:r>
        <w:rPr>
          <w:u w:val="single"/>
        </w:rPr>
        <w:t xml:space="preserve">Catering </w:t>
      </w:r>
      <w:r w:rsidR="004D05DA">
        <w:rPr>
          <w:u w:val="single"/>
        </w:rPr>
        <w:t xml:space="preserve">Technology </w:t>
      </w:r>
      <w:r>
        <w:rPr>
          <w:u w:val="single"/>
        </w:rPr>
        <w:t>&amp;</w:t>
      </w:r>
      <w:r w:rsidR="004D05DA">
        <w:rPr>
          <w:u w:val="single"/>
        </w:rPr>
        <w:t xml:space="preserve"> Applied</w:t>
      </w:r>
      <w:r>
        <w:rPr>
          <w:u w:val="single"/>
        </w:rPr>
        <w:t xml:space="preserve"> Nutrition, </w:t>
      </w:r>
      <w:r w:rsidR="004D05DA">
        <w:rPr>
          <w:u w:val="single"/>
        </w:rPr>
        <w:t>Ranchi</w:t>
      </w:r>
      <w:r>
        <w:t>, have received a copy of the NCHM Regulations on Curbing the Menace of Ragging in Hospitality Educational Institutions, affiliated to NCHMCT (hereinafter called the “Regulations”) carefully read and fully</w:t>
      </w:r>
      <w:r>
        <w:rPr>
          <w:spacing w:val="-41"/>
        </w:rPr>
        <w:t xml:space="preserve"> </w:t>
      </w:r>
      <w:r>
        <w:t>understood the provisions contained in the said Regulations.</w:t>
      </w:r>
    </w:p>
    <w:p w:rsidR="0000358B" w:rsidRDefault="00323C63">
      <w:pPr>
        <w:pStyle w:val="ListParagraph"/>
        <w:numPr>
          <w:ilvl w:val="0"/>
          <w:numId w:val="1"/>
        </w:numPr>
        <w:tabs>
          <w:tab w:val="left" w:pos="821"/>
        </w:tabs>
        <w:ind w:right="160" w:firstLine="0"/>
        <w:jc w:val="both"/>
        <w:rPr>
          <w:sz w:val="20"/>
        </w:rPr>
      </w:pPr>
      <w:r>
        <w:rPr>
          <w:sz w:val="20"/>
        </w:rPr>
        <w:t>I have, in particular, perused clause 3 of the Regulations and am aware as to what constitutes ragging.</w:t>
      </w:r>
    </w:p>
    <w:p w:rsidR="0000358B" w:rsidRDefault="00323C63">
      <w:pPr>
        <w:pStyle w:val="ListParagraph"/>
        <w:numPr>
          <w:ilvl w:val="0"/>
          <w:numId w:val="1"/>
        </w:numPr>
        <w:tabs>
          <w:tab w:val="left" w:pos="821"/>
        </w:tabs>
        <w:ind w:right="156" w:firstLine="0"/>
        <w:jc w:val="both"/>
        <w:rPr>
          <w:sz w:val="20"/>
        </w:rPr>
      </w:pPr>
      <w:r>
        <w:rPr>
          <w:sz w:val="20"/>
        </w:rPr>
        <w:t xml:space="preserve">I have also, in particular, perused clause 7 and clause 9.1 of the Regulations and am fully aware of the penal and administrative action that is liable to be taken against </w:t>
      </w:r>
      <w:r>
        <w:rPr>
          <w:spacing w:val="3"/>
          <w:sz w:val="20"/>
        </w:rPr>
        <w:t xml:space="preserve">my </w:t>
      </w:r>
      <w:r>
        <w:rPr>
          <w:sz w:val="20"/>
        </w:rPr>
        <w:t>ward in case he/she is found guilty of or abetting ragging, actively or passively, or being part of a conspiracy to promote</w:t>
      </w:r>
      <w:r>
        <w:rPr>
          <w:spacing w:val="-19"/>
          <w:sz w:val="20"/>
        </w:rPr>
        <w:t xml:space="preserve"> </w:t>
      </w:r>
      <w:r>
        <w:rPr>
          <w:sz w:val="20"/>
        </w:rPr>
        <w:t>ragging.</w:t>
      </w:r>
    </w:p>
    <w:p w:rsidR="0000358B" w:rsidRDefault="00323C63">
      <w:pPr>
        <w:pStyle w:val="ListParagraph"/>
        <w:numPr>
          <w:ilvl w:val="0"/>
          <w:numId w:val="1"/>
        </w:numPr>
        <w:tabs>
          <w:tab w:val="left" w:pos="821"/>
        </w:tabs>
        <w:ind w:left="820" w:hanging="721"/>
        <w:jc w:val="both"/>
        <w:rPr>
          <w:sz w:val="20"/>
        </w:rPr>
      </w:pPr>
      <w:r>
        <w:rPr>
          <w:sz w:val="20"/>
        </w:rPr>
        <w:t>I hereby solemnly aver and undertake</w:t>
      </w:r>
      <w:r>
        <w:rPr>
          <w:spacing w:val="-9"/>
          <w:sz w:val="20"/>
        </w:rPr>
        <w:t xml:space="preserve"> </w:t>
      </w:r>
      <w:r>
        <w:rPr>
          <w:sz w:val="20"/>
        </w:rPr>
        <w:t>that</w:t>
      </w:r>
    </w:p>
    <w:p w:rsidR="0000358B" w:rsidRDefault="00323C63">
      <w:pPr>
        <w:pStyle w:val="ListParagraph"/>
        <w:numPr>
          <w:ilvl w:val="1"/>
          <w:numId w:val="1"/>
        </w:numPr>
        <w:tabs>
          <w:tab w:val="left" w:pos="1540"/>
          <w:tab w:val="left" w:pos="1541"/>
        </w:tabs>
        <w:spacing w:before="137"/>
        <w:ind w:right="770"/>
        <w:rPr>
          <w:sz w:val="20"/>
        </w:rPr>
      </w:pPr>
      <w:r>
        <w:rPr>
          <w:sz w:val="20"/>
        </w:rPr>
        <w:t xml:space="preserve">My ward will not indulge in any </w:t>
      </w:r>
      <w:proofErr w:type="spellStart"/>
      <w:r>
        <w:rPr>
          <w:sz w:val="20"/>
        </w:rPr>
        <w:t>behaviour</w:t>
      </w:r>
      <w:proofErr w:type="spellEnd"/>
      <w:r>
        <w:rPr>
          <w:sz w:val="20"/>
        </w:rPr>
        <w:t xml:space="preserve"> or act that may be constituted as</w:t>
      </w:r>
      <w:r>
        <w:rPr>
          <w:spacing w:val="-28"/>
          <w:sz w:val="20"/>
        </w:rPr>
        <w:t xml:space="preserve"> </w:t>
      </w:r>
      <w:r>
        <w:rPr>
          <w:sz w:val="20"/>
        </w:rPr>
        <w:t>ragging under clause 3 of the</w:t>
      </w:r>
      <w:r>
        <w:rPr>
          <w:spacing w:val="1"/>
          <w:sz w:val="20"/>
        </w:rPr>
        <w:t xml:space="preserve"> </w:t>
      </w:r>
      <w:r>
        <w:rPr>
          <w:sz w:val="20"/>
        </w:rPr>
        <w:t>Regulations.</w:t>
      </w:r>
    </w:p>
    <w:p w:rsidR="0000358B" w:rsidRDefault="00323C63">
      <w:pPr>
        <w:pStyle w:val="ListParagraph"/>
        <w:numPr>
          <w:ilvl w:val="1"/>
          <w:numId w:val="1"/>
        </w:numPr>
        <w:tabs>
          <w:tab w:val="left" w:pos="1540"/>
          <w:tab w:val="left" w:pos="1541"/>
        </w:tabs>
        <w:spacing w:before="92"/>
        <w:ind w:right="604"/>
        <w:rPr>
          <w:sz w:val="20"/>
        </w:rPr>
      </w:pPr>
      <w:r>
        <w:rPr>
          <w:sz w:val="20"/>
        </w:rPr>
        <w:t>My ward will not participate in or abet or propagate through any act of commission</w:t>
      </w:r>
      <w:r>
        <w:rPr>
          <w:spacing w:val="-25"/>
          <w:sz w:val="20"/>
        </w:rPr>
        <w:t xml:space="preserve"> </w:t>
      </w:r>
      <w:r>
        <w:rPr>
          <w:sz w:val="20"/>
        </w:rPr>
        <w:t>or omission that may be constituted as ragging under clause 3 of the</w:t>
      </w:r>
      <w:r>
        <w:rPr>
          <w:spacing w:val="-12"/>
          <w:sz w:val="20"/>
        </w:rPr>
        <w:t xml:space="preserve"> </w:t>
      </w:r>
      <w:r>
        <w:rPr>
          <w:sz w:val="20"/>
        </w:rPr>
        <w:t>Regulations.</w:t>
      </w:r>
    </w:p>
    <w:p w:rsidR="0000358B" w:rsidRDefault="00323C63">
      <w:pPr>
        <w:pStyle w:val="ListParagraph"/>
        <w:numPr>
          <w:ilvl w:val="0"/>
          <w:numId w:val="1"/>
        </w:numPr>
        <w:tabs>
          <w:tab w:val="left" w:pos="821"/>
        </w:tabs>
        <w:spacing w:before="162"/>
        <w:ind w:right="165" w:firstLine="0"/>
        <w:jc w:val="both"/>
        <w:rPr>
          <w:sz w:val="20"/>
        </w:rPr>
      </w:pPr>
      <w:r>
        <w:rPr>
          <w:sz w:val="20"/>
        </w:rPr>
        <w:t xml:space="preserve">I hereby affirm that, if found guilty of ragging, </w:t>
      </w:r>
      <w:r>
        <w:rPr>
          <w:spacing w:val="3"/>
          <w:sz w:val="20"/>
        </w:rPr>
        <w:t xml:space="preserve">my </w:t>
      </w:r>
      <w:r>
        <w:rPr>
          <w:sz w:val="20"/>
        </w:rPr>
        <w:t xml:space="preserve">ward is liable for punishment according to clause 9.1 of the Regulations, without prejudice to any other criminal action that may be taken against </w:t>
      </w:r>
      <w:r>
        <w:rPr>
          <w:spacing w:val="3"/>
          <w:sz w:val="20"/>
        </w:rPr>
        <w:t xml:space="preserve">my </w:t>
      </w:r>
      <w:r>
        <w:rPr>
          <w:sz w:val="20"/>
        </w:rPr>
        <w:t>ward under any penal law or any law for the time being in</w:t>
      </w:r>
      <w:r>
        <w:rPr>
          <w:spacing w:val="-16"/>
          <w:sz w:val="20"/>
        </w:rPr>
        <w:t xml:space="preserve"> </w:t>
      </w:r>
      <w:r>
        <w:rPr>
          <w:sz w:val="20"/>
        </w:rPr>
        <w:t>force.</w:t>
      </w:r>
    </w:p>
    <w:p w:rsidR="0000358B" w:rsidRDefault="00323C63">
      <w:pPr>
        <w:pStyle w:val="ListParagraph"/>
        <w:numPr>
          <w:ilvl w:val="0"/>
          <w:numId w:val="1"/>
        </w:numPr>
        <w:tabs>
          <w:tab w:val="left" w:pos="821"/>
        </w:tabs>
        <w:ind w:right="158" w:firstLine="0"/>
        <w:jc w:val="both"/>
        <w:rPr>
          <w:sz w:val="20"/>
        </w:rPr>
      </w:pPr>
      <w:r>
        <w:rPr>
          <w:sz w:val="20"/>
        </w:rPr>
        <w:t xml:space="preserve">I hereby declare that </w:t>
      </w:r>
      <w:r>
        <w:rPr>
          <w:spacing w:val="3"/>
          <w:sz w:val="20"/>
        </w:rPr>
        <w:t xml:space="preserve">my </w:t>
      </w:r>
      <w:r>
        <w:rPr>
          <w:sz w:val="20"/>
        </w:rPr>
        <w:t>ward has not been expelled or debarred from admission in any</w:t>
      </w:r>
      <w:r>
        <w:rPr>
          <w:spacing w:val="-35"/>
          <w:sz w:val="20"/>
        </w:rPr>
        <w:t xml:space="preserve"> </w:t>
      </w:r>
      <w:r>
        <w:rPr>
          <w:sz w:val="20"/>
        </w:rPr>
        <w:t>institution in the country on account of being found guilty of, abetting or being part of a conspiracy to promote, ragging; and further affirm that, in case the declaration is found to be untrue, the admission of my ward is liable to be</w:t>
      </w:r>
      <w:r>
        <w:rPr>
          <w:spacing w:val="-2"/>
          <w:sz w:val="20"/>
        </w:rPr>
        <w:t xml:space="preserve"> </w:t>
      </w:r>
      <w:r>
        <w:rPr>
          <w:sz w:val="20"/>
        </w:rPr>
        <w:t>cancelled.</w:t>
      </w:r>
    </w:p>
    <w:p w:rsidR="0000358B" w:rsidRDefault="00323C63">
      <w:pPr>
        <w:pStyle w:val="BodyText"/>
        <w:tabs>
          <w:tab w:val="left" w:pos="3931"/>
          <w:tab w:val="left" w:pos="5693"/>
          <w:tab w:val="left" w:pos="7204"/>
          <w:tab w:val="left" w:pos="9084"/>
        </w:tabs>
        <w:spacing w:before="184"/>
        <w:ind w:left="820"/>
      </w:pPr>
      <w:r>
        <w:t>Declared</w:t>
      </w:r>
      <w:r>
        <w:rPr>
          <w:spacing w:val="-3"/>
        </w:rPr>
        <w:t xml:space="preserve"> </w:t>
      </w:r>
      <w:r>
        <w:t>this</w:t>
      </w:r>
      <w:r>
        <w:rPr>
          <w:u w:val="single"/>
        </w:rPr>
        <w:t xml:space="preserve"> </w:t>
      </w:r>
      <w:r>
        <w:rPr>
          <w:u w:val="single"/>
        </w:rPr>
        <w:tab/>
      </w:r>
      <w:r>
        <w:t>day</w:t>
      </w:r>
      <w:r>
        <w:rPr>
          <w:spacing w:val="-2"/>
        </w:rPr>
        <w:t xml:space="preserve"> </w:t>
      </w:r>
      <w:r>
        <w:t>of</w:t>
      </w:r>
      <w:r>
        <w:rPr>
          <w:u w:val="single"/>
        </w:rPr>
        <w:t xml:space="preserve"> </w:t>
      </w:r>
      <w:r>
        <w:rPr>
          <w:u w:val="single"/>
        </w:rPr>
        <w:tab/>
      </w:r>
      <w:r>
        <w:t>month</w:t>
      </w:r>
      <w:r>
        <w:rPr>
          <w:spacing w:val="-1"/>
        </w:rPr>
        <w:t xml:space="preserve"> </w:t>
      </w:r>
      <w:r>
        <w:t>of</w:t>
      </w:r>
      <w:r>
        <w:rPr>
          <w:u w:val="single"/>
        </w:rPr>
        <w:t xml:space="preserve"> </w:t>
      </w:r>
      <w:r>
        <w:rPr>
          <w:u w:val="single"/>
        </w:rPr>
        <w:tab/>
      </w:r>
      <w:r>
        <w:t>year</w:t>
      </w:r>
      <w:r>
        <w:rPr>
          <w:w w:val="99"/>
          <w:u w:val="single"/>
        </w:rPr>
        <w:t xml:space="preserve"> </w:t>
      </w:r>
      <w:r>
        <w:rPr>
          <w:u w:val="single"/>
        </w:rPr>
        <w:tab/>
      </w:r>
    </w:p>
    <w:p w:rsidR="0000358B" w:rsidRDefault="0000358B">
      <w:pPr>
        <w:pStyle w:val="BodyText"/>
      </w:pPr>
    </w:p>
    <w:p w:rsidR="0000358B" w:rsidRDefault="0000358B">
      <w:pPr>
        <w:pStyle w:val="BodyText"/>
        <w:spacing w:before="1"/>
      </w:pPr>
    </w:p>
    <w:p w:rsidR="0000358B" w:rsidRDefault="00323C63">
      <w:pPr>
        <w:pStyle w:val="BodyText"/>
        <w:ind w:left="5311" w:firstLine="2148"/>
      </w:pPr>
      <w:r>
        <w:t>Signature of Deponent</w:t>
      </w:r>
    </w:p>
    <w:p w:rsidR="0000358B" w:rsidRDefault="0000358B">
      <w:pPr>
        <w:pStyle w:val="BodyText"/>
        <w:rPr>
          <w:sz w:val="18"/>
        </w:rPr>
      </w:pPr>
    </w:p>
    <w:p w:rsidR="0000358B" w:rsidRDefault="00323C63">
      <w:pPr>
        <w:pStyle w:val="BodyText"/>
        <w:tabs>
          <w:tab w:val="left" w:pos="9505"/>
        </w:tabs>
        <w:spacing w:line="357" w:lineRule="auto"/>
        <w:ind w:left="5223" w:right="112" w:firstLine="88"/>
      </w:pPr>
      <w:r>
        <w:t>Name:</w:t>
      </w:r>
      <w:r>
        <w:rPr>
          <w:u w:val="single"/>
        </w:rPr>
        <w:tab/>
      </w:r>
      <w:r>
        <w:t xml:space="preserve"> Address:</w:t>
      </w:r>
      <w:r>
        <w:rPr>
          <w:u w:val="single"/>
        </w:rPr>
        <w:t xml:space="preserve"> </w:t>
      </w:r>
      <w:r>
        <w:rPr>
          <w:u w:val="single"/>
        </w:rPr>
        <w:tab/>
      </w:r>
    </w:p>
    <w:p w:rsidR="0000358B" w:rsidRDefault="000F6416">
      <w:pPr>
        <w:pStyle w:val="BodyText"/>
        <w:spacing w:before="7"/>
        <w:rPr>
          <w:sz w:val="15"/>
        </w:rPr>
      </w:pPr>
      <w:r>
        <w:pict>
          <v:line id="_x0000_s1026" style="position:absolute;z-index:-251658752;mso-wrap-distance-left:0;mso-wrap-distance-right:0;mso-position-horizontal-relative:page" from="328.65pt,11.25pt" to="539.75pt,11.25pt" strokeweight=".22136mm">
            <w10:wrap type="topAndBottom" anchorx="page"/>
          </v:line>
        </w:pict>
      </w:r>
    </w:p>
    <w:p w:rsidR="0000358B" w:rsidRDefault="00323C63">
      <w:pPr>
        <w:pStyle w:val="BodyText"/>
        <w:tabs>
          <w:tab w:val="left" w:pos="9505"/>
        </w:tabs>
        <w:spacing w:before="88"/>
        <w:ind w:left="5146"/>
      </w:pPr>
      <w:r>
        <w:t>Telephone/Mob</w:t>
      </w:r>
      <w:r>
        <w:rPr>
          <w:spacing w:val="-7"/>
        </w:rPr>
        <w:t xml:space="preserve"> </w:t>
      </w:r>
      <w:r>
        <w:t>No.</w:t>
      </w:r>
      <w:r>
        <w:rPr>
          <w:w w:val="99"/>
          <w:u w:val="single"/>
        </w:rPr>
        <w:t xml:space="preserve"> </w:t>
      </w:r>
      <w:r>
        <w:rPr>
          <w:u w:val="single"/>
        </w:rPr>
        <w:tab/>
      </w:r>
    </w:p>
    <w:p w:rsidR="0000358B" w:rsidRDefault="0000358B">
      <w:pPr>
        <w:pStyle w:val="BodyText"/>
        <w:spacing w:before="10"/>
        <w:rPr>
          <w:sz w:val="21"/>
        </w:rPr>
      </w:pPr>
    </w:p>
    <w:p w:rsidR="0000358B" w:rsidRDefault="00323C63">
      <w:pPr>
        <w:pStyle w:val="BodyText"/>
        <w:spacing w:before="92"/>
        <w:ind w:left="100" w:right="294"/>
      </w:pPr>
      <w:r>
        <w:t>Verified that the contents of this affidavit are true to the best of my knowledge and no part of the affidavit is false and nothing has been concealed or misstated therein.</w:t>
      </w:r>
    </w:p>
    <w:p w:rsidR="0000358B" w:rsidRDefault="0000358B">
      <w:pPr>
        <w:pStyle w:val="BodyText"/>
        <w:spacing w:before="2"/>
      </w:pPr>
    </w:p>
    <w:p w:rsidR="0000358B" w:rsidRDefault="00323C63">
      <w:pPr>
        <w:pStyle w:val="BodyText"/>
        <w:tabs>
          <w:tab w:val="left" w:pos="3057"/>
          <w:tab w:val="left" w:pos="6350"/>
          <w:tab w:val="left" w:pos="8283"/>
        </w:tabs>
        <w:ind w:left="100"/>
      </w:pPr>
      <w:r>
        <w:t>Verified</w:t>
      </w:r>
      <w:r>
        <w:rPr>
          <w:spacing w:val="-3"/>
        </w:rPr>
        <w:t xml:space="preserve"> </w:t>
      </w:r>
      <w:r>
        <w:t>at</w:t>
      </w:r>
      <w:r>
        <w:rPr>
          <w:u w:val="single"/>
        </w:rPr>
        <w:t xml:space="preserve"> </w:t>
      </w:r>
      <w:r>
        <w:rPr>
          <w:u w:val="single"/>
        </w:rPr>
        <w:tab/>
      </w:r>
      <w:r>
        <w:t>place on</w:t>
      </w:r>
      <w:r>
        <w:rPr>
          <w:spacing w:val="-4"/>
        </w:rPr>
        <w:t xml:space="preserve"> </w:t>
      </w:r>
      <w:r>
        <w:t>this</w:t>
      </w:r>
      <w:r>
        <w:rPr>
          <w:spacing w:val="-1"/>
        </w:rPr>
        <w:t xml:space="preserve"> </w:t>
      </w:r>
      <w:r>
        <w:t>the</w:t>
      </w:r>
      <w:r>
        <w:rPr>
          <w:u w:val="single"/>
        </w:rPr>
        <w:t xml:space="preserve"> </w:t>
      </w:r>
      <w:r>
        <w:rPr>
          <w:u w:val="single"/>
        </w:rPr>
        <w:tab/>
      </w:r>
      <w:r>
        <w:t>day</w:t>
      </w:r>
      <w:r>
        <w:rPr>
          <w:spacing w:val="-3"/>
        </w:rPr>
        <w:t xml:space="preserve"> </w:t>
      </w:r>
      <w:r>
        <w:t>of</w:t>
      </w:r>
      <w:r>
        <w:rPr>
          <w:u w:val="single"/>
        </w:rPr>
        <w:t xml:space="preserve"> </w:t>
      </w:r>
      <w:r>
        <w:rPr>
          <w:u w:val="single"/>
        </w:rPr>
        <w:tab/>
      </w:r>
      <w:r>
        <w:t>month</w:t>
      </w:r>
    </w:p>
    <w:p w:rsidR="0000358B" w:rsidRDefault="00323C63">
      <w:pPr>
        <w:pStyle w:val="BodyText"/>
        <w:tabs>
          <w:tab w:val="left" w:pos="1765"/>
          <w:tab w:val="left" w:pos="4282"/>
        </w:tabs>
        <w:spacing w:before="115"/>
        <w:ind w:left="100"/>
      </w:pPr>
      <w:r>
        <w:rPr>
          <w:w w:val="99"/>
          <w:u w:val="single"/>
        </w:rPr>
        <w:t xml:space="preserve"> </w:t>
      </w:r>
      <w:r>
        <w:rPr>
          <w:u w:val="single"/>
        </w:rPr>
        <w:tab/>
      </w:r>
      <w:r>
        <w:t>(</w:t>
      </w:r>
      <w:proofErr w:type="gramStart"/>
      <w:r>
        <w:t>year )</w:t>
      </w:r>
      <w:proofErr w:type="gramEnd"/>
      <w:r>
        <w:rPr>
          <w:spacing w:val="-2"/>
        </w:rPr>
        <w:t xml:space="preserve"> </w:t>
      </w:r>
      <w:r>
        <w:t>.</w:t>
      </w:r>
      <w:r>
        <w:rPr>
          <w:u w:val="single"/>
        </w:rPr>
        <w:t xml:space="preserve"> </w:t>
      </w:r>
      <w:r>
        <w:rPr>
          <w:u w:val="single"/>
        </w:rPr>
        <w:tab/>
      </w:r>
    </w:p>
    <w:p w:rsidR="0000358B" w:rsidRDefault="0000358B">
      <w:pPr>
        <w:pStyle w:val="BodyText"/>
      </w:pPr>
    </w:p>
    <w:p w:rsidR="0000358B" w:rsidRDefault="0000358B">
      <w:pPr>
        <w:pStyle w:val="BodyText"/>
        <w:spacing w:before="10"/>
        <w:rPr>
          <w:sz w:val="21"/>
        </w:rPr>
      </w:pPr>
    </w:p>
    <w:p w:rsidR="0000358B" w:rsidRDefault="00323C63">
      <w:pPr>
        <w:pStyle w:val="BodyText"/>
        <w:spacing w:before="93"/>
        <w:ind w:right="159"/>
        <w:jc w:val="right"/>
      </w:pPr>
      <w:r>
        <w:t>Signature of</w:t>
      </w:r>
      <w:r>
        <w:rPr>
          <w:spacing w:val="-8"/>
        </w:rPr>
        <w:t xml:space="preserve"> </w:t>
      </w:r>
      <w:r>
        <w:t>deponent</w:t>
      </w:r>
    </w:p>
    <w:p w:rsidR="0000358B" w:rsidRDefault="0000358B">
      <w:pPr>
        <w:pStyle w:val="BodyText"/>
        <w:spacing w:before="1"/>
      </w:pPr>
    </w:p>
    <w:p w:rsidR="0000358B" w:rsidRDefault="00323C63">
      <w:pPr>
        <w:pStyle w:val="BodyText"/>
        <w:tabs>
          <w:tab w:val="left" w:pos="8782"/>
        </w:tabs>
        <w:ind w:left="820"/>
      </w:pPr>
      <w:r>
        <w:t xml:space="preserve">Solemnly   affirmed   and    signed   in   </w:t>
      </w:r>
      <w:r>
        <w:rPr>
          <w:spacing w:val="3"/>
        </w:rPr>
        <w:t xml:space="preserve">my   </w:t>
      </w:r>
      <w:r>
        <w:t xml:space="preserve">presence    on  </w:t>
      </w:r>
      <w:r>
        <w:rPr>
          <w:spacing w:val="26"/>
        </w:rPr>
        <w:t xml:space="preserve"> </w:t>
      </w:r>
      <w:r>
        <w:t xml:space="preserve">this  </w:t>
      </w:r>
      <w:r>
        <w:rPr>
          <w:spacing w:val="22"/>
        </w:rPr>
        <w:t xml:space="preserve"> </w:t>
      </w:r>
      <w:r>
        <w:t>the</w:t>
      </w:r>
      <w:r>
        <w:rPr>
          <w:u w:val="single"/>
        </w:rPr>
        <w:t xml:space="preserve"> </w:t>
      </w:r>
      <w:r>
        <w:rPr>
          <w:u w:val="single"/>
        </w:rPr>
        <w:tab/>
      </w:r>
      <w:r>
        <w:t xml:space="preserve">day  </w:t>
      </w:r>
      <w:r>
        <w:rPr>
          <w:spacing w:val="19"/>
        </w:rPr>
        <w:t xml:space="preserve"> </w:t>
      </w:r>
      <w:r>
        <w:t>of</w:t>
      </w:r>
    </w:p>
    <w:p w:rsidR="0000358B" w:rsidRDefault="00323C63">
      <w:pPr>
        <w:pStyle w:val="BodyText"/>
        <w:tabs>
          <w:tab w:val="left" w:pos="1545"/>
          <w:tab w:val="left" w:pos="3871"/>
        </w:tabs>
        <w:spacing w:before="113"/>
        <w:ind w:left="100"/>
      </w:pPr>
      <w:r>
        <w:rPr>
          <w:w w:val="99"/>
          <w:u w:val="single"/>
        </w:rPr>
        <w:t xml:space="preserve"> </w:t>
      </w:r>
      <w:r>
        <w:rPr>
          <w:u w:val="single"/>
        </w:rPr>
        <w:tab/>
      </w:r>
      <w:r>
        <w:t>month,</w:t>
      </w:r>
      <w:r>
        <w:rPr>
          <w:u w:val="single"/>
        </w:rPr>
        <w:t xml:space="preserve"> </w:t>
      </w:r>
      <w:r>
        <w:rPr>
          <w:u w:val="single"/>
        </w:rPr>
        <w:tab/>
      </w:r>
      <w:r>
        <w:t>year after reading the contents of this</w:t>
      </w:r>
      <w:r>
        <w:rPr>
          <w:spacing w:val="-3"/>
        </w:rPr>
        <w:t xml:space="preserve"> </w:t>
      </w:r>
      <w:r>
        <w:t>affidavit.</w:t>
      </w:r>
    </w:p>
    <w:p w:rsidR="0000358B" w:rsidRDefault="0000358B">
      <w:pPr>
        <w:pStyle w:val="BodyText"/>
        <w:rPr>
          <w:sz w:val="22"/>
        </w:rPr>
      </w:pPr>
    </w:p>
    <w:p w:rsidR="0000358B" w:rsidRDefault="0000358B">
      <w:pPr>
        <w:pStyle w:val="BodyText"/>
        <w:spacing w:before="1"/>
        <w:rPr>
          <w:sz w:val="18"/>
        </w:rPr>
      </w:pPr>
    </w:p>
    <w:p w:rsidR="0000358B" w:rsidRDefault="00323C63">
      <w:pPr>
        <w:pStyle w:val="BodyText"/>
        <w:spacing w:before="1"/>
        <w:ind w:left="3097" w:right="3158"/>
        <w:jc w:val="center"/>
      </w:pPr>
      <w:r>
        <w:t>OATH COMMISSIONER</w:t>
      </w:r>
    </w:p>
    <w:sectPr w:rsidR="0000358B" w:rsidSect="000F6416">
      <w:type w:val="continuous"/>
      <w:pgSz w:w="12240" w:h="20160"/>
      <w:pgMar w:top="142"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B93"/>
    <w:multiLevelType w:val="hybridMultilevel"/>
    <w:tmpl w:val="66369BBA"/>
    <w:lvl w:ilvl="0" w:tplc="C9681EEA">
      <w:start w:val="2"/>
      <w:numFmt w:val="decimal"/>
      <w:lvlText w:val="%1)"/>
      <w:lvlJc w:val="left"/>
      <w:pPr>
        <w:ind w:left="100" w:hanging="720"/>
        <w:jc w:val="left"/>
      </w:pPr>
      <w:rPr>
        <w:rFonts w:ascii="Arial" w:eastAsia="Arial" w:hAnsi="Arial" w:cs="Arial" w:hint="default"/>
        <w:w w:val="99"/>
        <w:sz w:val="20"/>
        <w:szCs w:val="20"/>
        <w:lang w:val="en-US" w:eastAsia="en-US" w:bidi="en-US"/>
      </w:rPr>
    </w:lvl>
    <w:lvl w:ilvl="1" w:tplc="403462E8">
      <w:start w:val="1"/>
      <w:numFmt w:val="lowerLetter"/>
      <w:lvlText w:val="%2)"/>
      <w:lvlJc w:val="left"/>
      <w:pPr>
        <w:ind w:left="1540" w:hanging="720"/>
        <w:jc w:val="left"/>
      </w:pPr>
      <w:rPr>
        <w:rFonts w:ascii="Arial" w:eastAsia="Arial" w:hAnsi="Arial" w:cs="Arial" w:hint="default"/>
        <w:w w:val="99"/>
        <w:sz w:val="20"/>
        <w:szCs w:val="20"/>
        <w:lang w:val="en-US" w:eastAsia="en-US" w:bidi="en-US"/>
      </w:rPr>
    </w:lvl>
    <w:lvl w:ilvl="2" w:tplc="C5A850DC">
      <w:numFmt w:val="bullet"/>
      <w:lvlText w:val="•"/>
      <w:lvlJc w:val="left"/>
      <w:pPr>
        <w:ind w:left="2437" w:hanging="720"/>
      </w:pPr>
      <w:rPr>
        <w:rFonts w:hint="default"/>
        <w:lang w:val="en-US" w:eastAsia="en-US" w:bidi="en-US"/>
      </w:rPr>
    </w:lvl>
    <w:lvl w:ilvl="3" w:tplc="682CD578">
      <w:numFmt w:val="bullet"/>
      <w:lvlText w:val="•"/>
      <w:lvlJc w:val="left"/>
      <w:pPr>
        <w:ind w:left="3335" w:hanging="720"/>
      </w:pPr>
      <w:rPr>
        <w:rFonts w:hint="default"/>
        <w:lang w:val="en-US" w:eastAsia="en-US" w:bidi="en-US"/>
      </w:rPr>
    </w:lvl>
    <w:lvl w:ilvl="4" w:tplc="E490131C">
      <w:numFmt w:val="bullet"/>
      <w:lvlText w:val="•"/>
      <w:lvlJc w:val="left"/>
      <w:pPr>
        <w:ind w:left="4233" w:hanging="720"/>
      </w:pPr>
      <w:rPr>
        <w:rFonts w:hint="default"/>
        <w:lang w:val="en-US" w:eastAsia="en-US" w:bidi="en-US"/>
      </w:rPr>
    </w:lvl>
    <w:lvl w:ilvl="5" w:tplc="81BC7BB0">
      <w:numFmt w:val="bullet"/>
      <w:lvlText w:val="•"/>
      <w:lvlJc w:val="left"/>
      <w:pPr>
        <w:ind w:left="5131" w:hanging="720"/>
      </w:pPr>
      <w:rPr>
        <w:rFonts w:hint="default"/>
        <w:lang w:val="en-US" w:eastAsia="en-US" w:bidi="en-US"/>
      </w:rPr>
    </w:lvl>
    <w:lvl w:ilvl="6" w:tplc="95CE7C22">
      <w:numFmt w:val="bullet"/>
      <w:lvlText w:val="•"/>
      <w:lvlJc w:val="left"/>
      <w:pPr>
        <w:ind w:left="6028" w:hanging="720"/>
      </w:pPr>
      <w:rPr>
        <w:rFonts w:hint="default"/>
        <w:lang w:val="en-US" w:eastAsia="en-US" w:bidi="en-US"/>
      </w:rPr>
    </w:lvl>
    <w:lvl w:ilvl="7" w:tplc="C93CA66E">
      <w:numFmt w:val="bullet"/>
      <w:lvlText w:val="•"/>
      <w:lvlJc w:val="left"/>
      <w:pPr>
        <w:ind w:left="6926" w:hanging="720"/>
      </w:pPr>
      <w:rPr>
        <w:rFonts w:hint="default"/>
        <w:lang w:val="en-US" w:eastAsia="en-US" w:bidi="en-US"/>
      </w:rPr>
    </w:lvl>
    <w:lvl w:ilvl="8" w:tplc="4F7CA442">
      <w:numFmt w:val="bullet"/>
      <w:lvlText w:val="•"/>
      <w:lvlJc w:val="left"/>
      <w:pPr>
        <w:ind w:left="7824"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358B"/>
    <w:rsid w:val="0000358B"/>
    <w:rsid w:val="000F6416"/>
    <w:rsid w:val="00323C63"/>
    <w:rsid w:val="004D0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F8C5CEE-5EA5-47C9-A594-24F1B607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38"/>
      <w:ind w:left="10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F64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416"/>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cp:lastModifiedBy>
  <cp:revision>5</cp:revision>
  <cp:lastPrinted>2020-10-21T06:32:00Z</cp:lastPrinted>
  <dcterms:created xsi:type="dcterms:W3CDTF">2019-06-27T05:13:00Z</dcterms:created>
  <dcterms:modified xsi:type="dcterms:W3CDTF">2020-10-21T06:32:00Z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2019-06-03T00:00:00Z</vt:filetime>
  </property>
  <property fmtid="{D5CDD505-2E9C-101B-9397-08002B2CF9AE}" pid="3" name="Creator">
    <vt:lpwstr>Microsoft® Office Word 2007</vt:lpwstr>
  </property>
  <property fmtid="{D5CDD505-2E9C-101B-9397-08002B2CF9AE}" pid="4" name="LastSaved">
    <vt:filetime>2019-06-27T00:00:00Z</vt:filetime>
  </property>
</Properties>
</file>