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7C7DE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 xml:space="preserve">Project Initialization and Planning Phase</w:t>
      </w:r>
      <w:r/>
    </w:p>
    <w:p w14:paraId="0067F1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303"/>
        <w:gridCol w:w="4303"/>
      </w:tblGrid>
      <w:tr>
        <w:trPr>
          <w:trHeight w:val="278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4303" w:type="dxa"/>
            <w:vAlign w:val="top"/>
          </w:tcPr>
          <w:p w14:paraId="2A3DAA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131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Date 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4303" w:type="dxa"/>
            <w:vAlign w:val="top"/>
          </w:tcPr>
          <w:p w14:paraId="14447B3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lang w:val="en-US"/>
              </w:rPr>
              <w:t xml:space="preserve">25 July 2026</w:t>
            </w:r>
            <w:r/>
          </w:p>
        </w:tc>
      </w:tr>
      <w:tr>
        <w:trPr>
          <w:trHeight w:val="278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4303" w:type="dxa"/>
            <w:vAlign w:val="top"/>
          </w:tcPr>
          <w:p w14:paraId="707141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131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Project Name 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4303" w:type="dxa"/>
            <w:vAlign w:val="top"/>
          </w:tcPr>
          <w:p w14:paraId="414FC45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lang w:val="en-US"/>
              </w:rPr>
              <w:t xml:space="preserve">Global Ai in Education</w:t>
            </w:r>
            <w:r/>
          </w:p>
        </w:tc>
      </w:tr>
      <w:tr>
        <w:trPr>
          <w:trHeight w:val="278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4303" w:type="dxa"/>
            <w:vAlign w:val="top"/>
          </w:tcPr>
          <w:p w14:paraId="63B8CF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131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Maximum Marks 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4303" w:type="dxa"/>
            <w:vAlign w:val="top"/>
          </w:tcPr>
          <w:p w14:paraId="5A1258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125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3 Marks</w:t>
            </w:r>
            <w:r/>
          </w:p>
        </w:tc>
      </w:tr>
    </w:tbl>
    <w:p w14:paraId="0CF194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041AF1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1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Define Problem Statements (Customer Problem Statement Template): </w:t>
      </w:r>
      <w:r/>
    </w:p>
    <w:p w14:paraId="11E5CC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tbl>
      <w:tblPr>
        <w:tblStyle w:val="701"/>
        <w:tblInd w:w="-992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59"/>
        <w:gridCol w:w="1984"/>
        <w:gridCol w:w="1984"/>
        <w:gridCol w:w="1843"/>
        <w:gridCol w:w="1984"/>
      </w:tblGrid>
      <w:tr>
        <w:trPr>
          <w:trHeight w:val="595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276" w:type="dxa"/>
            <w:vAlign w:val="top"/>
          </w:tcPr>
          <w:p w14:paraId="360A47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129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u w:val="none"/>
              </w:rPr>
              <w:t xml:space="preserve">Problem  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770AD1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13" w:line="288" w:lineRule="auto"/>
              <w:ind w:right="0" w:firstLine="0" w:left="12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u w:val="none"/>
              </w:rPr>
              <w:t xml:space="preserve">Statement (PS)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559" w:type="dxa"/>
            <w:vAlign w:val="top"/>
          </w:tcPr>
          <w:p w14:paraId="5A24A1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129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u w:val="none"/>
              </w:rPr>
              <w:t xml:space="preserve">I am 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5D76B3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13" w:line="288" w:lineRule="auto"/>
              <w:ind w:right="0" w:firstLine="0" w:left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u w:val="none"/>
              </w:rPr>
              <w:t xml:space="preserve">(Customer)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984" w:type="dxa"/>
            <w:vAlign w:val="top"/>
          </w:tcPr>
          <w:p w14:paraId="25D6A5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129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u w:val="none"/>
              </w:rPr>
              <w:t xml:space="preserve">I’m trying to 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984" w:type="dxa"/>
            <w:vAlign w:val="top"/>
          </w:tcPr>
          <w:p w14:paraId="416028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129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u w:val="none"/>
              </w:rPr>
              <w:t xml:space="preserve">But 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843" w:type="dxa"/>
            <w:vAlign w:val="top"/>
          </w:tcPr>
          <w:p w14:paraId="482BEA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129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u w:val="none"/>
              </w:rPr>
              <w:t xml:space="preserve">Because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984" w:type="dxa"/>
            <w:vAlign w:val="top"/>
          </w:tcPr>
          <w:p w14:paraId="3A22D6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118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  <w:u w:val="none"/>
              </w:rPr>
              <w:t xml:space="preserve">Which makes me feel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272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276" w:type="dxa"/>
            <w:vAlign w:val="top"/>
          </w:tcPr>
          <w:p w14:paraId="56234E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133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u w:val="none"/>
              </w:rPr>
              <w:t xml:space="preserve">PS-1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559" w:type="dxa"/>
            <w:vAlign w:val="top"/>
          </w:tcPr>
          <w:p w14:paraId="7135A6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 Business Analyst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984" w:type="dxa"/>
            <w:vAlign w:val="top"/>
          </w:tcPr>
          <w:p w14:paraId="75BE6D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Analyze global AI adoption across countries, industries, and organizations.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984" w:type="dxa"/>
            <w:vAlign w:val="top"/>
          </w:tcPr>
          <w:p w14:paraId="066731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The information is scattered across different datasets and reports.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  <w:p w14:paraId="5EDE926B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843" w:type="dxa"/>
            <w:vAlign w:val="top"/>
          </w:tcPr>
          <w:p w14:paraId="79B5C805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here is no single interactive dashboard providing comprehensive AI adoption insights.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984" w:type="dxa"/>
            <w:vAlign w:val="top"/>
          </w:tcPr>
          <w:p w14:paraId="76EF997D">
            <w:pPr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Inefficient in identifying trends and making informed business recommendations.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02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276" w:type="dxa"/>
            <w:vAlign w:val="top"/>
          </w:tcPr>
          <w:p w14:paraId="2ABA3B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133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u w:val="none"/>
              </w:rPr>
              <w:t xml:space="preserve">PS-2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559" w:type="dxa"/>
            <w:vAlign w:val="top"/>
          </w:tcPr>
          <w:p w14:paraId="73D395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 Government Policy Maker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984" w:type="dxa"/>
            <w:vAlign w:val="top"/>
          </w:tcPr>
          <w:p w14:paraId="308E12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  <w:lang w:val="en-US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dentify regions with low AI adoption to improve digital transformation initiatives.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984" w:type="dxa"/>
            <w:vAlign w:val="top"/>
          </w:tcPr>
          <w:p w14:paraId="2E71B1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AI adoption metrics are difficult to compare using traditional reports.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843" w:type="dxa"/>
            <w:vAlign w:val="top"/>
          </w:tcPr>
          <w:p w14:paraId="1B836C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Existing reports lack clear visualizations and comparative analysis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984" w:type="dxa"/>
            <w:vAlign w:val="top"/>
          </w:tcPr>
          <w:p w14:paraId="005E64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Challenged in planning effective AI development strategies.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02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276" w:type="dxa"/>
            <w:vAlign w:val="top"/>
            <w:vMerge w:val="restart"/>
          </w:tcPr>
          <w:p w14:paraId="164037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133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u w:val="none"/>
              </w:rPr>
              <w:t xml:space="preserve">PS-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u w:val="none"/>
                <w:lang w:val="en-US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559" w:type="dxa"/>
            <w:vAlign w:val="top"/>
            <w:vMerge w:val="restart"/>
          </w:tcPr>
          <w:p w14:paraId="1424A3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 Researcher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984" w:type="dxa"/>
            <w:vAlign w:val="top"/>
            <w:vMerge w:val="restart"/>
          </w:tcPr>
          <w:p w14:paraId="065408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nalyse global AI adoption trends and their impact on industries.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984" w:type="dxa"/>
            <w:vAlign w:val="top"/>
            <w:vMerge w:val="restart"/>
          </w:tcPr>
          <w:p w14:paraId="635DC7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The data comes from multiple sources with inconsistent formats.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843" w:type="dxa"/>
            <w:vAlign w:val="top"/>
            <w:vMerge w:val="restart"/>
          </w:tcPr>
          <w:p w14:paraId="40C589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There is no centralized analytical platform.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984" w:type="dxa"/>
            <w:vAlign w:val="top"/>
            <w:vMerge w:val="restart"/>
          </w:tcPr>
          <w:p w14:paraId="63FF53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Limited in producing accurate and timely research findings.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2026-07-22T07:54:32Z</dcterms:modified>
</cp:coreProperties>
</file>