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C9A" w:rsidRDefault="003B3A97">
      <w:pPr>
        <w:spacing w:after="125" w:line="259" w:lineRule="auto"/>
        <w:ind w:left="0" w:firstLine="0"/>
      </w:pPr>
      <w:r>
        <w:rPr>
          <w:b/>
          <w:sz w:val="56"/>
        </w:rPr>
        <w:t xml:space="preserve">        </w:t>
      </w:r>
      <w:r>
        <w:rPr>
          <w:noProof/>
        </w:rPr>
        <w:drawing>
          <wp:inline distT="0" distB="0" distL="0" distR="0">
            <wp:extent cx="4978908" cy="2068068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908" cy="206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6"/>
        </w:rPr>
        <w:t xml:space="preserve"> </w:t>
      </w:r>
    </w:p>
    <w:p w:rsidR="006A1C9A" w:rsidRDefault="003B3A97">
      <w:pPr>
        <w:spacing w:after="251" w:line="259" w:lineRule="auto"/>
        <w:ind w:left="178" w:firstLine="0"/>
        <w:jc w:val="center"/>
      </w:pPr>
      <w:r>
        <w:rPr>
          <w:b/>
          <w:sz w:val="56"/>
        </w:rPr>
        <w:t xml:space="preserve"> </w:t>
      </w:r>
    </w:p>
    <w:p w:rsidR="006A1C9A" w:rsidRDefault="003B3A97">
      <w:pPr>
        <w:spacing w:after="19" w:line="259" w:lineRule="auto"/>
        <w:ind w:left="21" w:firstLine="0"/>
        <w:jc w:val="center"/>
      </w:pPr>
      <w:r>
        <w:rPr>
          <w:b/>
          <w:sz w:val="56"/>
        </w:rPr>
        <w:t>NEXORA 2026</w:t>
      </w:r>
      <w:r>
        <w:t xml:space="preserve"> </w:t>
      </w:r>
    </w:p>
    <w:p w:rsidR="006A1C9A" w:rsidRDefault="003B3A97">
      <w:pPr>
        <w:spacing w:after="144" w:line="278" w:lineRule="auto"/>
        <w:ind w:left="0" w:firstLine="0"/>
        <w:jc w:val="center"/>
      </w:pPr>
      <w:r>
        <w:rPr>
          <w:b/>
          <w:sz w:val="32"/>
        </w:rPr>
        <w:t>Emerging Technology and Interdisciplinary Student Innovation Conference</w:t>
      </w:r>
      <w:r>
        <w:rPr>
          <w:sz w:val="32"/>
          <w:vertAlign w:val="subscript"/>
        </w:rPr>
        <w:t xml:space="preserve"> </w:t>
      </w:r>
    </w:p>
    <w:p w:rsidR="006A1C9A" w:rsidRDefault="003B3A97">
      <w:pPr>
        <w:spacing w:after="175" w:line="259" w:lineRule="auto"/>
        <w:ind w:left="15" w:firstLine="0"/>
        <w:jc w:val="center"/>
      </w:pPr>
      <w:r>
        <w:rPr>
          <w:b/>
          <w:sz w:val="26"/>
        </w:rPr>
        <w:t>OFFICIAL RULE BOOK AND PARTICIPATION GUIDELINES</w:t>
      </w:r>
      <w:r>
        <w:t xml:space="preserve"> </w:t>
      </w:r>
    </w:p>
    <w:p w:rsidR="006A1C9A" w:rsidRDefault="003B3A97">
      <w:pPr>
        <w:spacing w:after="281" w:line="259" w:lineRule="auto"/>
        <w:ind w:left="0" w:firstLine="0"/>
      </w:pPr>
      <w:r>
        <w:t xml:space="preserve"> </w:t>
      </w:r>
    </w:p>
    <w:p w:rsidR="006A1C9A" w:rsidRDefault="003B3A97">
      <w:pPr>
        <w:spacing w:after="23" w:line="259" w:lineRule="auto"/>
        <w:ind w:left="34"/>
        <w:jc w:val="center"/>
      </w:pPr>
      <w:r>
        <w:rPr>
          <w:b/>
          <w:sz w:val="28"/>
        </w:rPr>
        <w:t xml:space="preserve">Organized by </w:t>
      </w:r>
    </w:p>
    <w:p w:rsidR="006A1C9A" w:rsidRDefault="005A0092">
      <w:pPr>
        <w:spacing w:after="21" w:line="259" w:lineRule="auto"/>
        <w:ind w:left="34"/>
        <w:jc w:val="center"/>
      </w:pPr>
      <w:r>
        <w:rPr>
          <w:sz w:val="28"/>
        </w:rPr>
        <w:t>BYTE CLUB</w:t>
      </w:r>
      <w:r w:rsidR="003B3A97">
        <w:rPr>
          <w:sz w:val="28"/>
        </w:rPr>
        <w:t xml:space="preserve"> and Q</w:t>
      </w:r>
      <w:r>
        <w:rPr>
          <w:sz w:val="28"/>
        </w:rPr>
        <w:t>UBIT IT ASSOCIATION</w:t>
      </w:r>
      <w:r w:rsidR="003B3A97">
        <w:rPr>
          <w:sz w:val="28"/>
        </w:rPr>
        <w:t xml:space="preserve"> </w:t>
      </w:r>
    </w:p>
    <w:p w:rsidR="006A1C9A" w:rsidRDefault="003B3A97">
      <w:pPr>
        <w:spacing w:after="222" w:line="259" w:lineRule="auto"/>
        <w:ind w:left="34" w:right="5"/>
        <w:jc w:val="center"/>
      </w:pPr>
      <w:r>
        <w:rPr>
          <w:sz w:val="28"/>
        </w:rPr>
        <w:t xml:space="preserve">Hindustan College of Science and Technology, Mathura </w:t>
      </w:r>
    </w:p>
    <w:p w:rsidR="006A1C9A" w:rsidRDefault="003B3A97">
      <w:pPr>
        <w:spacing w:after="220" w:line="259" w:lineRule="auto"/>
        <w:ind w:left="0" w:firstLine="0"/>
      </w:pPr>
      <w:r>
        <w:rPr>
          <w:sz w:val="28"/>
        </w:rPr>
        <w:t xml:space="preserve"> </w:t>
      </w:r>
    </w:p>
    <w:p w:rsidR="006A1C9A" w:rsidRDefault="003B3A97">
      <w:pPr>
        <w:spacing w:after="23" w:line="259" w:lineRule="auto"/>
        <w:ind w:left="34" w:right="3"/>
        <w:jc w:val="center"/>
      </w:pPr>
      <w:r>
        <w:rPr>
          <w:b/>
          <w:sz w:val="28"/>
        </w:rPr>
        <w:t xml:space="preserve">Theme: </w:t>
      </w:r>
    </w:p>
    <w:p w:rsidR="006A1C9A" w:rsidRDefault="003B3A97">
      <w:pPr>
        <w:spacing w:after="135" w:line="275" w:lineRule="auto"/>
        <w:ind w:left="3793" w:hanging="3176"/>
      </w:pPr>
      <w:r>
        <w:rPr>
          <w:sz w:val="28"/>
        </w:rPr>
        <w:t xml:space="preserve">Emerging Technologies and Interdisciplinary Student Innovations for a Sustainable Future </w:t>
      </w:r>
    </w:p>
    <w:p w:rsidR="005A0092" w:rsidRDefault="003B3A97">
      <w:pPr>
        <w:spacing w:after="0" w:line="259" w:lineRule="auto"/>
        <w:ind w:left="0" w:firstLine="0"/>
      </w:pPr>
      <w:r>
        <w:t xml:space="preserve"> </w:t>
      </w:r>
    </w:p>
    <w:p w:rsidR="005A0092" w:rsidRDefault="005A0092">
      <w:pPr>
        <w:spacing w:after="0" w:line="259" w:lineRule="auto"/>
        <w:ind w:left="0" w:firstLine="0"/>
      </w:pPr>
    </w:p>
    <w:p w:rsidR="005A0092" w:rsidRDefault="005A0092">
      <w:pPr>
        <w:spacing w:after="0" w:line="259" w:lineRule="auto"/>
        <w:ind w:left="0" w:firstLine="0"/>
      </w:pPr>
    </w:p>
    <w:p w:rsidR="005A0092" w:rsidRDefault="005A0092">
      <w:pPr>
        <w:spacing w:after="0" w:line="259" w:lineRule="auto"/>
        <w:ind w:left="0" w:firstLine="0"/>
      </w:pPr>
    </w:p>
    <w:p w:rsidR="005A0092" w:rsidRDefault="005A0092">
      <w:pPr>
        <w:spacing w:after="0" w:line="259" w:lineRule="auto"/>
        <w:ind w:left="0" w:firstLine="0"/>
      </w:pPr>
    </w:p>
    <w:p w:rsidR="005A0092" w:rsidRDefault="005A0092">
      <w:pPr>
        <w:spacing w:after="0" w:line="259" w:lineRule="auto"/>
        <w:ind w:left="0" w:firstLine="0"/>
      </w:pPr>
    </w:p>
    <w:p w:rsidR="005A0092" w:rsidRDefault="005A0092">
      <w:pPr>
        <w:spacing w:after="0" w:line="259" w:lineRule="auto"/>
        <w:ind w:left="0" w:firstLine="0"/>
      </w:pPr>
    </w:p>
    <w:p w:rsidR="005A0092" w:rsidRDefault="005A0092">
      <w:pPr>
        <w:spacing w:after="0" w:line="259" w:lineRule="auto"/>
        <w:ind w:left="0" w:firstLine="0"/>
      </w:pPr>
    </w:p>
    <w:p w:rsidR="005A0092" w:rsidRDefault="005A0092">
      <w:pPr>
        <w:spacing w:after="0" w:line="259" w:lineRule="auto"/>
        <w:ind w:left="0" w:firstLine="0"/>
      </w:pPr>
    </w:p>
    <w:p w:rsidR="005A0092" w:rsidRDefault="005A0092">
      <w:pPr>
        <w:spacing w:after="0" w:line="259" w:lineRule="auto"/>
        <w:ind w:left="0" w:firstLine="0"/>
      </w:pPr>
    </w:p>
    <w:p w:rsidR="005A0092" w:rsidRDefault="005A0092">
      <w:pPr>
        <w:spacing w:after="0" w:line="259" w:lineRule="auto"/>
        <w:ind w:left="0" w:firstLine="0"/>
      </w:pPr>
    </w:p>
    <w:p w:rsidR="006A1C9A" w:rsidRDefault="003B3A97">
      <w:pPr>
        <w:spacing w:after="0" w:line="259" w:lineRule="auto"/>
        <w:ind w:left="0" w:firstLine="0"/>
      </w:pPr>
      <w:r>
        <w:tab/>
        <w:t xml:space="preserve"> </w:t>
      </w:r>
    </w:p>
    <w:p w:rsidR="005A0092" w:rsidRDefault="005A0092">
      <w:pPr>
        <w:pStyle w:val="Heading1"/>
        <w:ind w:left="-5"/>
      </w:pPr>
    </w:p>
    <w:p w:rsidR="006A1C9A" w:rsidRDefault="003B3A97">
      <w:pPr>
        <w:pStyle w:val="Heading1"/>
        <w:ind w:left="-5"/>
      </w:pPr>
      <w:r>
        <w:t xml:space="preserve">1. About the Conference </w:t>
      </w:r>
    </w:p>
    <w:p w:rsidR="006A1C9A" w:rsidRDefault="003B3A97">
      <w:pPr>
        <w:spacing w:after="203"/>
        <w:ind w:left="-5"/>
      </w:pPr>
      <w:r>
        <w:t xml:space="preserve">NEXORA 2026 is a student-focused research conference designed to encourage research, innovation, interdisciplinary collaboration, and the presentation of emerging technological ideas. </w:t>
      </w:r>
    </w:p>
    <w:p w:rsidR="006A1C9A" w:rsidRDefault="003B3A97">
      <w:pPr>
        <w:spacing w:after="201"/>
        <w:ind w:left="-5"/>
      </w:pPr>
      <w:r>
        <w:t xml:space="preserve">Participants may submit an abstract, prepare a research poster, present their work before an evaluation panel, and optionally submit a complete research paper. </w:t>
      </w:r>
    </w:p>
    <w:p w:rsidR="006A1C9A" w:rsidRDefault="003B3A97">
      <w:pPr>
        <w:spacing w:after="556"/>
        <w:ind w:left="-5"/>
      </w:pPr>
      <w:r>
        <w:t xml:space="preserve">The conference aims to create an academic environment for discussing technological developments, identifying practical problems, proposing solutions, and receiving constructive feedback. </w:t>
      </w:r>
    </w:p>
    <w:p w:rsidR="005A0092" w:rsidRDefault="003B3A97" w:rsidP="005A0092">
      <w:pPr>
        <w:pStyle w:val="Heading1"/>
        <w:spacing w:after="42"/>
        <w:ind w:left="0" w:firstLine="0"/>
      </w:pPr>
      <w:r>
        <w:t>2. Event Details</w:t>
      </w:r>
    </w:p>
    <w:tbl>
      <w:tblPr>
        <w:tblStyle w:val="TableGrid"/>
        <w:tblpPr w:vertAnchor="text" w:tblpX="-108" w:tblpY="335"/>
        <w:tblOverlap w:val="never"/>
        <w:tblW w:w="9938" w:type="dxa"/>
        <w:tblInd w:w="0" w:type="dxa"/>
        <w:tblCellMar>
          <w:top w:w="2" w:type="dxa"/>
          <w:right w:w="115" w:type="dxa"/>
        </w:tblCellMar>
        <w:tblLook w:val="04A0" w:firstRow="1" w:lastRow="0" w:firstColumn="1" w:lastColumn="0" w:noHBand="0" w:noVBand="1"/>
      </w:tblPr>
      <w:tblGrid>
        <w:gridCol w:w="1196"/>
        <w:gridCol w:w="634"/>
        <w:gridCol w:w="571"/>
        <w:gridCol w:w="2677"/>
        <w:gridCol w:w="4860"/>
      </w:tblGrid>
      <w:tr w:rsidR="005A0092" w:rsidTr="009B49CC">
        <w:trPr>
          <w:trHeight w:val="451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5A0092" w:rsidRDefault="005A0092" w:rsidP="009B49CC">
            <w:pPr>
              <w:spacing w:after="0" w:line="259" w:lineRule="auto"/>
              <w:ind w:left="108" w:firstLine="0"/>
            </w:pPr>
            <w:r>
              <w:rPr>
                <w:b/>
                <w:sz w:val="19"/>
              </w:rPr>
              <w:t>Particular</w:t>
            </w:r>
            <w:r>
              <w:t xml:space="preserve"> 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5A0092" w:rsidRDefault="005A0092" w:rsidP="009B49CC">
            <w:pPr>
              <w:spacing w:after="160" w:line="259" w:lineRule="auto"/>
              <w:ind w:left="0" w:firstLine="0"/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5A0092" w:rsidRDefault="005A0092" w:rsidP="009B49CC">
            <w:pPr>
              <w:spacing w:after="160" w:line="259" w:lineRule="auto"/>
              <w:ind w:left="0" w:firstLine="0"/>
            </w:pP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5A0092" w:rsidRDefault="005A0092" w:rsidP="009B49CC">
            <w:pPr>
              <w:spacing w:after="160" w:line="259" w:lineRule="auto"/>
              <w:ind w:left="0" w:firstLine="0"/>
            </w:pP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Details</w:t>
            </w:r>
            <w:r>
              <w:t xml:space="preserve"> </w:t>
            </w:r>
          </w:p>
        </w:tc>
      </w:tr>
    </w:tbl>
    <w:tbl>
      <w:tblPr>
        <w:tblStyle w:val="TableGrid"/>
        <w:tblpPr w:vertAnchor="text" w:tblpY="771"/>
        <w:tblOverlap w:val="never"/>
        <w:tblW w:w="97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9" w:type="dxa"/>
          <w:bottom w:w="4" w:type="dxa"/>
        </w:tblCellMar>
        <w:tblLook w:val="04A0" w:firstRow="1" w:lastRow="0" w:firstColumn="1" w:lastColumn="0" w:noHBand="0" w:noVBand="1"/>
      </w:tblPr>
      <w:tblGrid>
        <w:gridCol w:w="4969"/>
        <w:gridCol w:w="4761"/>
      </w:tblGrid>
      <w:tr w:rsidR="005A0092" w:rsidTr="00782F50">
        <w:trPr>
          <w:trHeight w:val="597"/>
        </w:trPr>
        <w:tc>
          <w:tcPr>
            <w:tcW w:w="4969" w:type="dxa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Event Name</w:t>
            </w:r>
            <w:r>
              <w:t xml:space="preserve"> </w:t>
            </w:r>
          </w:p>
        </w:tc>
        <w:tc>
          <w:tcPr>
            <w:tcW w:w="4761" w:type="dxa"/>
          </w:tcPr>
          <w:p w:rsidR="005A0092" w:rsidRDefault="005A0092" w:rsidP="009B49CC">
            <w:pPr>
              <w:spacing w:after="38" w:line="259" w:lineRule="auto"/>
              <w:ind w:left="0" w:firstLine="0"/>
            </w:pPr>
            <w:r>
              <w:rPr>
                <w:sz w:val="19"/>
              </w:rPr>
              <w:t xml:space="preserve">NEXORA 2026 – Emerging Technology and </w:t>
            </w:r>
          </w:p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Interdisciplinary Innovation Conference</w:t>
            </w:r>
            <w:r>
              <w:t xml:space="preserve"> </w:t>
            </w:r>
          </w:p>
        </w:tc>
      </w:tr>
      <w:tr w:rsidR="005A0092" w:rsidTr="00782F50">
        <w:trPr>
          <w:trHeight w:val="703"/>
        </w:trPr>
        <w:tc>
          <w:tcPr>
            <w:tcW w:w="4969" w:type="dxa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Theme</w:t>
            </w:r>
            <w:r>
              <w:t xml:space="preserve"> </w:t>
            </w:r>
          </w:p>
        </w:tc>
        <w:tc>
          <w:tcPr>
            <w:tcW w:w="4761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right="1" w:firstLine="0"/>
            </w:pPr>
            <w:r>
              <w:rPr>
                <w:sz w:val="19"/>
              </w:rPr>
              <w:t>Emerging Technologies and Interdisciplinary Innovations for a Sustainable Future</w:t>
            </w:r>
            <w:r>
              <w:t xml:space="preserve"> </w:t>
            </w:r>
          </w:p>
        </w:tc>
      </w:tr>
      <w:tr w:rsidR="005A0092" w:rsidTr="00782F50">
        <w:trPr>
          <w:trHeight w:val="451"/>
        </w:trPr>
        <w:tc>
          <w:tcPr>
            <w:tcW w:w="4969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Organized By</w:t>
            </w:r>
            <w:r>
              <w:t xml:space="preserve"> </w:t>
            </w:r>
          </w:p>
        </w:tc>
        <w:tc>
          <w:tcPr>
            <w:tcW w:w="4761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BYTE CLUB AND QUBIT </w:t>
            </w:r>
            <w:r w:rsidR="00782F50">
              <w:rPr>
                <w:sz w:val="19"/>
              </w:rPr>
              <w:t>IT ASSOCIATION</w:t>
            </w:r>
          </w:p>
        </w:tc>
      </w:tr>
      <w:tr w:rsidR="005A0092" w:rsidTr="00782F50">
        <w:trPr>
          <w:trHeight w:val="451"/>
        </w:trPr>
        <w:tc>
          <w:tcPr>
            <w:tcW w:w="4969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Host Institution</w:t>
            </w:r>
            <w:r>
              <w:t xml:space="preserve"> </w:t>
            </w:r>
          </w:p>
        </w:tc>
        <w:tc>
          <w:tcPr>
            <w:tcW w:w="4761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  <w:jc w:val="both"/>
            </w:pPr>
            <w:r>
              <w:rPr>
                <w:sz w:val="19"/>
              </w:rPr>
              <w:t xml:space="preserve">Hindustan College of Science and </w:t>
            </w:r>
            <w:proofErr w:type="spellStart"/>
            <w:r>
              <w:rPr>
                <w:sz w:val="19"/>
              </w:rPr>
              <w:t>Technology,Farah</w:t>
            </w:r>
            <w:proofErr w:type="spellEnd"/>
            <w:r>
              <w:rPr>
                <w:sz w:val="19"/>
              </w:rPr>
              <w:t xml:space="preserve"> Mathura</w:t>
            </w:r>
            <w:r>
              <w:t xml:space="preserve"> </w:t>
            </w:r>
          </w:p>
        </w:tc>
      </w:tr>
      <w:tr w:rsidR="005A0092" w:rsidTr="00782F50">
        <w:trPr>
          <w:trHeight w:val="451"/>
        </w:trPr>
        <w:tc>
          <w:tcPr>
            <w:tcW w:w="4969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Event Date</w:t>
            </w:r>
            <w:r>
              <w:t xml:space="preserve"> </w:t>
            </w:r>
          </w:p>
        </w:tc>
        <w:tc>
          <w:tcPr>
            <w:tcW w:w="4761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14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z w:val="19"/>
              </w:rPr>
              <w:t xml:space="preserve"> October 2026</w:t>
            </w:r>
            <w:r>
              <w:t xml:space="preserve"> </w:t>
            </w:r>
          </w:p>
        </w:tc>
      </w:tr>
      <w:tr w:rsidR="005A0092" w:rsidTr="00782F50">
        <w:trPr>
          <w:trHeight w:val="451"/>
        </w:trPr>
        <w:tc>
          <w:tcPr>
            <w:tcW w:w="4969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Venue</w:t>
            </w:r>
            <w:r>
              <w:t xml:space="preserve"> </w:t>
            </w:r>
          </w:p>
        </w:tc>
        <w:tc>
          <w:tcPr>
            <w:tcW w:w="4761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A.P.J Abdul </w:t>
            </w:r>
            <w:proofErr w:type="spellStart"/>
            <w:r>
              <w:rPr>
                <w:sz w:val="19"/>
              </w:rPr>
              <w:t>Kalam</w:t>
            </w:r>
            <w:proofErr w:type="spellEnd"/>
            <w:r>
              <w:rPr>
                <w:sz w:val="19"/>
              </w:rPr>
              <w:t xml:space="preserve"> Auditorium, HCST</w:t>
            </w:r>
            <w:r>
              <w:t xml:space="preserve"> </w:t>
            </w:r>
          </w:p>
        </w:tc>
      </w:tr>
      <w:tr w:rsidR="005A0092" w:rsidTr="00782F50">
        <w:trPr>
          <w:trHeight w:val="701"/>
        </w:trPr>
        <w:tc>
          <w:tcPr>
            <w:tcW w:w="4969" w:type="dxa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Mode</w:t>
            </w:r>
            <w:r>
              <w:t xml:space="preserve"> </w:t>
            </w:r>
          </w:p>
        </w:tc>
        <w:tc>
          <w:tcPr>
            <w:tcW w:w="4761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right="1403" w:firstLine="0"/>
            </w:pPr>
            <w:r>
              <w:rPr>
                <w:sz w:val="19"/>
              </w:rPr>
              <w:t xml:space="preserve">Online: Submission </w:t>
            </w:r>
            <w:proofErr w:type="spellStart"/>
            <w:r>
              <w:rPr>
                <w:sz w:val="19"/>
              </w:rPr>
              <w:t>Offline:Presentation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5A0092" w:rsidTr="00782F50">
        <w:trPr>
          <w:trHeight w:val="453"/>
        </w:trPr>
        <w:tc>
          <w:tcPr>
            <w:tcW w:w="4969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Target Participants</w:t>
            </w:r>
            <w:r>
              <w:t xml:space="preserve"> </w:t>
            </w:r>
          </w:p>
        </w:tc>
        <w:tc>
          <w:tcPr>
            <w:tcW w:w="4761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Students, student researchers</w:t>
            </w:r>
            <w:r>
              <w:t xml:space="preserve"> </w:t>
            </w:r>
          </w:p>
        </w:tc>
      </w:tr>
      <w:tr w:rsidR="005A0092" w:rsidTr="00782F50">
        <w:trPr>
          <w:trHeight w:val="699"/>
        </w:trPr>
        <w:tc>
          <w:tcPr>
            <w:tcW w:w="4969" w:type="dxa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Submission Components</w:t>
            </w:r>
            <w:r>
              <w:t xml:space="preserve"> </w:t>
            </w:r>
          </w:p>
        </w:tc>
        <w:tc>
          <w:tcPr>
            <w:tcW w:w="4761" w:type="dxa"/>
            <w:vAlign w:val="center"/>
          </w:tcPr>
          <w:p w:rsidR="005A0092" w:rsidRDefault="005A0092" w:rsidP="009B49CC">
            <w:pPr>
              <w:spacing w:after="17" w:line="259" w:lineRule="auto"/>
              <w:ind w:left="0" w:firstLine="0"/>
            </w:pPr>
            <w:r>
              <w:rPr>
                <w:sz w:val="19"/>
              </w:rPr>
              <w:t xml:space="preserve">Abstract, research poster  </w:t>
            </w:r>
          </w:p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After selection: Complete research paper </w:t>
            </w:r>
          </w:p>
        </w:tc>
      </w:tr>
      <w:tr w:rsidR="005A0092" w:rsidTr="00782F50">
        <w:trPr>
          <w:trHeight w:val="347"/>
        </w:trPr>
        <w:tc>
          <w:tcPr>
            <w:tcW w:w="4969" w:type="dxa"/>
            <w:vAlign w:val="bottom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Registration Fee</w:t>
            </w:r>
            <w:r>
              <w:t xml:space="preserve"> </w:t>
            </w:r>
          </w:p>
        </w:tc>
        <w:tc>
          <w:tcPr>
            <w:tcW w:w="4761" w:type="dxa"/>
            <w:vAlign w:val="bottom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100 </w:t>
            </w:r>
            <w:r>
              <w:t xml:space="preserve"> </w:t>
            </w:r>
          </w:p>
        </w:tc>
      </w:tr>
    </w:tbl>
    <w:p w:rsidR="006A1C9A" w:rsidRDefault="003B3A97" w:rsidP="005A0092">
      <w:pPr>
        <w:pStyle w:val="Heading1"/>
        <w:spacing w:after="42"/>
        <w:ind w:left="0" w:firstLine="0"/>
      </w:pPr>
      <w:r>
        <w:t xml:space="preserve"> </w:t>
      </w:r>
    </w:p>
    <w:p w:rsidR="006A1C9A" w:rsidRDefault="003B3A97">
      <w:pPr>
        <w:pStyle w:val="Heading1"/>
        <w:spacing w:before="765" w:after="197"/>
        <w:ind w:left="-5"/>
      </w:pPr>
      <w:r>
        <w:t xml:space="preserve">3. Research Tracks and Suggested Themes </w:t>
      </w:r>
    </w:p>
    <w:p w:rsidR="006A1C9A" w:rsidRDefault="003B3A97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Artificial Intelligence and Machine Learning </w:t>
      </w:r>
    </w:p>
    <w:p w:rsidR="006A1C9A" w:rsidRDefault="003B3A97">
      <w:pPr>
        <w:numPr>
          <w:ilvl w:val="0"/>
          <w:numId w:val="1"/>
        </w:numPr>
        <w:spacing w:after="226"/>
        <w:ind w:hanging="360"/>
      </w:pPr>
      <w:r>
        <w:t xml:space="preserve">AI, machine learning, deep learning, generative AI, NLP, computer vision, responsible AI </w:t>
      </w:r>
    </w:p>
    <w:p w:rsidR="006A1C9A" w:rsidRDefault="003B3A97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Data Science and Analytics </w:t>
      </w:r>
    </w:p>
    <w:p w:rsidR="006A1C9A" w:rsidRDefault="003B3A97">
      <w:pPr>
        <w:numPr>
          <w:ilvl w:val="0"/>
          <w:numId w:val="1"/>
        </w:numPr>
        <w:spacing w:after="226"/>
        <w:ind w:hanging="360"/>
      </w:pPr>
      <w:r>
        <w:t xml:space="preserve">Data analysis, visualization, big data, predictive analytics, data privacy and governance </w:t>
      </w:r>
    </w:p>
    <w:p w:rsidR="006A1C9A" w:rsidRDefault="003B3A97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lastRenderedPageBreak/>
        <w:t xml:space="preserve">Emerging Technologies </w:t>
      </w:r>
    </w:p>
    <w:p w:rsidR="006A1C9A" w:rsidRDefault="003B3A97">
      <w:pPr>
        <w:numPr>
          <w:ilvl w:val="0"/>
          <w:numId w:val="1"/>
        </w:numPr>
        <w:ind w:hanging="360"/>
      </w:pPr>
      <w:proofErr w:type="spellStart"/>
      <w:r>
        <w:t>IoT</w:t>
      </w:r>
      <w:proofErr w:type="spellEnd"/>
      <w:r>
        <w:t xml:space="preserve">, cloud and edge computing, </w:t>
      </w:r>
      <w:proofErr w:type="spellStart"/>
      <w:r>
        <w:t>blockchain</w:t>
      </w:r>
      <w:proofErr w:type="spellEnd"/>
      <w:r>
        <w:t xml:space="preserve">, cybersecurity, AR/VR, robotics and automation </w:t>
      </w:r>
    </w:p>
    <w:p w:rsidR="006A1C9A" w:rsidRDefault="003B3A97">
      <w:pPr>
        <w:pStyle w:val="Heading2"/>
        <w:spacing w:line="259" w:lineRule="auto"/>
        <w:ind w:left="-5"/>
      </w:pPr>
      <w:r>
        <w:rPr>
          <w:color w:val="4F81BD"/>
          <w:sz w:val="26"/>
        </w:rPr>
        <w:t xml:space="preserve">Sustainable Technology </w:t>
      </w:r>
    </w:p>
    <w:p w:rsidR="006A1C9A" w:rsidRDefault="003B3A97">
      <w:pPr>
        <w:spacing w:after="255"/>
        <w:ind w:left="345" w:hanging="360"/>
      </w:pPr>
      <w:r>
        <w:rPr>
          <w:rFonts w:ascii="Segoe UI Symbol" w:eastAsia="Segoe UI Symbol" w:hAnsi="Segoe UI Symbol" w:cs="Segoe UI Symbol"/>
        </w:rPr>
        <w:t></w:t>
      </w:r>
      <w:r>
        <w:t xml:space="preserve"> Green computing, renewable energy, smart cities, sustainable agriculture, waste management, climate technology </w:t>
      </w:r>
    </w:p>
    <w:p w:rsidR="006A1C9A" w:rsidRDefault="003B3A97">
      <w:pPr>
        <w:pStyle w:val="Heading2"/>
        <w:spacing w:line="259" w:lineRule="auto"/>
        <w:ind w:left="-5"/>
      </w:pPr>
      <w:r>
        <w:rPr>
          <w:color w:val="4F81BD"/>
          <w:sz w:val="26"/>
        </w:rPr>
        <w:t xml:space="preserve">Interdisciplinary Innovation </w:t>
      </w:r>
    </w:p>
    <w:p w:rsidR="006A1C9A" w:rsidRDefault="003B3A97">
      <w:pPr>
        <w:tabs>
          <w:tab w:val="right" w:pos="9916"/>
        </w:tabs>
        <w:spacing w:after="171"/>
        <w:ind w:left="-15" w:firstLine="0"/>
      </w:pPr>
      <w:r>
        <w:rPr>
          <w:rFonts w:ascii="Segoe UI Symbol" w:eastAsia="Segoe UI Symbol" w:hAnsi="Segoe UI Symbol" w:cs="Segoe UI Symbol"/>
        </w:rPr>
        <w:t></w:t>
      </w:r>
      <w:r w:rsidR="005A0092">
        <w:t xml:space="preserve"> </w:t>
      </w:r>
      <w:r>
        <w:t xml:space="preserve">Technology in education, healthcare, agriculture, business, social innovation, HCI, rural development </w:t>
      </w:r>
    </w:p>
    <w:p w:rsidR="006A1C9A" w:rsidRDefault="003B3A97">
      <w:pPr>
        <w:spacing w:after="556"/>
        <w:ind w:left="-5"/>
      </w:pPr>
      <w:r>
        <w:t xml:space="preserve">Topics outside these tracks may be considered if they are relevant to the central conference theme and approved during screening. </w:t>
      </w:r>
    </w:p>
    <w:p w:rsidR="0032252C" w:rsidRPr="0032252C" w:rsidRDefault="0032252C" w:rsidP="0032252C">
      <w:pPr>
        <w:pStyle w:val="Heading2"/>
        <w:rPr>
          <w:rFonts w:ascii="Times New Roman" w:eastAsia="Times New Roman" w:hAnsi="Times New Roman" w:cs="Times New Roman"/>
          <w:color w:val="5B9BD5" w:themeColor="accent1"/>
          <w:sz w:val="36"/>
        </w:rPr>
      </w:pPr>
      <w:r w:rsidRPr="0032252C">
        <w:rPr>
          <w:color w:val="5B9BD5" w:themeColor="accent1"/>
        </w:rPr>
        <w:t>Team Participation and Authorship Guidelines</w:t>
      </w:r>
    </w:p>
    <w:p w:rsidR="00E5070B" w:rsidRDefault="0032252C" w:rsidP="0032252C">
      <w:pPr>
        <w:numPr>
          <w:ilvl w:val="0"/>
          <w:numId w:val="15"/>
        </w:numPr>
        <w:spacing w:before="100" w:beforeAutospacing="1" w:after="100" w:afterAutospacing="1" w:line="240" w:lineRule="auto"/>
        <w:rPr>
          <w:b/>
        </w:rPr>
      </w:pPr>
      <w:r>
        <w:t xml:space="preserve">Participants may register and participate </w:t>
      </w:r>
      <w:r>
        <w:rPr>
          <w:rStyle w:val="Strong"/>
        </w:rPr>
        <w:t>individually or as part of a team</w:t>
      </w:r>
      <w:r w:rsidR="00E5070B" w:rsidRPr="00E5070B">
        <w:rPr>
          <w:b/>
        </w:rPr>
        <w:t>.</w:t>
      </w:r>
      <w:r w:rsidR="00E5070B">
        <w:rPr>
          <w:b/>
        </w:rPr>
        <w:t xml:space="preserve"> </w:t>
      </w:r>
    </w:p>
    <w:p w:rsidR="0032252C" w:rsidRPr="00E5070B" w:rsidRDefault="00E5070B" w:rsidP="0032252C">
      <w:pPr>
        <w:numPr>
          <w:ilvl w:val="0"/>
          <w:numId w:val="15"/>
        </w:numPr>
        <w:spacing w:before="100" w:beforeAutospacing="1" w:after="100" w:afterAutospacing="1" w:line="240" w:lineRule="auto"/>
        <w:rPr>
          <w:b/>
        </w:rPr>
      </w:pPr>
      <w:r>
        <w:rPr>
          <w:b/>
        </w:rPr>
        <w:t>Team Formation:Min 1 and Max</w:t>
      </w:r>
      <w:r w:rsidRPr="00E5070B">
        <w:rPr>
          <w:b/>
        </w:rPr>
        <w:t xml:space="preserve"> 4 in a team</w:t>
      </w:r>
      <w:r>
        <w:rPr>
          <w:b/>
        </w:rPr>
        <w:t>.</w:t>
      </w:r>
    </w:p>
    <w:p w:rsidR="0032252C" w:rsidRDefault="0032252C" w:rsidP="0032252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 research paper may have </w:t>
      </w:r>
      <w:r>
        <w:rPr>
          <w:rStyle w:val="Strong"/>
        </w:rPr>
        <w:t>multiple authors</w:t>
      </w:r>
      <w:r>
        <w:t xml:space="preserve">, and all contributing members of the team must be mentioned during registration and in the submitted research paper. </w:t>
      </w:r>
    </w:p>
    <w:p w:rsidR="0032252C" w:rsidRDefault="0032252C" w:rsidP="0032252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 the case of team participation, </w:t>
      </w:r>
      <w:r>
        <w:rPr>
          <w:rStyle w:val="Strong"/>
        </w:rPr>
        <w:t>only one team member will be allowed to attend the conference and present the research paper before the evaluation panel on 14th October 2026</w:t>
      </w:r>
      <w:r>
        <w:t xml:space="preserve">. </w:t>
      </w:r>
    </w:p>
    <w:p w:rsidR="0032252C" w:rsidRDefault="0032252C" w:rsidP="0032252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presenting member will be responsible for explaining the research work and responding to the questions asked by the evaluation panel. </w:t>
      </w:r>
    </w:p>
    <w:p w:rsidR="0032252C" w:rsidRDefault="0032252C" w:rsidP="0032252C">
      <w:pPr>
        <w:pStyle w:val="NormalWeb"/>
      </w:pPr>
      <w:r>
        <w:rPr>
          <w:rStyle w:val="Strong"/>
        </w:rPr>
        <w:t>Note:</w:t>
      </w:r>
      <w:r>
        <w:t xml:space="preserve"> All registered authors and contributing members of the team will receive participation certificates, even if only one member represents the team during the final presentation.</w:t>
      </w:r>
    </w:p>
    <w:p w:rsidR="0032252C" w:rsidRDefault="0032252C" w:rsidP="0032252C">
      <w:pPr>
        <w:pStyle w:val="NormalWeb"/>
      </w:pPr>
    </w:p>
    <w:p w:rsidR="006A1C9A" w:rsidRDefault="003B3A97">
      <w:pPr>
        <w:spacing w:after="222" w:line="259" w:lineRule="auto"/>
        <w:ind w:left="-5"/>
      </w:pPr>
      <w:r>
        <w:rPr>
          <w:rFonts w:ascii="Calibri" w:eastAsia="Calibri" w:hAnsi="Calibri" w:cs="Calibri"/>
          <w:b/>
          <w:color w:val="4F81BD"/>
          <w:sz w:val="24"/>
        </w:rPr>
        <w:t>Flow of the Event</w:t>
      </w:r>
      <w:r>
        <w:rPr>
          <w:rFonts w:ascii="Times New Roman" w:eastAsia="Times New Roman" w:hAnsi="Times New Roman" w:cs="Times New Roman"/>
          <w:b/>
          <w:color w:val="4F81BD"/>
          <w:sz w:val="24"/>
        </w:rPr>
        <w:t xml:space="preserve"> </w:t>
      </w:r>
    </w:p>
    <w:p w:rsidR="006A1C9A" w:rsidRDefault="003B3A97">
      <w:pPr>
        <w:pStyle w:val="Heading2"/>
        <w:spacing w:after="294" w:line="259" w:lineRule="auto"/>
        <w:ind w:left="-5"/>
      </w:pPr>
      <w:r>
        <w:rPr>
          <w:color w:val="4F81BD"/>
          <w:sz w:val="24"/>
        </w:rPr>
        <w:t xml:space="preserve">Round 1: Abstract and Poster Submission </w:t>
      </w:r>
    </w:p>
    <w:p w:rsidR="006A1C9A" w:rsidRDefault="003B3A97">
      <w:pPr>
        <w:numPr>
          <w:ilvl w:val="0"/>
          <w:numId w:val="3"/>
        </w:numPr>
        <w:spacing w:after="5" w:line="250" w:lineRule="auto"/>
        <w:ind w:hanging="360"/>
      </w:pPr>
      <w:r>
        <w:rPr>
          <w:sz w:val="24"/>
        </w:rPr>
        <w:t xml:space="preserve">Participants will submit their </w:t>
      </w:r>
      <w:r>
        <w:rPr>
          <w:b/>
          <w:sz w:val="24"/>
        </w:rPr>
        <w:t>research abstract and poster</w:t>
      </w:r>
      <w:r>
        <w:rPr>
          <w:sz w:val="24"/>
        </w:rPr>
        <w:t xml:space="preserve"> within the prescribed submission period.  </w:t>
      </w:r>
    </w:p>
    <w:p w:rsidR="006A1C9A" w:rsidRDefault="003B3A97">
      <w:pPr>
        <w:numPr>
          <w:ilvl w:val="0"/>
          <w:numId w:val="3"/>
        </w:numPr>
        <w:spacing w:after="5" w:line="250" w:lineRule="auto"/>
        <w:ind w:hanging="360"/>
      </w:pPr>
      <w:r>
        <w:rPr>
          <w:sz w:val="24"/>
        </w:rPr>
        <w:t xml:space="preserve">The submitted abstracts and posters will be screened by the organizing and evaluation committee.  </w:t>
      </w:r>
    </w:p>
    <w:p w:rsidR="006A1C9A" w:rsidRDefault="003B3A97">
      <w:pPr>
        <w:numPr>
          <w:ilvl w:val="0"/>
          <w:numId w:val="3"/>
        </w:numPr>
        <w:spacing w:after="5" w:line="250" w:lineRule="auto"/>
        <w:ind w:hanging="360"/>
      </w:pPr>
      <w:r>
        <w:rPr>
          <w:sz w:val="24"/>
        </w:rPr>
        <w:t xml:space="preserve">The screening will be based on the relevance of the research topic, originality, innovation, clarity, and alignment with the conference themes.  </w:t>
      </w:r>
    </w:p>
    <w:p w:rsidR="006A1C9A" w:rsidRDefault="003B3A97">
      <w:pPr>
        <w:numPr>
          <w:ilvl w:val="0"/>
          <w:numId w:val="3"/>
        </w:numPr>
        <w:spacing w:after="5" w:line="250" w:lineRule="auto"/>
        <w:ind w:hanging="360"/>
      </w:pPr>
      <w:r>
        <w:rPr>
          <w:sz w:val="24"/>
        </w:rPr>
        <w:t xml:space="preserve">After the screening process, shortlisted students will be selected for the final round.  </w:t>
      </w:r>
    </w:p>
    <w:p w:rsidR="006A1C9A" w:rsidRDefault="003B3A97">
      <w:pPr>
        <w:numPr>
          <w:ilvl w:val="0"/>
          <w:numId w:val="3"/>
        </w:numPr>
        <w:spacing w:after="276" w:line="250" w:lineRule="auto"/>
        <w:ind w:hanging="360"/>
      </w:pPr>
      <w:r>
        <w:rPr>
          <w:sz w:val="24"/>
        </w:rPr>
        <w:t xml:space="preserve">The selected participants will be informed through email.  </w:t>
      </w:r>
    </w:p>
    <w:p w:rsidR="006A1C9A" w:rsidRDefault="003B3A97">
      <w:pPr>
        <w:pStyle w:val="Heading2"/>
        <w:spacing w:after="294" w:line="259" w:lineRule="auto"/>
        <w:ind w:left="-5"/>
      </w:pPr>
      <w:r>
        <w:rPr>
          <w:color w:val="4F81BD"/>
          <w:sz w:val="24"/>
        </w:rPr>
        <w:t xml:space="preserve">Round 2: Final Research Paper Presentation </w:t>
      </w:r>
    </w:p>
    <w:p w:rsidR="006A1C9A" w:rsidRDefault="003B3A97">
      <w:pPr>
        <w:numPr>
          <w:ilvl w:val="0"/>
          <w:numId w:val="4"/>
        </w:numPr>
        <w:spacing w:after="5" w:line="250" w:lineRule="auto"/>
        <w:ind w:hanging="360"/>
      </w:pPr>
      <w:r>
        <w:rPr>
          <w:sz w:val="24"/>
        </w:rPr>
        <w:t xml:space="preserve">The selected participants will attend the conference on </w:t>
      </w:r>
      <w:r>
        <w:rPr>
          <w:b/>
          <w:sz w:val="24"/>
        </w:rPr>
        <w:t>14th October 2026</w:t>
      </w:r>
      <w:r>
        <w:rPr>
          <w:sz w:val="24"/>
        </w:rPr>
        <w:t xml:space="preserve"> for the final research paper presentation.  </w:t>
      </w:r>
    </w:p>
    <w:p w:rsidR="006A1C9A" w:rsidRDefault="003B3A97">
      <w:pPr>
        <w:numPr>
          <w:ilvl w:val="0"/>
          <w:numId w:val="4"/>
        </w:numPr>
        <w:spacing w:after="5" w:line="250" w:lineRule="auto"/>
        <w:ind w:hanging="360"/>
      </w:pPr>
      <w:r>
        <w:rPr>
          <w:sz w:val="24"/>
        </w:rPr>
        <w:lastRenderedPageBreak/>
        <w:t xml:space="preserve">Participants will present their complete research paper before the evaluation committee.  </w:t>
      </w:r>
    </w:p>
    <w:p w:rsidR="006A1C9A" w:rsidRDefault="003B3A97">
      <w:pPr>
        <w:numPr>
          <w:ilvl w:val="0"/>
          <w:numId w:val="4"/>
        </w:numPr>
        <w:spacing w:after="5" w:line="250" w:lineRule="auto"/>
        <w:ind w:hanging="360"/>
      </w:pPr>
      <w:r>
        <w:rPr>
          <w:sz w:val="24"/>
        </w:rPr>
        <w:t xml:space="preserve">The presentation may be followed by a question-and-answer session.  </w:t>
      </w:r>
    </w:p>
    <w:p w:rsidR="006A1C9A" w:rsidRDefault="003B3A97">
      <w:pPr>
        <w:numPr>
          <w:ilvl w:val="0"/>
          <w:numId w:val="4"/>
        </w:numPr>
        <w:spacing w:after="5" w:line="250" w:lineRule="auto"/>
        <w:ind w:hanging="360"/>
      </w:pPr>
      <w:r>
        <w:rPr>
          <w:sz w:val="24"/>
        </w:rPr>
        <w:t xml:space="preserve">The final evaluation will be based on the quality of the research, originality, methodology, findings, presentation skills, and ability to answer questions.  </w:t>
      </w:r>
    </w:p>
    <w:p w:rsidR="006A1C9A" w:rsidRDefault="003B3A97">
      <w:pPr>
        <w:numPr>
          <w:ilvl w:val="0"/>
          <w:numId w:val="4"/>
        </w:numPr>
        <w:spacing w:after="242" w:line="250" w:lineRule="auto"/>
        <w:ind w:hanging="360"/>
      </w:pPr>
      <w:r>
        <w:rPr>
          <w:sz w:val="24"/>
        </w:rPr>
        <w:t xml:space="preserve">The </w:t>
      </w:r>
      <w:r>
        <w:rPr>
          <w:b/>
          <w:sz w:val="24"/>
        </w:rPr>
        <w:t>research paper format, presentation guidelines, and other specifications</w:t>
      </w:r>
      <w:r>
        <w:rPr>
          <w:sz w:val="24"/>
        </w:rPr>
        <w:t xml:space="preserve"> will be shared with the selected participants through email after the completion of Round1. </w:t>
      </w:r>
    </w:p>
    <w:p w:rsidR="005A0092" w:rsidRDefault="003B3A97" w:rsidP="005A0092">
      <w:pPr>
        <w:spacing w:after="0" w:line="259" w:lineRule="auto"/>
        <w:ind w:left="0" w:firstLine="0"/>
      </w:pPr>
      <w:r>
        <w:t xml:space="preserve"> </w:t>
      </w:r>
    </w:p>
    <w:p w:rsidR="006A1C9A" w:rsidRDefault="003B3A97">
      <w:pPr>
        <w:pStyle w:val="Heading1"/>
        <w:spacing w:after="61" w:line="259" w:lineRule="auto"/>
        <w:ind w:left="0" w:firstLine="0"/>
      </w:pPr>
      <w:r>
        <w:t xml:space="preserve">5. </w:t>
      </w:r>
      <w:r>
        <w:rPr>
          <w:sz w:val="32"/>
        </w:rPr>
        <w:t>Important Timeline(tentative)</w:t>
      </w:r>
      <w:r>
        <w:t xml:space="preserve"> </w:t>
      </w:r>
    </w:p>
    <w:tbl>
      <w:tblPr>
        <w:tblStyle w:val="TableGrid"/>
        <w:tblpPr w:vertAnchor="text" w:tblpX="-108" w:tblpY="383"/>
        <w:tblOverlap w:val="never"/>
        <w:tblW w:w="9938" w:type="dxa"/>
        <w:tblInd w:w="0" w:type="dxa"/>
        <w:tblCellMar>
          <w:top w:w="2" w:type="dxa"/>
          <w:right w:w="115" w:type="dxa"/>
        </w:tblCellMar>
        <w:tblLook w:val="04A0" w:firstRow="1" w:lastRow="0" w:firstColumn="1" w:lastColumn="0" w:noHBand="0" w:noVBand="1"/>
      </w:tblPr>
      <w:tblGrid>
        <w:gridCol w:w="5077"/>
        <w:gridCol w:w="4861"/>
      </w:tblGrid>
      <w:tr w:rsidR="005A0092" w:rsidTr="005A0092">
        <w:trPr>
          <w:trHeight w:val="538"/>
        </w:trPr>
        <w:tc>
          <w:tcPr>
            <w:tcW w:w="5077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5A0092" w:rsidRDefault="005A0092" w:rsidP="009B49CC">
            <w:pPr>
              <w:spacing w:after="0" w:line="259" w:lineRule="auto"/>
              <w:ind w:left="108" w:firstLine="0"/>
            </w:pPr>
            <w:r>
              <w:rPr>
                <w:b/>
                <w:sz w:val="19"/>
              </w:rPr>
              <w:t>Activity</w:t>
            </w:r>
            <w: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Date</w:t>
            </w:r>
            <w:r>
              <w:t xml:space="preserve"> </w:t>
            </w:r>
          </w:p>
        </w:tc>
      </w:tr>
    </w:tbl>
    <w:tbl>
      <w:tblPr>
        <w:tblStyle w:val="TableGrid"/>
        <w:tblpPr w:vertAnchor="text" w:tblpY="822"/>
        <w:tblOverlap w:val="never"/>
        <w:tblW w:w="98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8" w:type="dxa"/>
        </w:tblCellMar>
        <w:tblLook w:val="04A0" w:firstRow="1" w:lastRow="0" w:firstColumn="1" w:lastColumn="0" w:noHBand="0" w:noVBand="1"/>
      </w:tblPr>
      <w:tblGrid>
        <w:gridCol w:w="4969"/>
        <w:gridCol w:w="4841"/>
      </w:tblGrid>
      <w:tr w:rsidR="005A0092" w:rsidTr="00782F50">
        <w:trPr>
          <w:trHeight w:val="378"/>
        </w:trPr>
        <w:tc>
          <w:tcPr>
            <w:tcW w:w="4969" w:type="dxa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Abstract and poster submission deadline </w:t>
            </w:r>
          </w:p>
        </w:tc>
        <w:tc>
          <w:tcPr>
            <w:tcW w:w="4841" w:type="dxa"/>
          </w:tcPr>
          <w:p w:rsidR="005A0092" w:rsidRDefault="005A0092" w:rsidP="009B49CC">
            <w:pPr>
              <w:spacing w:after="0" w:line="259" w:lineRule="auto"/>
              <w:ind w:left="0" w:firstLine="0"/>
              <w:jc w:val="both"/>
            </w:pPr>
            <w:r>
              <w:rPr>
                <w:sz w:val="19"/>
              </w:rPr>
              <w:t>30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z w:val="19"/>
              </w:rPr>
              <w:t xml:space="preserve"> September, 2026</w:t>
            </w:r>
            <w:r>
              <w:t xml:space="preserve"> </w:t>
            </w:r>
          </w:p>
        </w:tc>
      </w:tr>
      <w:tr w:rsidR="005A0092" w:rsidTr="00782F50">
        <w:trPr>
          <w:trHeight w:val="497"/>
        </w:trPr>
        <w:tc>
          <w:tcPr>
            <w:tcW w:w="4969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Acceptance notification </w:t>
            </w:r>
          </w:p>
        </w:tc>
        <w:tc>
          <w:tcPr>
            <w:tcW w:w="4841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8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z w:val="19"/>
              </w:rPr>
              <w:t xml:space="preserve"> October, 2026</w:t>
            </w:r>
            <w:r>
              <w:t xml:space="preserve"> </w:t>
            </w:r>
          </w:p>
        </w:tc>
      </w:tr>
      <w:tr w:rsidR="005A0092" w:rsidTr="00782F50">
        <w:trPr>
          <w:trHeight w:val="484"/>
        </w:trPr>
        <w:tc>
          <w:tcPr>
            <w:tcW w:w="4969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Research Paper Submission Deadline </w:t>
            </w:r>
          </w:p>
        </w:tc>
        <w:tc>
          <w:tcPr>
            <w:tcW w:w="4841" w:type="dxa"/>
            <w:vAlign w:val="center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12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z w:val="19"/>
              </w:rPr>
              <w:t xml:space="preserve"> October,2026 </w:t>
            </w:r>
          </w:p>
        </w:tc>
      </w:tr>
      <w:tr w:rsidR="005A0092" w:rsidTr="00782F50">
        <w:trPr>
          <w:trHeight w:val="378"/>
        </w:trPr>
        <w:tc>
          <w:tcPr>
            <w:tcW w:w="4969" w:type="dxa"/>
            <w:vAlign w:val="bottom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Conference date </w:t>
            </w:r>
          </w:p>
        </w:tc>
        <w:tc>
          <w:tcPr>
            <w:tcW w:w="4841" w:type="dxa"/>
          </w:tcPr>
          <w:p w:rsidR="005A0092" w:rsidRDefault="005A0092" w:rsidP="009B49CC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14</w:t>
            </w:r>
            <w:r>
              <w:rPr>
                <w:sz w:val="19"/>
                <w:vertAlign w:val="superscript"/>
              </w:rPr>
              <w:t>th</w:t>
            </w:r>
            <w:r>
              <w:rPr>
                <w:sz w:val="19"/>
              </w:rPr>
              <w:t xml:space="preserve"> October, 2026</w:t>
            </w:r>
            <w:r>
              <w:t xml:space="preserve"> </w:t>
            </w:r>
          </w:p>
        </w:tc>
      </w:tr>
    </w:tbl>
    <w:p w:rsidR="005A0092" w:rsidRDefault="005A0092" w:rsidP="005A0092">
      <w:pPr>
        <w:pStyle w:val="Heading1"/>
        <w:spacing w:after="61" w:line="259" w:lineRule="auto"/>
        <w:ind w:left="0" w:firstLine="0"/>
      </w:pPr>
    </w:p>
    <w:p w:rsidR="006A1C9A" w:rsidRDefault="003B3A97" w:rsidP="005A0092">
      <w:pPr>
        <w:pStyle w:val="Heading2"/>
        <w:spacing w:before="775"/>
        <w:ind w:left="0" w:firstLine="0"/>
      </w:pPr>
      <w:r>
        <w:t xml:space="preserve">6. Registration and Fees </w:t>
      </w:r>
    </w:p>
    <w:p w:rsidR="006A1C9A" w:rsidRDefault="003B3A97">
      <w:pPr>
        <w:ind w:left="-5"/>
      </w:pPr>
      <w:r>
        <w:t xml:space="preserve">Registration must be completed through the official form or website within the announced deadline </w:t>
      </w:r>
    </w:p>
    <w:tbl>
      <w:tblPr>
        <w:tblStyle w:val="TableGrid"/>
        <w:tblW w:w="6625" w:type="dxa"/>
        <w:tblInd w:w="-108" w:type="dxa"/>
        <w:tblCellMar>
          <w:top w:w="1" w:type="dxa"/>
          <w:right w:w="115" w:type="dxa"/>
        </w:tblCellMar>
        <w:tblLook w:val="04A0" w:firstRow="1" w:lastRow="0" w:firstColumn="1" w:lastColumn="0" w:noHBand="0" w:noVBand="1"/>
      </w:tblPr>
      <w:tblGrid>
        <w:gridCol w:w="3421"/>
        <w:gridCol w:w="3204"/>
      </w:tblGrid>
      <w:tr w:rsidR="006A1C9A">
        <w:trPr>
          <w:trHeight w:val="451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6A1C9A" w:rsidRDefault="003B3A97">
            <w:pPr>
              <w:spacing w:after="0" w:line="259" w:lineRule="auto"/>
              <w:ind w:left="108" w:firstLine="0"/>
            </w:pPr>
            <w:r>
              <w:rPr>
                <w:b/>
                <w:sz w:val="19"/>
              </w:rPr>
              <w:t>Category</w:t>
            </w:r>
            <w:r>
              <w:t xml:space="preserve"> 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Fee</w:t>
            </w:r>
            <w:r>
              <w:t xml:space="preserve"> </w:t>
            </w:r>
          </w:p>
        </w:tc>
      </w:tr>
    </w:tbl>
    <w:p w:rsidR="006A1C9A" w:rsidRDefault="003B3A97">
      <w:pPr>
        <w:tabs>
          <w:tab w:val="center" w:pos="3534"/>
        </w:tabs>
        <w:spacing w:after="248" w:line="250" w:lineRule="auto"/>
        <w:ind w:left="0" w:firstLine="0"/>
      </w:pPr>
      <w:r>
        <w:rPr>
          <w:sz w:val="24"/>
        </w:rPr>
        <w:t xml:space="preserve">Individual participant </w:t>
      </w:r>
      <w:r>
        <w:rPr>
          <w:sz w:val="24"/>
        </w:rPr>
        <w:tab/>
      </w:r>
      <w:r>
        <w:rPr>
          <w:sz w:val="20"/>
        </w:rPr>
        <w:t xml:space="preserve">₹100 </w:t>
      </w:r>
    </w:p>
    <w:p w:rsidR="006A1C9A" w:rsidRDefault="003B3A97">
      <w:pPr>
        <w:numPr>
          <w:ilvl w:val="0"/>
          <w:numId w:val="5"/>
        </w:numPr>
        <w:ind w:hanging="360"/>
      </w:pPr>
      <w:r>
        <w:t xml:space="preserve">Retain the payment receipt or transaction reference. </w:t>
      </w:r>
    </w:p>
    <w:p w:rsidR="006A1C9A" w:rsidRDefault="003B3A97">
      <w:pPr>
        <w:numPr>
          <w:ilvl w:val="0"/>
          <w:numId w:val="5"/>
        </w:numPr>
        <w:ind w:hanging="360"/>
      </w:pPr>
      <w:r>
        <w:t xml:space="preserve">Fees non-refundable unless otherwise announced. </w:t>
      </w:r>
    </w:p>
    <w:p w:rsidR="006A1C9A" w:rsidRDefault="003B3A97">
      <w:pPr>
        <w:numPr>
          <w:ilvl w:val="0"/>
          <w:numId w:val="5"/>
        </w:numPr>
        <w:ind w:hanging="360"/>
      </w:pPr>
      <w:r>
        <w:t xml:space="preserve">Incomplete or unpaid registrations may be rejected. </w:t>
      </w:r>
    </w:p>
    <w:p w:rsidR="006A1C9A" w:rsidRDefault="003B3A97">
      <w:pPr>
        <w:numPr>
          <w:ilvl w:val="0"/>
          <w:numId w:val="5"/>
        </w:numPr>
        <w:spacing w:after="526"/>
        <w:ind w:hanging="360"/>
      </w:pPr>
      <w:r>
        <w:t xml:space="preserve">Fee-related issues must be reported before the deadline. </w:t>
      </w:r>
    </w:p>
    <w:p w:rsidR="006A1C9A" w:rsidRDefault="003B3A97">
      <w:pPr>
        <w:spacing w:after="501" w:line="259" w:lineRule="auto"/>
        <w:ind w:left="0" w:firstLine="0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:rsidR="006A1C9A" w:rsidRDefault="003B3A97">
      <w:pPr>
        <w:pStyle w:val="Heading2"/>
        <w:ind w:left="-5"/>
      </w:pPr>
      <w:r>
        <w:t xml:space="preserve">7 Abstract Submission Rules </w:t>
      </w:r>
    </w:p>
    <w:p w:rsidR="006A1C9A" w:rsidRDefault="003B3A97">
      <w:pPr>
        <w:spacing w:after="256"/>
        <w:ind w:left="-5"/>
      </w:pPr>
      <w:r>
        <w:t xml:space="preserve">An abstract is a concise summary of the research problem, purpose, approach, and expected or obtained outcome. </w:t>
      </w:r>
    </w:p>
    <w:p w:rsidR="006A1C9A" w:rsidRDefault="003B3A97">
      <w:pPr>
        <w:pStyle w:val="Heading3"/>
        <w:ind w:left="-5"/>
      </w:pPr>
      <w:r>
        <w:t xml:space="preserve">7.1 Required Components </w:t>
      </w:r>
    </w:p>
    <w:p w:rsidR="006A1C9A" w:rsidRDefault="003B3A97">
      <w:pPr>
        <w:numPr>
          <w:ilvl w:val="0"/>
          <w:numId w:val="6"/>
        </w:numPr>
        <w:ind w:hanging="360"/>
      </w:pPr>
      <w:r>
        <w:t xml:space="preserve">Title </w:t>
      </w:r>
    </w:p>
    <w:p w:rsidR="006A1C9A" w:rsidRDefault="003B3A97">
      <w:pPr>
        <w:numPr>
          <w:ilvl w:val="0"/>
          <w:numId w:val="6"/>
        </w:numPr>
        <w:ind w:hanging="360"/>
      </w:pPr>
      <w:r>
        <w:t xml:space="preserve">Author names and affiliations </w:t>
      </w:r>
    </w:p>
    <w:p w:rsidR="006A1C9A" w:rsidRDefault="003B3A97">
      <w:pPr>
        <w:numPr>
          <w:ilvl w:val="0"/>
          <w:numId w:val="6"/>
        </w:numPr>
        <w:ind w:hanging="360"/>
      </w:pPr>
      <w:r>
        <w:t xml:space="preserve">Selected research track </w:t>
      </w:r>
    </w:p>
    <w:p w:rsidR="006A1C9A" w:rsidRDefault="003B3A97">
      <w:pPr>
        <w:numPr>
          <w:ilvl w:val="0"/>
          <w:numId w:val="6"/>
        </w:numPr>
        <w:ind w:hanging="360"/>
      </w:pPr>
      <w:r>
        <w:t xml:space="preserve">Background </w:t>
      </w:r>
    </w:p>
    <w:p w:rsidR="006A1C9A" w:rsidRDefault="003B3A97">
      <w:pPr>
        <w:numPr>
          <w:ilvl w:val="0"/>
          <w:numId w:val="6"/>
        </w:numPr>
        <w:ind w:hanging="360"/>
      </w:pPr>
      <w:r>
        <w:t xml:space="preserve">Problem statement </w:t>
      </w:r>
    </w:p>
    <w:p w:rsidR="006A1C9A" w:rsidRDefault="003B3A97">
      <w:pPr>
        <w:numPr>
          <w:ilvl w:val="0"/>
          <w:numId w:val="6"/>
        </w:numPr>
        <w:ind w:hanging="360"/>
      </w:pPr>
      <w:r>
        <w:t xml:space="preserve">Objectives </w:t>
      </w:r>
    </w:p>
    <w:p w:rsidR="006A1C9A" w:rsidRDefault="003B3A97">
      <w:pPr>
        <w:numPr>
          <w:ilvl w:val="0"/>
          <w:numId w:val="6"/>
        </w:numPr>
        <w:ind w:hanging="360"/>
      </w:pPr>
      <w:r>
        <w:lastRenderedPageBreak/>
        <w:t xml:space="preserve">Methodology or proposed approach </w:t>
      </w:r>
    </w:p>
    <w:p w:rsidR="006A1C9A" w:rsidRDefault="003B3A97">
      <w:pPr>
        <w:numPr>
          <w:ilvl w:val="0"/>
          <w:numId w:val="6"/>
        </w:numPr>
        <w:ind w:hanging="360"/>
      </w:pPr>
      <w:r>
        <w:t xml:space="preserve">Expected or obtained results </w:t>
      </w:r>
    </w:p>
    <w:p w:rsidR="006A1C9A" w:rsidRDefault="003B3A97">
      <w:pPr>
        <w:numPr>
          <w:ilvl w:val="0"/>
          <w:numId w:val="6"/>
        </w:numPr>
        <w:ind w:hanging="360"/>
      </w:pPr>
      <w:r>
        <w:t xml:space="preserve">Conclusion </w:t>
      </w:r>
    </w:p>
    <w:p w:rsidR="006A1C9A" w:rsidRDefault="003B3A97">
      <w:pPr>
        <w:numPr>
          <w:ilvl w:val="0"/>
          <w:numId w:val="6"/>
        </w:numPr>
        <w:spacing w:after="258"/>
        <w:ind w:hanging="360"/>
      </w:pPr>
      <w:r>
        <w:t xml:space="preserve">Keywords </w:t>
      </w:r>
    </w:p>
    <w:p w:rsidR="006A1C9A" w:rsidRDefault="003B3A97">
      <w:pPr>
        <w:pStyle w:val="Heading3"/>
        <w:ind w:left="-5"/>
      </w:pPr>
      <w:r>
        <w:t xml:space="preserve">7.2 Format </w:t>
      </w:r>
    </w:p>
    <w:p w:rsidR="006A1C9A" w:rsidRDefault="003B3A97">
      <w:pPr>
        <w:numPr>
          <w:ilvl w:val="0"/>
          <w:numId w:val="7"/>
        </w:numPr>
        <w:ind w:hanging="360"/>
      </w:pPr>
      <w:r>
        <w:t xml:space="preserve">Recommended length: 150 words </w:t>
      </w:r>
    </w:p>
    <w:p w:rsidR="006A1C9A" w:rsidRDefault="003B3A97">
      <w:pPr>
        <w:numPr>
          <w:ilvl w:val="0"/>
          <w:numId w:val="7"/>
        </w:numPr>
        <w:ind w:hanging="360"/>
      </w:pPr>
      <w:r>
        <w:t xml:space="preserve">Language: English </w:t>
      </w:r>
    </w:p>
    <w:p w:rsidR="006A1C9A" w:rsidRDefault="003B3A97">
      <w:pPr>
        <w:numPr>
          <w:ilvl w:val="0"/>
          <w:numId w:val="7"/>
        </w:numPr>
        <w:ind w:hanging="360"/>
      </w:pPr>
      <w:r>
        <w:t xml:space="preserve">File format: PDF  </w:t>
      </w:r>
    </w:p>
    <w:p w:rsidR="006A1C9A" w:rsidRDefault="003B3A97">
      <w:pPr>
        <w:numPr>
          <w:ilvl w:val="0"/>
          <w:numId w:val="7"/>
        </w:numPr>
        <w:ind w:hanging="360"/>
      </w:pPr>
      <w:r>
        <w:t xml:space="preserve">Use clear, consistent formatting. </w:t>
      </w:r>
    </w:p>
    <w:p w:rsidR="006A1C9A" w:rsidRDefault="003B3A97">
      <w:pPr>
        <w:numPr>
          <w:ilvl w:val="0"/>
          <w:numId w:val="7"/>
        </w:numPr>
        <w:ind w:hanging="360"/>
      </w:pPr>
      <w:r>
        <w:t xml:space="preserve">The abstract must be original and relevant. </w:t>
      </w:r>
    </w:p>
    <w:p w:rsidR="006A1C9A" w:rsidRDefault="003B3A97">
      <w:pPr>
        <w:numPr>
          <w:ilvl w:val="0"/>
          <w:numId w:val="7"/>
        </w:numPr>
        <w:spacing w:after="227"/>
        <w:ind w:hanging="360"/>
      </w:pPr>
      <w:r>
        <w:t xml:space="preserve">Follow the prescribed file-naming convention. </w:t>
      </w:r>
    </w:p>
    <w:p w:rsidR="006A1C9A" w:rsidRDefault="003B3A97">
      <w:pPr>
        <w:pStyle w:val="Heading3"/>
        <w:ind w:left="-5"/>
      </w:pPr>
      <w:r>
        <w:t xml:space="preserve">7.3 Checklist </w:t>
      </w:r>
    </w:p>
    <w:p w:rsidR="006A1C9A" w:rsidRDefault="003B3A97">
      <w:pPr>
        <w:numPr>
          <w:ilvl w:val="0"/>
          <w:numId w:val="8"/>
        </w:numPr>
        <w:ind w:hanging="360"/>
      </w:pPr>
      <w:r>
        <w:t xml:space="preserve">Title is specific. </w:t>
      </w:r>
    </w:p>
    <w:p w:rsidR="006A1C9A" w:rsidRDefault="003B3A97">
      <w:pPr>
        <w:numPr>
          <w:ilvl w:val="0"/>
          <w:numId w:val="8"/>
        </w:numPr>
        <w:ind w:hanging="360"/>
      </w:pPr>
      <w:r>
        <w:t xml:space="preserve">Problem and objectives are clear. </w:t>
      </w:r>
    </w:p>
    <w:p w:rsidR="006A1C9A" w:rsidRDefault="003B3A97">
      <w:pPr>
        <w:numPr>
          <w:ilvl w:val="0"/>
          <w:numId w:val="8"/>
        </w:numPr>
        <w:ind w:hanging="360"/>
      </w:pPr>
      <w:r>
        <w:t xml:space="preserve">Methodology is understandable. </w:t>
      </w:r>
    </w:p>
    <w:p w:rsidR="006A1C9A" w:rsidRDefault="003B3A97">
      <w:pPr>
        <w:numPr>
          <w:ilvl w:val="0"/>
          <w:numId w:val="8"/>
        </w:numPr>
        <w:ind w:hanging="360"/>
      </w:pPr>
      <w:r>
        <w:t xml:space="preserve">References are accurate. </w:t>
      </w:r>
    </w:p>
    <w:p w:rsidR="006A1C9A" w:rsidRDefault="003B3A97">
      <w:pPr>
        <w:spacing w:after="568" w:line="259" w:lineRule="auto"/>
        <w:ind w:left="360" w:firstLine="0"/>
      </w:pPr>
      <w:r>
        <w:t xml:space="preserve"> </w:t>
      </w:r>
    </w:p>
    <w:p w:rsidR="006A1C9A" w:rsidRDefault="003B3A97">
      <w:pPr>
        <w:pStyle w:val="Heading2"/>
        <w:ind w:left="-5"/>
      </w:pPr>
      <w:r>
        <w:t xml:space="preserve">8. Research Poster Guidelines </w:t>
      </w:r>
    </w:p>
    <w:p w:rsidR="006A1C9A" w:rsidRDefault="003B3A97">
      <w:pPr>
        <w:spacing w:after="218"/>
        <w:ind w:left="-5"/>
      </w:pPr>
      <w:r>
        <w:t xml:space="preserve">The poster must communicate the research visually and concisely. </w:t>
      </w:r>
    </w:p>
    <w:p w:rsidR="006C0FA8" w:rsidRDefault="006C0FA8">
      <w:pPr>
        <w:numPr>
          <w:ilvl w:val="0"/>
          <w:numId w:val="9"/>
        </w:numPr>
        <w:ind w:hanging="360"/>
      </w:pPr>
      <w:r>
        <w:t>Poster should be A4 size.</w:t>
      </w:r>
      <w:bookmarkStart w:id="0" w:name="_GoBack"/>
      <w:bookmarkEnd w:id="0"/>
    </w:p>
    <w:p w:rsidR="006A1C9A" w:rsidRDefault="003B3A97">
      <w:pPr>
        <w:numPr>
          <w:ilvl w:val="0"/>
          <w:numId w:val="9"/>
        </w:numPr>
        <w:ind w:hanging="360"/>
      </w:pPr>
      <w:r>
        <w:t xml:space="preserve">Include title, authors, affiliation, introduction, problem, objectives, methodology, figures or graphs, results or expected outcomes, applications, conclusion, and references. </w:t>
      </w:r>
    </w:p>
    <w:p w:rsidR="006A1C9A" w:rsidRDefault="003B3A97">
      <w:pPr>
        <w:numPr>
          <w:ilvl w:val="0"/>
          <w:numId w:val="9"/>
        </w:numPr>
        <w:ind w:hanging="360"/>
      </w:pPr>
      <w:r>
        <w:t xml:space="preserve">Make the poster readable from a reasonable distance. </w:t>
      </w:r>
    </w:p>
    <w:p w:rsidR="006A1C9A" w:rsidRDefault="003B3A97">
      <w:pPr>
        <w:numPr>
          <w:ilvl w:val="0"/>
          <w:numId w:val="9"/>
        </w:numPr>
        <w:ind w:hanging="360"/>
      </w:pPr>
      <w:r>
        <w:t xml:space="preserve">Use headings, columns, bullets, figures, and adequate spacing. </w:t>
      </w:r>
    </w:p>
    <w:p w:rsidR="006A1C9A" w:rsidRDefault="003B3A97">
      <w:pPr>
        <w:numPr>
          <w:ilvl w:val="0"/>
          <w:numId w:val="9"/>
        </w:numPr>
        <w:ind w:hanging="360"/>
      </w:pPr>
      <w:r>
        <w:t xml:space="preserve">Avoid excessive text and very small fonts. </w:t>
      </w:r>
    </w:p>
    <w:p w:rsidR="006A1C9A" w:rsidRDefault="003B3A97">
      <w:pPr>
        <w:numPr>
          <w:ilvl w:val="0"/>
          <w:numId w:val="9"/>
        </w:numPr>
        <w:ind w:hanging="360"/>
      </w:pPr>
      <w:r>
        <w:t xml:space="preserve">Ensure consistency with the accepted abstract. </w:t>
      </w:r>
    </w:p>
    <w:p w:rsidR="006A1C9A" w:rsidRDefault="003B3A97">
      <w:pPr>
        <w:numPr>
          <w:ilvl w:val="0"/>
          <w:numId w:val="9"/>
        </w:numPr>
        <w:ind w:hanging="360"/>
      </w:pPr>
      <w:r>
        <w:t xml:space="preserve">Submit before the deadline. </w:t>
      </w:r>
    </w:p>
    <w:p w:rsidR="006A1C9A" w:rsidRDefault="003B3A97">
      <w:pPr>
        <w:numPr>
          <w:ilvl w:val="0"/>
          <w:numId w:val="9"/>
        </w:numPr>
        <w:spacing w:after="526"/>
        <w:ind w:hanging="360"/>
      </w:pPr>
      <w:r>
        <w:t xml:space="preserve">Keep a backup copy and bring a final copy as instructed. </w:t>
      </w:r>
    </w:p>
    <w:tbl>
      <w:tblPr>
        <w:tblStyle w:val="TableGrid"/>
        <w:tblpPr w:vertAnchor="text" w:tblpX="-108" w:tblpY="335"/>
        <w:tblOverlap w:val="never"/>
        <w:tblW w:w="9938" w:type="dxa"/>
        <w:tblInd w:w="0" w:type="dxa"/>
        <w:tblCellMar>
          <w:top w:w="3" w:type="dxa"/>
          <w:right w:w="115" w:type="dxa"/>
        </w:tblCellMar>
        <w:tblLook w:val="04A0" w:firstRow="1" w:lastRow="0" w:firstColumn="1" w:lastColumn="0" w:noHBand="0" w:noVBand="1"/>
      </w:tblPr>
      <w:tblGrid>
        <w:gridCol w:w="2243"/>
        <w:gridCol w:w="1179"/>
        <w:gridCol w:w="2945"/>
        <w:gridCol w:w="367"/>
        <w:gridCol w:w="3204"/>
      </w:tblGrid>
      <w:tr w:rsidR="006A1C9A">
        <w:trPr>
          <w:trHeight w:val="452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6A1C9A" w:rsidRDefault="003B3A97">
            <w:pPr>
              <w:spacing w:after="0" w:line="259" w:lineRule="auto"/>
              <w:ind w:left="108" w:firstLine="0"/>
            </w:pPr>
            <w:r>
              <w:rPr>
                <w:b/>
                <w:sz w:val="19"/>
              </w:rPr>
              <w:t>Criteria</w:t>
            </w:r>
            <w:r>
              <w:t xml:space="preserve">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6A1C9A" w:rsidRDefault="006A1C9A">
            <w:pPr>
              <w:spacing w:after="160" w:line="259" w:lineRule="auto"/>
              <w:ind w:left="0" w:firstLine="0"/>
            </w:pP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Suggested Weightage</w:t>
            </w:r>
            <w:r>
              <w:t xml:space="preserve"> 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6A1C9A" w:rsidRDefault="006A1C9A">
            <w:pPr>
              <w:spacing w:after="160" w:line="259" w:lineRule="auto"/>
              <w:ind w:left="0" w:firstLine="0"/>
            </w:pP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C4BC96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Description</w:t>
            </w:r>
            <w:r>
              <w:t xml:space="preserve"> </w:t>
            </w:r>
          </w:p>
        </w:tc>
      </w:tr>
    </w:tbl>
    <w:tbl>
      <w:tblPr>
        <w:tblStyle w:val="TableGrid"/>
        <w:tblpPr w:vertAnchor="text" w:tblpY="773"/>
        <w:tblOverlap w:val="never"/>
        <w:tblW w:w="978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" w:type="dxa"/>
          <w:bottom w:w="4" w:type="dxa"/>
        </w:tblCellMar>
        <w:tblLook w:val="04A0" w:firstRow="1" w:lastRow="0" w:firstColumn="1" w:lastColumn="0" w:noHBand="0" w:noVBand="1"/>
      </w:tblPr>
      <w:tblGrid>
        <w:gridCol w:w="3314"/>
        <w:gridCol w:w="3312"/>
        <w:gridCol w:w="3155"/>
      </w:tblGrid>
      <w:tr w:rsidR="006A1C9A" w:rsidTr="00782F50">
        <w:trPr>
          <w:trHeight w:val="343"/>
        </w:trPr>
        <w:tc>
          <w:tcPr>
            <w:tcW w:w="3313" w:type="dxa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Originality and innovation</w:t>
            </w:r>
            <w:r>
              <w:t xml:space="preserve"> </w:t>
            </w:r>
          </w:p>
        </w:tc>
        <w:tc>
          <w:tcPr>
            <w:tcW w:w="3312" w:type="dxa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20%</w:t>
            </w:r>
            <w:r>
              <w:t xml:space="preserve"> </w:t>
            </w:r>
          </w:p>
        </w:tc>
        <w:tc>
          <w:tcPr>
            <w:tcW w:w="3155" w:type="dxa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Novelty and creativity</w:t>
            </w:r>
            <w:r>
              <w:t xml:space="preserve"> </w:t>
            </w:r>
          </w:p>
        </w:tc>
      </w:tr>
      <w:tr w:rsidR="006A1C9A" w:rsidTr="00782F50">
        <w:trPr>
          <w:trHeight w:val="451"/>
        </w:trPr>
        <w:tc>
          <w:tcPr>
            <w:tcW w:w="3313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Relevance</w:t>
            </w:r>
            <w:r>
              <w:t xml:space="preserve"> </w:t>
            </w:r>
          </w:p>
        </w:tc>
        <w:tc>
          <w:tcPr>
            <w:tcW w:w="3312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15%</w:t>
            </w:r>
            <w:r>
              <w:t xml:space="preserve"> </w:t>
            </w:r>
          </w:p>
        </w:tc>
        <w:tc>
          <w:tcPr>
            <w:tcW w:w="3155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Connection with theme</w:t>
            </w:r>
            <w:r>
              <w:t xml:space="preserve"> </w:t>
            </w:r>
          </w:p>
        </w:tc>
      </w:tr>
      <w:tr w:rsidR="006A1C9A" w:rsidTr="00782F50">
        <w:trPr>
          <w:trHeight w:val="451"/>
        </w:trPr>
        <w:tc>
          <w:tcPr>
            <w:tcW w:w="3313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Methodology</w:t>
            </w:r>
            <w:r>
              <w:t xml:space="preserve"> </w:t>
            </w:r>
          </w:p>
        </w:tc>
        <w:tc>
          <w:tcPr>
            <w:tcW w:w="3312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20%</w:t>
            </w:r>
            <w:r>
              <w:t xml:space="preserve"> </w:t>
            </w:r>
          </w:p>
        </w:tc>
        <w:tc>
          <w:tcPr>
            <w:tcW w:w="3155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Clarity and suitability</w:t>
            </w:r>
            <w:r>
              <w:t xml:space="preserve"> </w:t>
            </w:r>
          </w:p>
        </w:tc>
      </w:tr>
      <w:tr w:rsidR="006A1C9A" w:rsidTr="00782F50">
        <w:trPr>
          <w:trHeight w:val="451"/>
        </w:trPr>
        <w:tc>
          <w:tcPr>
            <w:tcW w:w="3313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Technical understanding</w:t>
            </w:r>
            <w:r>
              <w:t xml:space="preserve"> </w:t>
            </w:r>
          </w:p>
        </w:tc>
        <w:tc>
          <w:tcPr>
            <w:tcW w:w="3312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15%</w:t>
            </w:r>
            <w:r>
              <w:t xml:space="preserve"> </w:t>
            </w:r>
          </w:p>
        </w:tc>
        <w:tc>
          <w:tcPr>
            <w:tcW w:w="3155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  <w:jc w:val="both"/>
            </w:pPr>
            <w:r>
              <w:rPr>
                <w:sz w:val="19"/>
              </w:rPr>
              <w:t>Conceptual and technical knowledge</w:t>
            </w:r>
            <w:r>
              <w:t xml:space="preserve"> </w:t>
            </w:r>
          </w:p>
        </w:tc>
      </w:tr>
      <w:tr w:rsidR="006A1C9A" w:rsidTr="00782F50">
        <w:trPr>
          <w:trHeight w:val="451"/>
        </w:trPr>
        <w:tc>
          <w:tcPr>
            <w:tcW w:w="3313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Results and application</w:t>
            </w:r>
            <w:r>
              <w:t xml:space="preserve"> </w:t>
            </w:r>
          </w:p>
        </w:tc>
        <w:tc>
          <w:tcPr>
            <w:tcW w:w="3312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15%</w:t>
            </w:r>
            <w:r>
              <w:t xml:space="preserve"> </w:t>
            </w:r>
          </w:p>
        </w:tc>
        <w:tc>
          <w:tcPr>
            <w:tcW w:w="3155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Evidence, usefulness, or impact</w:t>
            </w:r>
            <w:r>
              <w:t xml:space="preserve"> </w:t>
            </w:r>
          </w:p>
        </w:tc>
      </w:tr>
      <w:tr w:rsidR="006A1C9A" w:rsidTr="00782F50">
        <w:trPr>
          <w:trHeight w:val="704"/>
        </w:trPr>
        <w:tc>
          <w:tcPr>
            <w:tcW w:w="3313" w:type="dxa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Poster quality</w:t>
            </w:r>
            <w:r>
              <w:t xml:space="preserve"> </w:t>
            </w:r>
          </w:p>
        </w:tc>
        <w:tc>
          <w:tcPr>
            <w:tcW w:w="3312" w:type="dxa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10%</w:t>
            </w:r>
            <w:r>
              <w:t xml:space="preserve"> </w:t>
            </w:r>
          </w:p>
        </w:tc>
        <w:tc>
          <w:tcPr>
            <w:tcW w:w="3155" w:type="dxa"/>
            <w:vAlign w:val="center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Readability and visual communication</w:t>
            </w:r>
            <w:r>
              <w:t xml:space="preserve"> </w:t>
            </w:r>
          </w:p>
        </w:tc>
      </w:tr>
      <w:tr w:rsidR="006A1C9A" w:rsidTr="00782F50">
        <w:trPr>
          <w:trHeight w:val="344"/>
        </w:trPr>
        <w:tc>
          <w:tcPr>
            <w:tcW w:w="3313" w:type="dxa"/>
            <w:vAlign w:val="bottom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Presentation and questions</w:t>
            </w:r>
            <w:r>
              <w:t xml:space="preserve"> </w:t>
            </w:r>
          </w:p>
        </w:tc>
        <w:tc>
          <w:tcPr>
            <w:tcW w:w="3312" w:type="dxa"/>
            <w:vAlign w:val="bottom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5%</w:t>
            </w:r>
            <w:r>
              <w:t xml:space="preserve"> </w:t>
            </w:r>
          </w:p>
        </w:tc>
        <w:tc>
          <w:tcPr>
            <w:tcW w:w="3155" w:type="dxa"/>
            <w:vAlign w:val="bottom"/>
          </w:tcPr>
          <w:p w:rsidR="006A1C9A" w:rsidRDefault="003B3A97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Clarity and response</w:t>
            </w:r>
            <w:r>
              <w:t xml:space="preserve"> </w:t>
            </w:r>
          </w:p>
        </w:tc>
      </w:tr>
    </w:tbl>
    <w:p w:rsidR="0032252C" w:rsidRDefault="0032252C">
      <w:pPr>
        <w:pStyle w:val="Heading2"/>
        <w:spacing w:after="42"/>
        <w:ind w:left="-5"/>
      </w:pPr>
    </w:p>
    <w:p w:rsidR="006A1C9A" w:rsidRDefault="003B3A97">
      <w:pPr>
        <w:pStyle w:val="Heading2"/>
        <w:spacing w:after="42"/>
        <w:ind w:left="-5"/>
      </w:pPr>
      <w:r>
        <w:t xml:space="preserve">9. Evaluation Criteria </w:t>
      </w:r>
    </w:p>
    <w:p w:rsidR="006A1C9A" w:rsidRDefault="003B3A97">
      <w:pPr>
        <w:spacing w:before="233" w:after="558"/>
        <w:ind w:left="-5"/>
      </w:pPr>
      <w:r>
        <w:t xml:space="preserve">The final criteria may be modified and will be communicated before evaluation. </w:t>
      </w:r>
    </w:p>
    <w:p w:rsidR="006A1C9A" w:rsidRDefault="003B3A97">
      <w:pPr>
        <w:pStyle w:val="Heading2"/>
        <w:ind w:left="-5"/>
      </w:pPr>
      <w:r>
        <w:t xml:space="preserve">10. Academic Integrity and Plagiarism </w:t>
      </w:r>
    </w:p>
    <w:p w:rsidR="006A1C9A" w:rsidRDefault="003B3A97">
      <w:pPr>
        <w:ind w:left="-5"/>
      </w:pPr>
      <w:r>
        <w:t xml:space="preserve">Participants must submit original work and acknowledge all sources. Copying text, ideas, code, figures, or data; fabricating or manipulating results; using false references; misrepresenting authorship; or submitting another person’s work is prohibited. Violations may lead to rejection and disqualification. </w:t>
      </w:r>
    </w:p>
    <w:p w:rsidR="006A1C9A" w:rsidRDefault="003B3A97">
      <w:pPr>
        <w:pStyle w:val="Heading2"/>
        <w:ind w:left="-5"/>
      </w:pPr>
      <w:r>
        <w:t xml:space="preserve">11. Use of Artificial Intelligence </w:t>
      </w:r>
    </w:p>
    <w:p w:rsidR="006A1C9A" w:rsidRDefault="003B3A97">
      <w:pPr>
        <w:numPr>
          <w:ilvl w:val="0"/>
          <w:numId w:val="10"/>
        </w:numPr>
        <w:ind w:hanging="360"/>
      </w:pPr>
      <w:r>
        <w:t xml:space="preserve">AI may be used for permitted support such as brainstorming, language improvement, formatting, or coding assistance. </w:t>
      </w:r>
    </w:p>
    <w:p w:rsidR="006A1C9A" w:rsidRDefault="003B3A97">
      <w:pPr>
        <w:numPr>
          <w:ilvl w:val="0"/>
          <w:numId w:val="10"/>
        </w:numPr>
        <w:ind w:hanging="360"/>
      </w:pPr>
      <w:r>
        <w:t xml:space="preserve">Authors remain responsible for accuracy, originality, citations, privacy, and ethical quality. </w:t>
      </w:r>
    </w:p>
    <w:p w:rsidR="006A1C9A" w:rsidRDefault="003B3A97">
      <w:pPr>
        <w:numPr>
          <w:ilvl w:val="0"/>
          <w:numId w:val="10"/>
        </w:numPr>
        <w:ind w:hanging="360"/>
      </w:pPr>
      <w:r>
        <w:t xml:space="preserve">AI-generated references, data, images, or results must be verified. </w:t>
      </w:r>
    </w:p>
    <w:p w:rsidR="006A1C9A" w:rsidRDefault="003B3A97">
      <w:pPr>
        <w:numPr>
          <w:ilvl w:val="0"/>
          <w:numId w:val="10"/>
        </w:numPr>
        <w:ind w:hanging="360"/>
      </w:pPr>
      <w:r>
        <w:t xml:space="preserve">Substantial AI assistance must be disclosed if requested. </w:t>
      </w:r>
    </w:p>
    <w:p w:rsidR="006A1C9A" w:rsidRDefault="003B3A97">
      <w:pPr>
        <w:numPr>
          <w:ilvl w:val="0"/>
          <w:numId w:val="10"/>
        </w:numPr>
        <w:spacing w:after="526"/>
        <w:ind w:hanging="360"/>
      </w:pPr>
      <w:r>
        <w:t xml:space="preserve">Fabrication, impersonation, plagiarism, or concealment of AI-generated false information is prohibited. </w:t>
      </w:r>
    </w:p>
    <w:p w:rsidR="006A1C9A" w:rsidRDefault="003B3A97">
      <w:pPr>
        <w:pStyle w:val="Heading2"/>
        <w:ind w:left="-5"/>
      </w:pPr>
      <w:r>
        <w:t xml:space="preserve">12. Copyright and Intellectual Property </w:t>
      </w:r>
    </w:p>
    <w:p w:rsidR="006A1C9A" w:rsidRDefault="003B3A97">
      <w:pPr>
        <w:numPr>
          <w:ilvl w:val="0"/>
          <w:numId w:val="11"/>
        </w:numPr>
        <w:ind w:hanging="360"/>
      </w:pPr>
      <w:r>
        <w:t xml:space="preserve">Participants must ensure that submissions do not violate third-party rights. </w:t>
      </w:r>
    </w:p>
    <w:p w:rsidR="006A1C9A" w:rsidRDefault="003B3A97">
      <w:pPr>
        <w:numPr>
          <w:ilvl w:val="0"/>
          <w:numId w:val="11"/>
        </w:numPr>
        <w:ind w:hanging="360"/>
      </w:pPr>
      <w:r>
        <w:t xml:space="preserve">Previously published or jointly owned work requires appropriate permission. </w:t>
      </w:r>
    </w:p>
    <w:p w:rsidR="006A1C9A" w:rsidRDefault="003B3A97">
      <w:pPr>
        <w:numPr>
          <w:ilvl w:val="0"/>
          <w:numId w:val="11"/>
        </w:numPr>
        <w:ind w:hanging="360"/>
      </w:pPr>
      <w:r>
        <w:t xml:space="preserve">Do not include confidential information, private data, passwords, or restricted code. </w:t>
      </w:r>
    </w:p>
    <w:p w:rsidR="006A1C9A" w:rsidRDefault="003B3A97">
      <w:pPr>
        <w:numPr>
          <w:ilvl w:val="0"/>
          <w:numId w:val="11"/>
        </w:numPr>
        <w:spacing w:after="555"/>
        <w:ind w:hanging="360"/>
      </w:pPr>
      <w:r>
        <w:t xml:space="preserve">The organizers may display titles, abstracts, posters, and event photographs for academic and promotional purposes subject to applicable consent. </w:t>
      </w:r>
    </w:p>
    <w:p w:rsidR="006A1C9A" w:rsidRDefault="003B3A97">
      <w:pPr>
        <w:pStyle w:val="Heading2"/>
        <w:ind w:left="-5"/>
      </w:pPr>
      <w:r>
        <w:t xml:space="preserve">13. Code of Conduct </w:t>
      </w:r>
    </w:p>
    <w:p w:rsidR="006A1C9A" w:rsidRDefault="003B3A97">
      <w:pPr>
        <w:numPr>
          <w:ilvl w:val="0"/>
          <w:numId w:val="12"/>
        </w:numPr>
        <w:ind w:hanging="360"/>
      </w:pPr>
      <w:r>
        <w:t xml:space="preserve">Respect organizers, judges, guests, volunteers, and participants. </w:t>
      </w:r>
    </w:p>
    <w:p w:rsidR="006A1C9A" w:rsidRDefault="003B3A97">
      <w:pPr>
        <w:numPr>
          <w:ilvl w:val="0"/>
          <w:numId w:val="12"/>
        </w:numPr>
        <w:ind w:hanging="360"/>
      </w:pPr>
      <w:r>
        <w:t xml:space="preserve">Use professional language. </w:t>
      </w:r>
    </w:p>
    <w:p w:rsidR="006A1C9A" w:rsidRDefault="003B3A97">
      <w:pPr>
        <w:numPr>
          <w:ilvl w:val="0"/>
          <w:numId w:val="12"/>
        </w:numPr>
        <w:ind w:hanging="360"/>
      </w:pPr>
      <w:r>
        <w:t xml:space="preserve">Harassment, discrimination, intimidation, bullying, and disruptive behavior are prohibited. </w:t>
      </w:r>
    </w:p>
    <w:p w:rsidR="006A1C9A" w:rsidRDefault="003B3A97">
      <w:pPr>
        <w:numPr>
          <w:ilvl w:val="0"/>
          <w:numId w:val="12"/>
        </w:numPr>
        <w:ind w:hanging="360"/>
      </w:pPr>
      <w:r>
        <w:t xml:space="preserve">Follow college, venue, safety, and technical instructions. </w:t>
      </w:r>
    </w:p>
    <w:p w:rsidR="006A1C9A" w:rsidRDefault="003B3A97">
      <w:pPr>
        <w:numPr>
          <w:ilvl w:val="0"/>
          <w:numId w:val="12"/>
        </w:numPr>
        <w:ind w:hanging="360"/>
      </w:pPr>
      <w:r>
        <w:t xml:space="preserve">Do not damage property or interfere with another presentation. </w:t>
      </w:r>
    </w:p>
    <w:p w:rsidR="006A1C9A" w:rsidRDefault="003B3A97">
      <w:pPr>
        <w:numPr>
          <w:ilvl w:val="0"/>
          <w:numId w:val="12"/>
        </w:numPr>
        <w:spacing w:after="527"/>
        <w:ind w:hanging="360"/>
      </w:pPr>
      <w:r>
        <w:t xml:space="preserve">Do not misrepresent research, affiliation, or achievements. </w:t>
      </w:r>
    </w:p>
    <w:p w:rsidR="006A1C9A" w:rsidRDefault="003B3A97">
      <w:pPr>
        <w:pStyle w:val="Heading2"/>
        <w:ind w:left="-5"/>
      </w:pPr>
      <w:r>
        <w:t xml:space="preserve">14. Attendance and Venue Rules </w:t>
      </w:r>
    </w:p>
    <w:p w:rsidR="006A1C9A" w:rsidRDefault="003B3A97">
      <w:pPr>
        <w:numPr>
          <w:ilvl w:val="0"/>
          <w:numId w:val="13"/>
        </w:numPr>
        <w:ind w:hanging="360"/>
      </w:pPr>
      <w:r>
        <w:t xml:space="preserve">Carry a valid college identity card if required. </w:t>
      </w:r>
    </w:p>
    <w:p w:rsidR="006A1C9A" w:rsidRDefault="003B3A97">
      <w:pPr>
        <w:numPr>
          <w:ilvl w:val="0"/>
          <w:numId w:val="13"/>
        </w:numPr>
        <w:ind w:hanging="360"/>
      </w:pPr>
      <w:r>
        <w:t xml:space="preserve">Follow the reporting and presentation schedule. </w:t>
      </w:r>
    </w:p>
    <w:p w:rsidR="006A1C9A" w:rsidRDefault="003B3A97">
      <w:pPr>
        <w:numPr>
          <w:ilvl w:val="0"/>
          <w:numId w:val="13"/>
        </w:numPr>
        <w:ind w:hanging="360"/>
      </w:pPr>
      <w:r>
        <w:t xml:space="preserve">Do not enter restricted areas without authorization. </w:t>
      </w:r>
    </w:p>
    <w:p w:rsidR="006A1C9A" w:rsidRDefault="003B3A97" w:rsidP="005A0092">
      <w:pPr>
        <w:numPr>
          <w:ilvl w:val="0"/>
          <w:numId w:val="13"/>
        </w:numPr>
        <w:ind w:hanging="360"/>
      </w:pPr>
      <w:r>
        <w:t xml:space="preserve">Maintain cleanliness. </w:t>
      </w:r>
    </w:p>
    <w:p w:rsidR="006A1C9A" w:rsidRDefault="003B3A97">
      <w:pPr>
        <w:numPr>
          <w:ilvl w:val="0"/>
          <w:numId w:val="13"/>
        </w:numPr>
        <w:ind w:hanging="360"/>
      </w:pPr>
      <w:r>
        <w:t xml:space="preserve">Communicate accessibility or logistical requirements in advance. </w:t>
      </w:r>
    </w:p>
    <w:p w:rsidR="006A1C9A" w:rsidRDefault="003B3A97">
      <w:pPr>
        <w:numPr>
          <w:ilvl w:val="0"/>
          <w:numId w:val="13"/>
        </w:numPr>
        <w:spacing w:after="527"/>
        <w:ind w:hanging="360"/>
      </w:pPr>
      <w:r>
        <w:t xml:space="preserve">The schedule or venue may change due to unavoidable circumstances. </w:t>
      </w:r>
    </w:p>
    <w:p w:rsidR="006A1C9A" w:rsidRDefault="003B3A97" w:rsidP="005A0092">
      <w:pPr>
        <w:pStyle w:val="Heading2"/>
        <w:ind w:left="0" w:firstLine="0"/>
      </w:pPr>
      <w:r>
        <w:lastRenderedPageBreak/>
        <w:t xml:space="preserve">15. Disqualification and Appeals </w:t>
      </w:r>
    </w:p>
    <w:p w:rsidR="006A1C9A" w:rsidRDefault="003B3A97">
      <w:pPr>
        <w:numPr>
          <w:ilvl w:val="0"/>
          <w:numId w:val="14"/>
        </w:numPr>
        <w:ind w:hanging="360"/>
      </w:pPr>
      <w:r>
        <w:t xml:space="preserve">The committee may cancel, postpone, reschedule, or modify the event due to unavoidable circumstances. </w:t>
      </w:r>
    </w:p>
    <w:p w:rsidR="006A1C9A" w:rsidRDefault="003B3A97">
      <w:pPr>
        <w:numPr>
          <w:ilvl w:val="0"/>
          <w:numId w:val="14"/>
        </w:numPr>
        <w:ind w:hanging="360"/>
      </w:pPr>
      <w:r>
        <w:t xml:space="preserve">A participant may be disqualified for plagiarism, false information, misconduct, non-compliance, or missed requirements. </w:t>
      </w:r>
    </w:p>
    <w:p w:rsidR="006A1C9A" w:rsidRDefault="003B3A97">
      <w:pPr>
        <w:numPr>
          <w:ilvl w:val="0"/>
          <w:numId w:val="14"/>
        </w:numPr>
        <w:ind w:hanging="360"/>
      </w:pPr>
      <w:r>
        <w:t xml:space="preserve">Concerns must be submitted in writing through the official contact within the announced period. </w:t>
      </w:r>
    </w:p>
    <w:p w:rsidR="006A1C9A" w:rsidRDefault="003B3A97">
      <w:pPr>
        <w:numPr>
          <w:ilvl w:val="0"/>
          <w:numId w:val="14"/>
        </w:numPr>
        <w:ind w:hanging="360"/>
      </w:pPr>
      <w:r>
        <w:t xml:space="preserve">Appeals must be respectful, factual, and supported by evidence. </w:t>
      </w:r>
    </w:p>
    <w:p w:rsidR="006A1C9A" w:rsidRDefault="003B3A97">
      <w:pPr>
        <w:numPr>
          <w:ilvl w:val="0"/>
          <w:numId w:val="14"/>
        </w:numPr>
        <w:spacing w:after="173"/>
        <w:ind w:hanging="360"/>
      </w:pPr>
      <w:r>
        <w:t xml:space="preserve">The final decision of the committee or evaluation panel shall prevail. </w:t>
      </w:r>
    </w:p>
    <w:p w:rsidR="006A1C9A" w:rsidRDefault="003B3A97" w:rsidP="00782F50">
      <w:pPr>
        <w:spacing w:after="0" w:line="259" w:lineRule="auto"/>
        <w:ind w:left="0" w:firstLine="0"/>
        <w:jc w:val="right"/>
      </w:pPr>
      <w:r>
        <w:t xml:space="preserve"> </w:t>
      </w:r>
    </w:p>
    <w:sectPr w:rsidR="006A1C9A">
      <w:footerReference w:type="even" r:id="rId8"/>
      <w:footerReference w:type="default" r:id="rId9"/>
      <w:footerReference w:type="first" r:id="rId10"/>
      <w:pgSz w:w="12240" w:h="15840"/>
      <w:pgMar w:top="1008" w:right="1172" w:bottom="1144" w:left="1152" w:header="72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70AC" w:rsidRDefault="00EA70AC">
      <w:pPr>
        <w:spacing w:after="0" w:line="240" w:lineRule="auto"/>
      </w:pPr>
      <w:r>
        <w:separator/>
      </w:r>
    </w:p>
  </w:endnote>
  <w:endnote w:type="continuationSeparator" w:id="0">
    <w:p w:rsidR="00EA70AC" w:rsidRDefault="00EA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C9A" w:rsidRDefault="003B3A97">
    <w:pPr>
      <w:spacing w:after="0" w:line="259" w:lineRule="auto"/>
      <w:ind w:left="18" w:firstLine="0"/>
      <w:jc w:val="center"/>
    </w:pPr>
    <w:r>
      <w:rPr>
        <w:sz w:val="18"/>
      </w:rPr>
      <w:t>NEXORA 2026 | Official Rule Book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C9A" w:rsidRDefault="003B3A97">
    <w:pPr>
      <w:spacing w:after="0" w:line="259" w:lineRule="auto"/>
      <w:ind w:left="18" w:firstLine="0"/>
      <w:jc w:val="center"/>
    </w:pPr>
    <w:r>
      <w:rPr>
        <w:sz w:val="18"/>
      </w:rPr>
      <w:t>NEXORA 2026 | Official Rule Book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C9A" w:rsidRDefault="003B3A97">
    <w:pPr>
      <w:spacing w:after="0" w:line="259" w:lineRule="auto"/>
      <w:ind w:left="18" w:firstLine="0"/>
      <w:jc w:val="center"/>
    </w:pPr>
    <w:r>
      <w:rPr>
        <w:sz w:val="18"/>
      </w:rPr>
      <w:t>NEXORA 2026 | Official Rule Book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70AC" w:rsidRDefault="00EA70AC">
      <w:pPr>
        <w:spacing w:after="0" w:line="240" w:lineRule="auto"/>
      </w:pPr>
      <w:r>
        <w:separator/>
      </w:r>
    </w:p>
  </w:footnote>
  <w:footnote w:type="continuationSeparator" w:id="0">
    <w:p w:rsidR="00EA70AC" w:rsidRDefault="00EA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1000A"/>
    <w:multiLevelType w:val="hybridMultilevel"/>
    <w:tmpl w:val="59E88214"/>
    <w:lvl w:ilvl="0" w:tplc="CBF87B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56E437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B02A8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2DA98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820180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047A1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DC019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3BAAC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A1235A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093D2D"/>
    <w:multiLevelType w:val="hybridMultilevel"/>
    <w:tmpl w:val="29BA1454"/>
    <w:lvl w:ilvl="0" w:tplc="5DC6FE26">
      <w:start w:val="7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A89B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5100A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132BF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98D0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07E2D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8848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1C00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40664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CF3F5E"/>
    <w:multiLevelType w:val="hybridMultilevel"/>
    <w:tmpl w:val="85407BAA"/>
    <w:lvl w:ilvl="0" w:tplc="B02047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E28A3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BCDC8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D3E45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75C3B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AAE56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7AE5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CA1B4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A9C665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E45EC0"/>
    <w:multiLevelType w:val="hybridMultilevel"/>
    <w:tmpl w:val="60C6E218"/>
    <w:lvl w:ilvl="0" w:tplc="7478A1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F0C74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BEBAA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C202C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83AF08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16D3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FEEE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EE65B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5522B1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953B83"/>
    <w:multiLevelType w:val="hybridMultilevel"/>
    <w:tmpl w:val="8522C9B6"/>
    <w:lvl w:ilvl="0" w:tplc="EE34C3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474630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F7071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7460F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2014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94C3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B1A09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D8C51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570CB8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345E73"/>
    <w:multiLevelType w:val="hybridMultilevel"/>
    <w:tmpl w:val="32CAB96C"/>
    <w:lvl w:ilvl="0" w:tplc="0A62AC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DA434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C7ED4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AC0B9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DA094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3BEED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EBE1E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EC4288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D6215E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EC052C"/>
    <w:multiLevelType w:val="hybridMultilevel"/>
    <w:tmpl w:val="30161312"/>
    <w:lvl w:ilvl="0" w:tplc="05305D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B8E7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2D25CD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1A4E4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0052A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0E24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A3875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180B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2121F0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3C57F3"/>
    <w:multiLevelType w:val="hybridMultilevel"/>
    <w:tmpl w:val="B15C9CC6"/>
    <w:lvl w:ilvl="0" w:tplc="08B668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FE5C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9473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28F3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9CA7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EAEB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18EE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68E6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9E55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CE4D60"/>
    <w:multiLevelType w:val="hybridMultilevel"/>
    <w:tmpl w:val="22E29110"/>
    <w:lvl w:ilvl="0" w:tplc="7A940A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9CE1C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C8CB7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FCEF2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BBE66E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3C19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2786C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E2E8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968FBC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1E3324"/>
    <w:multiLevelType w:val="multilevel"/>
    <w:tmpl w:val="775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839AA"/>
    <w:multiLevelType w:val="hybridMultilevel"/>
    <w:tmpl w:val="F79CDEF2"/>
    <w:lvl w:ilvl="0" w:tplc="8D2EA4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4A71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4671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CAE4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E29B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5CB8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24EB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4A24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2A67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0A3BA5"/>
    <w:multiLevelType w:val="hybridMultilevel"/>
    <w:tmpl w:val="E1C85400"/>
    <w:lvl w:ilvl="0" w:tplc="1472C9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974008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61803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B2A17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0181BE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9CE59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45863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7406BD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0894E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B017EB"/>
    <w:multiLevelType w:val="hybridMultilevel"/>
    <w:tmpl w:val="89727E72"/>
    <w:lvl w:ilvl="0" w:tplc="7760314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F54DE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2DAE7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032A0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CCAE0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C282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9A664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26620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8EFE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C17039"/>
    <w:multiLevelType w:val="hybridMultilevel"/>
    <w:tmpl w:val="143CC704"/>
    <w:lvl w:ilvl="0" w:tplc="94B0B6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B1A40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C4AB9E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3A5D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F069E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C562BD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C26FF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108B6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A2C20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C91EF0"/>
    <w:multiLevelType w:val="hybridMultilevel"/>
    <w:tmpl w:val="1F3809D6"/>
    <w:lvl w:ilvl="0" w:tplc="9ED012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09C6D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0526A3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E40EC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C226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4444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C3A66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09E07A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128082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7"/>
  </w:num>
  <w:num w:numId="5">
    <w:abstractNumId w:val="14"/>
  </w:num>
  <w:num w:numId="6">
    <w:abstractNumId w:val="1"/>
  </w:num>
  <w:num w:numId="7">
    <w:abstractNumId w:val="6"/>
  </w:num>
  <w:num w:numId="8">
    <w:abstractNumId w:val="3"/>
  </w:num>
  <w:num w:numId="9">
    <w:abstractNumId w:val="2"/>
  </w:num>
  <w:num w:numId="10">
    <w:abstractNumId w:val="4"/>
  </w:num>
  <w:num w:numId="11">
    <w:abstractNumId w:val="5"/>
  </w:num>
  <w:num w:numId="12">
    <w:abstractNumId w:val="8"/>
  </w:num>
  <w:num w:numId="13">
    <w:abstractNumId w:val="0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C9A"/>
    <w:rsid w:val="0032252C"/>
    <w:rsid w:val="003B3A97"/>
    <w:rsid w:val="004A322E"/>
    <w:rsid w:val="005A0092"/>
    <w:rsid w:val="006A1C9A"/>
    <w:rsid w:val="006C0FA8"/>
    <w:rsid w:val="00780A16"/>
    <w:rsid w:val="00782F50"/>
    <w:rsid w:val="00E5070B"/>
    <w:rsid w:val="00EA70AC"/>
    <w:rsid w:val="00F8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BAC0"/>
  <w15:docId w15:val="{2EC0C9D1-F23C-47AF-AD44-240B8B2B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71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Calibri" w:eastAsia="Calibri" w:hAnsi="Calibri" w:cs="Calibri"/>
      <w:b/>
      <w:color w:val="365F91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2F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F50"/>
    <w:rPr>
      <w:rFonts w:ascii="Segoe UI" w:eastAsia="Arial" w:hAnsi="Segoe UI" w:cs="Segoe UI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3225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252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6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1402</Words>
  <Characters>7996</Characters>
  <Application>Microsoft Office Word</Application>
  <DocSecurity>0</DocSecurity>
  <Lines>66</Lines>
  <Paragraphs>18</Paragraphs>
  <ScaleCrop>false</ScaleCrop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Akshita</cp:lastModifiedBy>
  <cp:revision>6</cp:revision>
  <cp:lastPrinted>2026-09-18T14:12:00Z</cp:lastPrinted>
  <dcterms:created xsi:type="dcterms:W3CDTF">2026-09-18T07:57:00Z</dcterms:created>
  <dcterms:modified xsi:type="dcterms:W3CDTF">2026-09-29T09:10:00Z</dcterms:modified>
</cp:coreProperties>
</file>