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65" w:rsidRDefault="00320165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MT17143</w:t>
      </w:r>
    </w:p>
    <w:p w:rsidR="00320165" w:rsidRDefault="00320165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Akshita Sawhney</w:t>
      </w:r>
    </w:p>
    <w:p w:rsidR="00320165" w:rsidRDefault="00320165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Problem 2:</w:t>
      </w:r>
    </w:p>
    <w:p w:rsidR="00320165" w:rsidRPr="00320165" w:rsidRDefault="00320165" w:rsidP="0032016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</w:pPr>
      <w:r w:rsidRPr="00320165"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  <w:t>Explain the time</w:t>
      </w:r>
    </w:p>
    <w:p w:rsidR="00320165" w:rsidRPr="00320165" w:rsidRDefault="00320165" w:rsidP="00320165">
      <w:pPr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</w:pPr>
      <w:r w:rsidRPr="00320165"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  <w:t>Complexity of the algorithm in brief.</w:t>
      </w:r>
      <w:r w:rsidR="00E32EF6"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  <w:t xml:space="preserve"> </w:t>
      </w:r>
      <w:r w:rsidRPr="00320165"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  <w:t>Can there be a better algorithmic approach than this ?</w:t>
      </w:r>
    </w:p>
    <w:p w:rsidR="008D68CB" w:rsidRDefault="00120774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Time complexity of the implementation of fluery algorithm is O ((V+E)</w:t>
      </w:r>
      <w:r>
        <w:rPr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).</w:t>
      </w:r>
    </w:p>
    <w:p w:rsidR="00120774" w:rsidRDefault="00120774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This is because the complexity of BFS used in the algorithm is O(V+E)</w:t>
      </w:r>
    </w:p>
    <w:p w:rsidR="00120774" w:rsidRDefault="00120774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And the rest that we have implemented is again O(V+E)</w:t>
      </w:r>
    </w:p>
    <w:p w:rsidR="00120774" w:rsidRDefault="00120774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making it O((V+E)*(V+E)) =</w:t>
      </w:r>
      <w:r w:rsidRPr="00120774"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O ((V+E)</w:t>
      </w:r>
      <w:r>
        <w:rPr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).</w:t>
      </w:r>
    </w:p>
    <w:p w:rsidR="00120774" w:rsidRDefault="00120774">
      <w:pP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:rsidR="00120774" w:rsidRPr="00120774" w:rsidRDefault="00120774">
      <w:pPr>
        <w:rPr>
          <w:rFonts w:ascii="Helvetica" w:hAnsi="Helvetica" w:cs="Helvetica"/>
          <w:b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A better approach is  </w:t>
      </w:r>
      <w:hyperlink r:id="rId4" w:history="1">
        <w:r w:rsidRPr="00120774">
          <w:rPr>
            <w:rFonts w:ascii="Helvetica" w:hAnsi="Helvetica" w:cs="Helvetica"/>
            <w:color w:val="000000"/>
            <w:sz w:val="25"/>
            <w:szCs w:val="25"/>
            <w:shd w:val="clear" w:color="auto" w:fill="FFFFFF"/>
          </w:rPr>
          <w:t>Hierholzer’s Algorithm</w:t>
        </w:r>
      </w:hyperlink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 that finds in O(V+E) time</w:t>
      </w:r>
    </w:p>
    <w:p w:rsidR="00120774" w:rsidRDefault="00120774"/>
    <w:sectPr w:rsidR="00120774" w:rsidSect="0098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0774"/>
    <w:rsid w:val="00120774"/>
    <w:rsid w:val="00320165"/>
    <w:rsid w:val="005511AF"/>
    <w:rsid w:val="00987FB1"/>
    <w:rsid w:val="009A605D"/>
    <w:rsid w:val="00E3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7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/hierholzers-algorithm-directed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Sawhney</dc:creator>
  <cp:lastModifiedBy>Samarth Sawhney</cp:lastModifiedBy>
  <cp:revision>4</cp:revision>
  <dcterms:created xsi:type="dcterms:W3CDTF">2017-10-28T18:22:00Z</dcterms:created>
  <dcterms:modified xsi:type="dcterms:W3CDTF">2017-10-28T18:27:00Z</dcterms:modified>
</cp:coreProperties>
</file>