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22835" w14:textId="77777777" w:rsidR="006F0406" w:rsidRDefault="00CC76FA">
      <w:pPr>
        <w:pStyle w:val="Heading1"/>
      </w:pP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Stack</w:t>
      </w:r>
    </w:p>
    <w:p w14:paraId="536D5D82" w14:textId="77777777" w:rsidR="006F0406" w:rsidRDefault="006F0406">
      <w:pPr>
        <w:rPr>
          <w:b/>
          <w:sz w:val="20"/>
        </w:rPr>
      </w:pPr>
    </w:p>
    <w:p w14:paraId="25A91F6B" w14:textId="77777777" w:rsidR="006F0406" w:rsidRDefault="006F0406">
      <w:pPr>
        <w:rPr>
          <w:b/>
          <w:sz w:val="20"/>
        </w:rPr>
      </w:pPr>
    </w:p>
    <w:p w14:paraId="64270185" w14:textId="77777777" w:rsidR="006F0406" w:rsidRDefault="006F0406">
      <w:pPr>
        <w:spacing w:before="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6F0406" w14:paraId="446DD638" w14:textId="77777777">
        <w:trPr>
          <w:trHeight w:val="460"/>
        </w:trPr>
        <w:tc>
          <w:tcPr>
            <w:tcW w:w="3220" w:type="dxa"/>
          </w:tcPr>
          <w:p w14:paraId="47722741" w14:textId="77777777" w:rsidR="006F0406" w:rsidRDefault="00CC76FA">
            <w:pPr>
              <w:pStyle w:val="TableParagraph"/>
              <w:spacing w:before="7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0158BD96" w14:textId="425B23BB" w:rsidR="006F0406" w:rsidRDefault="00BC17D5">
            <w:pPr>
              <w:pStyle w:val="TableParagraph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>29</w:t>
            </w:r>
            <w:r w:rsidR="00CC76FA">
              <w:rPr>
                <w:sz w:val="24"/>
              </w:rPr>
              <w:t xml:space="preserve"> </w:t>
            </w:r>
            <w:r>
              <w:rPr>
                <w:sz w:val="24"/>
              </w:rPr>
              <w:t>September</w:t>
            </w:r>
            <w:r w:rsidR="00CC76FA">
              <w:rPr>
                <w:sz w:val="24"/>
              </w:rPr>
              <w:t xml:space="preserve"> </w:t>
            </w:r>
            <w:r w:rsidR="00CC76FA">
              <w:rPr>
                <w:spacing w:val="-4"/>
                <w:sz w:val="24"/>
              </w:rPr>
              <w:t>2026</w:t>
            </w:r>
          </w:p>
        </w:tc>
      </w:tr>
      <w:tr w:rsidR="006F0406" w14:paraId="2B68D8A2" w14:textId="77777777">
        <w:trPr>
          <w:trHeight w:val="460"/>
        </w:trPr>
        <w:tc>
          <w:tcPr>
            <w:tcW w:w="3220" w:type="dxa"/>
          </w:tcPr>
          <w:p w14:paraId="44BFFB0F" w14:textId="77777777" w:rsidR="006F0406" w:rsidRDefault="00CC76FA">
            <w:pPr>
              <w:pStyle w:val="TableParagraph"/>
              <w:spacing w:before="8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140F5627" w14:textId="2F601593" w:rsidR="006F0406" w:rsidRDefault="00BC17D5">
            <w:pPr>
              <w:pStyle w:val="TableParagraph"/>
              <w:spacing w:before="80"/>
              <w:ind w:left="114"/>
              <w:rPr>
                <w:sz w:val="24"/>
              </w:rPr>
            </w:pPr>
            <w:r w:rsidRPr="00BC17D5">
              <w:rPr>
                <w:sz w:val="24"/>
              </w:rPr>
              <w:t>SWTID-2026-4485</w:t>
            </w:r>
          </w:p>
        </w:tc>
      </w:tr>
      <w:tr w:rsidR="006F0406" w14:paraId="0F5FBC74" w14:textId="77777777">
        <w:trPr>
          <w:trHeight w:val="460"/>
        </w:trPr>
        <w:tc>
          <w:tcPr>
            <w:tcW w:w="3220" w:type="dxa"/>
          </w:tcPr>
          <w:p w14:paraId="704B76BF" w14:textId="77777777" w:rsidR="006F0406" w:rsidRDefault="00CC76FA">
            <w:pPr>
              <w:pStyle w:val="TableParagraph"/>
              <w:spacing w:before="8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1A176A8F" w14:textId="548BEB34" w:rsidR="006F0406" w:rsidRDefault="00BC17D5">
            <w:pPr>
              <w:pStyle w:val="TableParagraph"/>
              <w:spacing w:before="82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AI FAQ ASSISTANT</w:t>
            </w:r>
          </w:p>
        </w:tc>
      </w:tr>
      <w:tr w:rsidR="006F0406" w14:paraId="77203873" w14:textId="77777777">
        <w:trPr>
          <w:trHeight w:val="460"/>
        </w:trPr>
        <w:tc>
          <w:tcPr>
            <w:tcW w:w="3220" w:type="dxa"/>
          </w:tcPr>
          <w:p w14:paraId="66CD7313" w14:textId="77777777" w:rsidR="006F0406" w:rsidRDefault="00CC76FA">
            <w:pPr>
              <w:pStyle w:val="TableParagraph"/>
              <w:spacing w:before="8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72C47DEF" w14:textId="77777777" w:rsidR="006F0406" w:rsidRDefault="00CC76FA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2A229315" w14:textId="77777777" w:rsidR="006F0406" w:rsidRDefault="006F0406">
      <w:pPr>
        <w:rPr>
          <w:b/>
          <w:sz w:val="24"/>
        </w:rPr>
      </w:pPr>
    </w:p>
    <w:p w14:paraId="0B71577C" w14:textId="77777777" w:rsidR="006F0406" w:rsidRDefault="006F0406">
      <w:pPr>
        <w:spacing w:before="17"/>
        <w:rPr>
          <w:b/>
          <w:sz w:val="24"/>
        </w:rPr>
      </w:pPr>
    </w:p>
    <w:p w14:paraId="1635F522" w14:textId="77777777" w:rsidR="006F0406" w:rsidRDefault="00CC76FA">
      <w:pPr>
        <w:pStyle w:val="Heading2"/>
      </w:pPr>
      <w:r>
        <w:rPr>
          <w:spacing w:val="-2"/>
        </w:rPr>
        <w:t>Define</w:t>
      </w:r>
      <w:r>
        <w:rPr>
          <w:spacing w:val="-4"/>
        </w:rPr>
        <w:t xml:space="preserve"> </w:t>
      </w:r>
      <w:r>
        <w:rPr>
          <w:spacing w:val="-2"/>
        </w:rPr>
        <w:t>Your</w:t>
      </w:r>
      <w:r>
        <w:rPr>
          <w:spacing w:val="-3"/>
        </w:rPr>
        <w:t xml:space="preserve"> </w:t>
      </w:r>
      <w:r>
        <w:rPr>
          <w:spacing w:val="-2"/>
        </w:rPr>
        <w:t>Technology</w:t>
      </w:r>
      <w:r>
        <w:rPr>
          <w:spacing w:val="-3"/>
        </w:rPr>
        <w:t xml:space="preserve"> </w:t>
      </w:r>
      <w:r>
        <w:rPr>
          <w:spacing w:val="-2"/>
        </w:rPr>
        <w:t>Stack:</w:t>
      </w:r>
    </w:p>
    <w:p w14:paraId="2F09DEF6" w14:textId="77777777" w:rsidR="006F0406" w:rsidRDefault="006F0406">
      <w:pPr>
        <w:spacing w:before="5"/>
        <w:rPr>
          <w:b/>
          <w:sz w:val="24"/>
        </w:rPr>
      </w:pPr>
    </w:p>
    <w:p w14:paraId="28BB5364" w14:textId="77777777" w:rsidR="006F0406" w:rsidRDefault="00CC76FA">
      <w:pPr>
        <w:pStyle w:val="BodyText"/>
        <w:spacing w:before="1" w:line="276" w:lineRule="auto"/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languages,</w:t>
      </w:r>
      <w:r>
        <w:rPr>
          <w:spacing w:val="-4"/>
        </w:rPr>
        <w:t xml:space="preserve"> </w:t>
      </w:r>
      <w:r>
        <w:t>frameworks,</w:t>
      </w:r>
      <w:r>
        <w:rPr>
          <w:spacing w:val="-4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back-end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and APIs that you will use to build your solution. A well-chosen technology stack ensures that your application is scalable, maintainable, and aligned with your project requirements.</w:t>
      </w:r>
    </w:p>
    <w:p w14:paraId="357AFCDE" w14:textId="77777777" w:rsidR="006F0406" w:rsidRDefault="00CC76FA">
      <w:pPr>
        <w:pStyle w:val="BodyText"/>
        <w:spacing w:before="240" w:line="276" w:lineRule="auto"/>
      </w:pP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detail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 architecture and provide a brief justification for your choice.</w:t>
      </w:r>
    </w:p>
    <w:p w14:paraId="4A43ACCF" w14:textId="77777777" w:rsidR="006F0406" w:rsidRDefault="00CC76FA">
      <w:pPr>
        <w:pStyle w:val="Heading2"/>
        <w:spacing w:before="240"/>
      </w:pPr>
      <w:bookmarkStart w:id="0" w:name="Technology_Stack_Details_"/>
      <w:bookmarkEnd w:id="0"/>
      <w:r>
        <w:t>Technology</w:t>
      </w:r>
      <w:r>
        <w:rPr>
          <w:spacing w:val="-14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rPr>
          <w:spacing w:val="-2"/>
        </w:rPr>
        <w:t>Details</w:t>
      </w:r>
    </w:p>
    <w:p w14:paraId="21496B13" w14:textId="77777777" w:rsidR="006F0406" w:rsidRDefault="006F0406">
      <w:pPr>
        <w:spacing w:before="1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6F0406" w14:paraId="7D6E42FB" w14:textId="77777777">
        <w:trPr>
          <w:trHeight w:val="1359"/>
        </w:trPr>
        <w:tc>
          <w:tcPr>
            <w:tcW w:w="920" w:type="dxa"/>
          </w:tcPr>
          <w:p w14:paraId="189D84A2" w14:textId="77777777" w:rsidR="006F0406" w:rsidRDefault="00CC76FA">
            <w:pPr>
              <w:pStyle w:val="TableParagraph"/>
              <w:spacing w:before="126"/>
              <w:ind w:left="16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520" w:type="dxa"/>
          </w:tcPr>
          <w:p w14:paraId="6DF5EE53" w14:textId="77777777" w:rsidR="006F0406" w:rsidRDefault="00CC76FA">
            <w:pPr>
              <w:pStyle w:val="TableParagraph"/>
              <w:spacing w:before="12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Architecture </w:t>
            </w:r>
            <w:r>
              <w:rPr>
                <w:b/>
                <w:sz w:val="24"/>
              </w:rPr>
              <w:t>Component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Layer</w:t>
            </w:r>
          </w:p>
        </w:tc>
        <w:tc>
          <w:tcPr>
            <w:tcW w:w="1900" w:type="dxa"/>
          </w:tcPr>
          <w:p w14:paraId="0EC4DE31" w14:textId="77777777" w:rsidR="006F0406" w:rsidRDefault="00CC76FA">
            <w:pPr>
              <w:pStyle w:val="TableParagraph"/>
              <w:spacing w:before="126" w:line="276" w:lineRule="auto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0" w:type="dxa"/>
          </w:tcPr>
          <w:p w14:paraId="318CB0FA" w14:textId="77777777" w:rsidR="006F0406" w:rsidRDefault="00CC76FA">
            <w:pPr>
              <w:pStyle w:val="TableParagraph"/>
              <w:spacing w:before="126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Justification /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6F0406" w14:paraId="07A4F622" w14:textId="77777777">
        <w:trPr>
          <w:trHeight w:val="3260"/>
        </w:trPr>
        <w:tc>
          <w:tcPr>
            <w:tcW w:w="920" w:type="dxa"/>
          </w:tcPr>
          <w:p w14:paraId="0A0C8110" w14:textId="77777777" w:rsidR="006F0406" w:rsidRDefault="00CC76FA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20" w:type="dxa"/>
          </w:tcPr>
          <w:p w14:paraId="1CBFE941" w14:textId="77777777" w:rsidR="006F0406" w:rsidRDefault="00CC76FA">
            <w:pPr>
              <w:pStyle w:val="TableParagraph"/>
              <w:spacing w:before="116" w:line="276" w:lineRule="auto"/>
              <w:ind w:right="1171"/>
              <w:rPr>
                <w:b/>
                <w:sz w:val="24"/>
              </w:rPr>
            </w:pPr>
            <w:r>
              <w:rPr>
                <w:b/>
                <w:sz w:val="24"/>
              </w:rPr>
              <w:t>Frontend / Client-</w:t>
            </w:r>
            <w:r>
              <w:rPr>
                <w:b/>
                <w:spacing w:val="-4"/>
                <w:sz w:val="24"/>
              </w:rPr>
              <w:t>Side</w:t>
            </w:r>
          </w:p>
          <w:p w14:paraId="09641D10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60BB9600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177657C4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3211C4E8" w14:textId="77777777" w:rsidR="006F0406" w:rsidRDefault="006F0406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6EBBD5CA" w14:textId="3CFD50A7" w:rsidR="006F0406" w:rsidRDefault="006F0406">
            <w:pPr>
              <w:pStyle w:val="TableParagraph"/>
              <w:spacing w:line="276" w:lineRule="auto"/>
              <w:ind w:right="196"/>
              <w:rPr>
                <w:i/>
                <w:sz w:val="24"/>
              </w:rPr>
            </w:pPr>
          </w:p>
        </w:tc>
        <w:tc>
          <w:tcPr>
            <w:tcW w:w="1900" w:type="dxa"/>
          </w:tcPr>
          <w:p w14:paraId="6D08AEEE" w14:textId="556273B2" w:rsidR="006F0406" w:rsidRDefault="00BC17D5">
            <w:pPr>
              <w:pStyle w:val="TableParagraph"/>
              <w:spacing w:before="41"/>
              <w:rPr>
                <w:i/>
                <w:sz w:val="24"/>
              </w:rPr>
            </w:pPr>
            <w:r w:rsidRPr="00BC17D5">
              <w:rPr>
                <w:i/>
                <w:sz w:val="24"/>
              </w:rPr>
              <w:t>React.js, HTML5, CSS3, JavaScript</w:t>
            </w:r>
          </w:p>
        </w:tc>
        <w:tc>
          <w:tcPr>
            <w:tcW w:w="3440" w:type="dxa"/>
          </w:tcPr>
          <w:p w14:paraId="012BC804" w14:textId="7EA2EAAD" w:rsidR="006F0406" w:rsidRDefault="00BC17D5">
            <w:pPr>
              <w:pStyle w:val="TableParagraph"/>
              <w:spacing w:before="116" w:line="276" w:lineRule="auto"/>
              <w:ind w:left="184"/>
              <w:rPr>
                <w:i/>
                <w:sz w:val="24"/>
              </w:rPr>
            </w:pPr>
            <w:r w:rsidRPr="00BC17D5">
              <w:rPr>
                <w:i/>
                <w:sz w:val="24"/>
              </w:rPr>
              <w:t>Responsive design, component reusability, fast UI for chat interface</w:t>
            </w:r>
          </w:p>
        </w:tc>
      </w:tr>
    </w:tbl>
    <w:p w14:paraId="5E831E10" w14:textId="77777777" w:rsidR="006F0406" w:rsidRDefault="006F0406">
      <w:pPr>
        <w:pStyle w:val="TableParagraph"/>
        <w:spacing w:line="276" w:lineRule="auto"/>
        <w:rPr>
          <w:i/>
          <w:sz w:val="24"/>
        </w:rPr>
        <w:sectPr w:rsidR="006F0406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2240" w:h="15840"/>
          <w:pgMar w:top="1440" w:right="1440" w:bottom="280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6F0406" w14:paraId="671143C4" w14:textId="77777777">
        <w:trPr>
          <w:trHeight w:val="3259"/>
        </w:trPr>
        <w:tc>
          <w:tcPr>
            <w:tcW w:w="920" w:type="dxa"/>
          </w:tcPr>
          <w:p w14:paraId="67253B7E" w14:textId="77777777" w:rsidR="006F0406" w:rsidRDefault="00CC76FA">
            <w:pPr>
              <w:pStyle w:val="TableParagraph"/>
              <w:spacing w:before="115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lastRenderedPageBreak/>
              <w:t>2</w:t>
            </w:r>
          </w:p>
        </w:tc>
        <w:tc>
          <w:tcPr>
            <w:tcW w:w="2520" w:type="dxa"/>
          </w:tcPr>
          <w:p w14:paraId="1A6833AE" w14:textId="77777777" w:rsidR="006F0406" w:rsidRDefault="00CC76FA">
            <w:pPr>
              <w:pStyle w:val="TableParagraph"/>
              <w:spacing w:before="115" w:line="276" w:lineRule="auto"/>
              <w:ind w:right="1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Backend / </w:t>
            </w:r>
            <w:r>
              <w:rPr>
                <w:b/>
                <w:spacing w:val="-2"/>
                <w:sz w:val="24"/>
              </w:rPr>
              <w:t>Server-Side</w:t>
            </w:r>
          </w:p>
          <w:p w14:paraId="2A936B0F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747EF7E9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45F9A134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14AA0F9A" w14:textId="77777777" w:rsidR="006F0406" w:rsidRDefault="006F0406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5B2533E7" w14:textId="77777777" w:rsidR="006F0406" w:rsidRDefault="00CC76FA">
            <w:pPr>
              <w:pStyle w:val="TableParagraph"/>
              <w:spacing w:line="276" w:lineRule="auto"/>
              <w:ind w:right="196"/>
              <w:rPr>
                <w:i/>
                <w:sz w:val="24"/>
              </w:rPr>
            </w:pPr>
            <w:r>
              <w:rPr>
                <w:i/>
                <w:sz w:val="24"/>
              </w:rPr>
              <w:t>(e.g., Node.js, Python/Django,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Java)</w:t>
            </w:r>
          </w:p>
        </w:tc>
        <w:tc>
          <w:tcPr>
            <w:tcW w:w="1900" w:type="dxa"/>
          </w:tcPr>
          <w:p w14:paraId="1AD72B30" w14:textId="19F519F8" w:rsidR="006F0406" w:rsidRDefault="00BC17D5">
            <w:pPr>
              <w:pStyle w:val="TableParagraph"/>
              <w:spacing w:before="41"/>
              <w:rPr>
                <w:i/>
                <w:sz w:val="24"/>
              </w:rPr>
            </w:pPr>
            <w:r w:rsidRPr="00BC17D5">
              <w:rPr>
                <w:i/>
                <w:sz w:val="24"/>
              </w:rPr>
              <w:t>Node.js + Express.js</w:t>
            </w:r>
          </w:p>
        </w:tc>
        <w:tc>
          <w:tcPr>
            <w:tcW w:w="3440" w:type="dxa"/>
          </w:tcPr>
          <w:p w14:paraId="4BA07E12" w14:textId="414AB7E6" w:rsidR="006F0406" w:rsidRDefault="00BC17D5">
            <w:pPr>
              <w:pStyle w:val="TableParagraph"/>
              <w:spacing w:before="115" w:line="276" w:lineRule="auto"/>
              <w:ind w:left="184" w:right="379"/>
              <w:jc w:val="both"/>
              <w:rPr>
                <w:i/>
                <w:sz w:val="24"/>
              </w:rPr>
            </w:pPr>
            <w:r w:rsidRPr="00BC17D5">
              <w:rPr>
                <w:i/>
                <w:sz w:val="24"/>
              </w:rPr>
              <w:t>High scalability, non-blocking I/O, perfect for REST APIs /api/faqs</w:t>
            </w:r>
          </w:p>
        </w:tc>
      </w:tr>
      <w:tr w:rsidR="006F0406" w14:paraId="168827B4" w14:textId="77777777">
        <w:trPr>
          <w:trHeight w:val="3580"/>
        </w:trPr>
        <w:tc>
          <w:tcPr>
            <w:tcW w:w="920" w:type="dxa"/>
          </w:tcPr>
          <w:p w14:paraId="1C619E22" w14:textId="77777777" w:rsidR="006F0406" w:rsidRDefault="00CC76FA">
            <w:pPr>
              <w:pStyle w:val="TableParagraph"/>
              <w:spacing w:before="117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20" w:type="dxa"/>
          </w:tcPr>
          <w:p w14:paraId="67FC2F5A" w14:textId="77777777" w:rsidR="006F0406" w:rsidRDefault="00CC76FA">
            <w:pPr>
              <w:pStyle w:val="TableParagraph"/>
              <w:spacing w:before="117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Storage</w:t>
            </w:r>
          </w:p>
          <w:p w14:paraId="50B187F4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45B989EF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79ED7E0C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2709859A" w14:textId="77777777" w:rsidR="006F0406" w:rsidRDefault="006F0406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33572682" w14:textId="77777777" w:rsidR="006F0406" w:rsidRDefault="00CC76FA">
            <w:pPr>
              <w:pStyle w:val="TableParagraph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(e.g., </w:t>
            </w:r>
            <w:r>
              <w:rPr>
                <w:i/>
                <w:spacing w:val="-2"/>
                <w:sz w:val="24"/>
              </w:rPr>
              <w:t>MySQL,</w:t>
            </w:r>
          </w:p>
          <w:p w14:paraId="316D2098" w14:textId="77777777" w:rsidR="006F0406" w:rsidRDefault="00CC76FA">
            <w:pPr>
              <w:pStyle w:val="TableParagraph"/>
              <w:spacing w:before="41" w:line="276" w:lineRule="auto"/>
              <w:ind w:right="1069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MongoDB, PostgreSQL)</w:t>
            </w:r>
          </w:p>
        </w:tc>
        <w:tc>
          <w:tcPr>
            <w:tcW w:w="1900" w:type="dxa"/>
          </w:tcPr>
          <w:p w14:paraId="7F03FBD3" w14:textId="122024F1" w:rsidR="006F0406" w:rsidRDefault="00BC17D5">
            <w:pPr>
              <w:pStyle w:val="TableParagraph"/>
              <w:spacing w:before="41"/>
              <w:rPr>
                <w:i/>
                <w:sz w:val="24"/>
              </w:rPr>
            </w:pPr>
            <w:r w:rsidRPr="00BC17D5">
              <w:rPr>
                <w:i/>
                <w:sz w:val="24"/>
              </w:rPr>
              <w:t>MongoDB + Mongoose</w:t>
            </w:r>
          </w:p>
        </w:tc>
        <w:tc>
          <w:tcPr>
            <w:tcW w:w="3440" w:type="dxa"/>
          </w:tcPr>
          <w:p w14:paraId="0B6E037A" w14:textId="17D98C93" w:rsidR="006F0406" w:rsidRDefault="00BC17D5">
            <w:pPr>
              <w:pStyle w:val="TableParagraph"/>
              <w:ind w:left="184"/>
              <w:rPr>
                <w:i/>
                <w:sz w:val="24"/>
              </w:rPr>
            </w:pPr>
            <w:r w:rsidRPr="00BC17D5">
              <w:rPr>
                <w:i/>
                <w:sz w:val="24"/>
              </w:rPr>
              <w:t>NoSQL flexible schema, easy to store FAQs as JSON, fast search</w:t>
            </w:r>
          </w:p>
        </w:tc>
      </w:tr>
      <w:tr w:rsidR="006F0406" w14:paraId="6E0A1321" w14:textId="77777777">
        <w:trPr>
          <w:trHeight w:val="3259"/>
        </w:trPr>
        <w:tc>
          <w:tcPr>
            <w:tcW w:w="920" w:type="dxa"/>
          </w:tcPr>
          <w:p w14:paraId="0067E9B4" w14:textId="77777777" w:rsidR="006F0406" w:rsidRDefault="00CC76FA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520" w:type="dxa"/>
          </w:tcPr>
          <w:p w14:paraId="2D7D528B" w14:textId="77777777" w:rsidR="006F0406" w:rsidRDefault="00CC76FA">
            <w:pPr>
              <w:pStyle w:val="TableParagraph"/>
              <w:spacing w:before="11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Hosting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Deployment</w:t>
            </w:r>
          </w:p>
          <w:p w14:paraId="3BD46229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5DC68194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2365FDEF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1ACB7445" w14:textId="77777777" w:rsidR="006F0406" w:rsidRDefault="006F0406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0A38489F" w14:textId="77777777" w:rsidR="006F0406" w:rsidRDefault="00CC76FA">
            <w:pPr>
              <w:pStyle w:val="TableParagraph"/>
              <w:spacing w:line="276" w:lineRule="auto"/>
              <w:ind w:right="578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AWS,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Azure, Heroku, Docker)</w:t>
            </w:r>
          </w:p>
        </w:tc>
        <w:tc>
          <w:tcPr>
            <w:tcW w:w="1900" w:type="dxa"/>
          </w:tcPr>
          <w:p w14:paraId="2EBAA8F6" w14:textId="6B4BC971" w:rsidR="006F0406" w:rsidRDefault="00BC17D5">
            <w:pPr>
              <w:pStyle w:val="TableParagraph"/>
              <w:spacing w:before="41"/>
              <w:rPr>
                <w:i/>
                <w:sz w:val="24"/>
              </w:rPr>
            </w:pPr>
            <w:r w:rsidRPr="00BC17D5">
              <w:rPr>
                <w:i/>
                <w:sz w:val="24"/>
              </w:rPr>
              <w:t>Render / Vercel + Docker</w:t>
            </w:r>
          </w:p>
        </w:tc>
        <w:tc>
          <w:tcPr>
            <w:tcW w:w="3440" w:type="dxa"/>
          </w:tcPr>
          <w:p w14:paraId="3470FF97" w14:textId="54F3F07C" w:rsidR="006F0406" w:rsidRDefault="00BC17D5">
            <w:pPr>
              <w:pStyle w:val="TableParagraph"/>
              <w:ind w:left="184"/>
              <w:rPr>
                <w:i/>
                <w:sz w:val="24"/>
              </w:rPr>
            </w:pPr>
            <w:r w:rsidRPr="00BC17D5">
              <w:rPr>
                <w:i/>
                <w:sz w:val="24"/>
              </w:rPr>
              <w:t>Easy scalability, free hosting for students, zero-config deployment for Node.js. Docker ensures app runs same in all environments</w:t>
            </w:r>
          </w:p>
        </w:tc>
      </w:tr>
      <w:tr w:rsidR="006F0406" w14:paraId="249D9039" w14:textId="77777777">
        <w:trPr>
          <w:trHeight w:val="2140"/>
        </w:trPr>
        <w:tc>
          <w:tcPr>
            <w:tcW w:w="920" w:type="dxa"/>
          </w:tcPr>
          <w:p w14:paraId="138CB993" w14:textId="77777777" w:rsidR="006F0406" w:rsidRDefault="00CC76FA">
            <w:pPr>
              <w:pStyle w:val="TableParagraph"/>
              <w:spacing w:before="118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520" w:type="dxa"/>
          </w:tcPr>
          <w:p w14:paraId="18B7F520" w14:textId="77777777" w:rsidR="006F0406" w:rsidRDefault="00CC76FA">
            <w:pPr>
              <w:pStyle w:val="TableParagraph"/>
              <w:spacing w:before="118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&amp; CI/CD</w:t>
            </w:r>
          </w:p>
        </w:tc>
        <w:tc>
          <w:tcPr>
            <w:tcW w:w="1900" w:type="dxa"/>
          </w:tcPr>
          <w:p w14:paraId="0F78F5E2" w14:textId="7B1B026D" w:rsidR="006F0406" w:rsidRDefault="00BC17D5">
            <w:pPr>
              <w:pStyle w:val="TableParagraph"/>
              <w:spacing w:before="41"/>
              <w:rPr>
                <w:i/>
                <w:sz w:val="24"/>
              </w:rPr>
            </w:pPr>
            <w:r w:rsidRPr="00BC17D5">
              <w:rPr>
                <w:i/>
                <w:sz w:val="24"/>
              </w:rPr>
              <w:t>GitHub + GitHub Actions</w:t>
            </w:r>
          </w:p>
        </w:tc>
        <w:tc>
          <w:tcPr>
            <w:tcW w:w="3440" w:type="dxa"/>
          </w:tcPr>
          <w:p w14:paraId="2E7DA131" w14:textId="415D85AD" w:rsidR="006F0406" w:rsidRDefault="00F548A8">
            <w:pPr>
              <w:pStyle w:val="TableParagraph"/>
              <w:spacing w:before="118" w:line="276" w:lineRule="auto"/>
              <w:ind w:left="184" w:right="379"/>
              <w:jc w:val="both"/>
              <w:rPr>
                <w:i/>
                <w:sz w:val="24"/>
              </w:rPr>
            </w:pPr>
            <w:r w:rsidRPr="00F548A8">
              <w:rPr>
                <w:i/>
                <w:sz w:val="24"/>
              </w:rPr>
              <w:t>Seamless team collaboration, version tracking, automated testing &amp; deployment on every push to main branch</w:t>
            </w:r>
          </w:p>
        </w:tc>
      </w:tr>
    </w:tbl>
    <w:p w14:paraId="4BB28FC2" w14:textId="77777777" w:rsidR="006F0406" w:rsidRDefault="006F0406">
      <w:pPr>
        <w:pStyle w:val="TableParagraph"/>
        <w:spacing w:line="276" w:lineRule="auto"/>
        <w:jc w:val="both"/>
        <w:rPr>
          <w:i/>
          <w:sz w:val="24"/>
        </w:rPr>
        <w:sectPr w:rsidR="006F0406">
          <w:pgSz w:w="12240" w:h="15840"/>
          <w:pgMar w:top="1440" w:right="1440" w:bottom="1391" w:left="1440" w:header="0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6F0406" w14:paraId="1569978E" w14:textId="77777777">
        <w:trPr>
          <w:trHeight w:val="1340"/>
        </w:trPr>
        <w:tc>
          <w:tcPr>
            <w:tcW w:w="920" w:type="dxa"/>
          </w:tcPr>
          <w:p w14:paraId="1C41D008" w14:textId="77777777" w:rsidR="006F0406" w:rsidRDefault="006F0406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20" w:type="dxa"/>
          </w:tcPr>
          <w:p w14:paraId="23D6927B" w14:textId="77777777" w:rsidR="006F0406" w:rsidRDefault="00CC76FA">
            <w:pPr>
              <w:pStyle w:val="TableParagraph"/>
              <w:spacing w:before="115" w:line="276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GitHub,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GitLab, </w:t>
            </w:r>
            <w:r>
              <w:rPr>
                <w:i/>
                <w:spacing w:val="-2"/>
                <w:sz w:val="24"/>
              </w:rPr>
              <w:t>Jenkins)</w:t>
            </w:r>
          </w:p>
        </w:tc>
        <w:tc>
          <w:tcPr>
            <w:tcW w:w="1900" w:type="dxa"/>
          </w:tcPr>
          <w:p w14:paraId="79BE4EC6" w14:textId="77777777" w:rsidR="006F0406" w:rsidRDefault="006F0406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440" w:type="dxa"/>
          </w:tcPr>
          <w:p w14:paraId="14E0F6D2" w14:textId="77777777" w:rsidR="006F0406" w:rsidRDefault="006F0406">
            <w:pPr>
              <w:pStyle w:val="TableParagraph"/>
              <w:ind w:left="0"/>
              <w:rPr>
                <w:sz w:val="24"/>
              </w:rPr>
            </w:pPr>
          </w:p>
        </w:tc>
      </w:tr>
      <w:tr w:rsidR="006F0406" w14:paraId="75E17B21" w14:textId="77777777">
        <w:trPr>
          <w:trHeight w:val="3259"/>
        </w:trPr>
        <w:tc>
          <w:tcPr>
            <w:tcW w:w="920" w:type="dxa"/>
          </w:tcPr>
          <w:p w14:paraId="0EE7DE15" w14:textId="77777777" w:rsidR="006F0406" w:rsidRDefault="00CC76FA">
            <w:pPr>
              <w:pStyle w:val="TableParagraph"/>
              <w:spacing w:before="124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520" w:type="dxa"/>
          </w:tcPr>
          <w:p w14:paraId="703F87A5" w14:textId="77777777" w:rsidR="006F0406" w:rsidRDefault="00CC76FA">
            <w:pPr>
              <w:pStyle w:val="TableParagraph"/>
              <w:spacing w:before="124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Third-Party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APIs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 Other Tools</w:t>
            </w:r>
          </w:p>
          <w:p w14:paraId="5043B1BD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50066F9C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21F4863F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3CCED8CF" w14:textId="77777777" w:rsidR="006F0406" w:rsidRDefault="006F0406">
            <w:pPr>
              <w:pStyle w:val="TableParagraph"/>
              <w:spacing w:before="174"/>
              <w:ind w:left="0"/>
              <w:rPr>
                <w:b/>
                <w:sz w:val="24"/>
              </w:rPr>
            </w:pPr>
          </w:p>
          <w:p w14:paraId="66604055" w14:textId="77777777" w:rsidR="006F0406" w:rsidRDefault="00CC76FA">
            <w:pPr>
              <w:pStyle w:val="TableParagraph"/>
              <w:spacing w:line="276" w:lineRule="auto"/>
              <w:ind w:right="417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Stripe,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Twilio, Google Maps)</w:t>
            </w:r>
          </w:p>
        </w:tc>
        <w:tc>
          <w:tcPr>
            <w:tcW w:w="1900" w:type="dxa"/>
          </w:tcPr>
          <w:p w14:paraId="74D9F0DA" w14:textId="519107BC" w:rsidR="006F0406" w:rsidRDefault="00F548A8">
            <w:pPr>
              <w:pStyle w:val="TableParagraph"/>
              <w:spacing w:before="42"/>
              <w:rPr>
                <w:i/>
                <w:sz w:val="24"/>
              </w:rPr>
            </w:pPr>
            <w:r w:rsidRPr="00F548A8">
              <w:rPr>
                <w:i/>
                <w:sz w:val="24"/>
              </w:rPr>
              <w:t>Google Gemini API + dotenv + Mongoose</w:t>
            </w:r>
          </w:p>
        </w:tc>
        <w:tc>
          <w:tcPr>
            <w:tcW w:w="3440" w:type="dxa"/>
          </w:tcPr>
          <w:p w14:paraId="67F9D15B" w14:textId="59A32E8A" w:rsidR="006F0406" w:rsidRDefault="00F548A8">
            <w:pPr>
              <w:pStyle w:val="TableParagraph"/>
              <w:spacing w:before="124" w:line="276" w:lineRule="auto"/>
              <w:ind w:left="184" w:right="512"/>
              <w:rPr>
                <w:i/>
                <w:sz w:val="24"/>
              </w:rPr>
            </w:pPr>
            <w:r w:rsidRPr="00F548A8">
              <w:rPr>
                <w:i/>
                <w:sz w:val="24"/>
              </w:rPr>
              <w:t>Gemini API enables intelligent FAQ answering (core feature). dotenv secures API keys. Mongoose connects Node.js with MongoDB easily</w:t>
            </w:r>
          </w:p>
        </w:tc>
      </w:tr>
    </w:tbl>
    <w:p w14:paraId="663D907B" w14:textId="77777777" w:rsidR="00CC76FA" w:rsidRDefault="00CC76FA"/>
    <w:sectPr w:rsidR="00CC76FA">
      <w:type w:val="continuous"/>
      <w:pgSz w:w="12240" w:h="15840"/>
      <w:pgMar w:top="144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41A12" w14:textId="77777777" w:rsidR="00D95663" w:rsidRDefault="00D95663">
      <w:r>
        <w:separator/>
      </w:r>
    </w:p>
  </w:endnote>
  <w:endnote w:type="continuationSeparator" w:id="0">
    <w:p w14:paraId="059BDADA" w14:textId="77777777" w:rsidR="00D95663" w:rsidRDefault="00D95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9A816" w14:textId="77777777" w:rsidR="008379C8" w:rsidRDefault="008379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06BED" w14:textId="77777777" w:rsidR="008379C8" w:rsidRDefault="008379C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9E5B9" w14:textId="77777777" w:rsidR="008379C8" w:rsidRDefault="008379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5C4A9" w14:textId="77777777" w:rsidR="00D95663" w:rsidRDefault="00D95663">
      <w:r>
        <w:separator/>
      </w:r>
    </w:p>
  </w:footnote>
  <w:footnote w:type="continuationSeparator" w:id="0">
    <w:p w14:paraId="1DAFD163" w14:textId="77777777" w:rsidR="00D95663" w:rsidRDefault="00D956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B6070" w14:textId="77777777" w:rsidR="008379C8" w:rsidRDefault="008379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A39EE" w14:textId="6AACC91B" w:rsidR="006F0406" w:rsidRDefault="006F0406">
    <w:pPr>
      <w:pStyle w:val="BodyText"/>
      <w:spacing w:line="200" w:lineRule="exact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B41DE" w14:textId="77777777" w:rsidR="008379C8" w:rsidRDefault="008379C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406"/>
    <w:rsid w:val="00264741"/>
    <w:rsid w:val="006F0406"/>
    <w:rsid w:val="008379C8"/>
    <w:rsid w:val="008B0AA0"/>
    <w:rsid w:val="00BC17D5"/>
    <w:rsid w:val="00CC76FA"/>
    <w:rsid w:val="00D95663"/>
    <w:rsid w:val="00F5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64DB21"/>
  <w15:docId w15:val="{F57C9D3E-5F4D-495D-99A8-7FD8CE4F7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79"/>
    </w:pPr>
  </w:style>
  <w:style w:type="paragraph" w:styleId="Header">
    <w:name w:val="header"/>
    <w:basedOn w:val="Normal"/>
    <w:link w:val="HeaderChar"/>
    <w:uiPriority w:val="99"/>
    <w:unhideWhenUsed/>
    <w:rsid w:val="008379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79C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379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79C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Stack</vt:lpstr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creator>AKSHITHA.D</dc:creator>
  <cp:lastModifiedBy>preethi murali</cp:lastModifiedBy>
  <cp:revision>3</cp:revision>
  <dcterms:created xsi:type="dcterms:W3CDTF">2026-09-29T05:45:00Z</dcterms:created>
  <dcterms:modified xsi:type="dcterms:W3CDTF">2026-09-29T07:11:00Z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