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Sorts—A Review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 of algorithm: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compares side-by-side.  Takes 2 nested loops.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case:  O( 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) when the data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720"/>
        <w:rPr/>
      </w:pPr>
      <w:r w:rsidDel="00000000" w:rsidR="00000000" w:rsidRPr="00000000">
        <w:rPr>
          <w:rtl w:val="0"/>
        </w:rPr>
        <w:t xml:space="preserve">worst case or guaranteed performance:  O( 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)  when the data is </w:t>
      </w:r>
      <w:r w:rsidDel="00000000" w:rsidR="00000000" w:rsidRPr="00000000">
        <w:rPr>
          <w:u w:val="single"/>
          <w:rtl w:val="0"/>
        </w:rPr>
        <w:t xml:space="preserve">in reverse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algorithm: _____________________________________________________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best case:   O(      ) when the data is ____________________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worst case or guaranteed performance:  O(      ) when the data is ____________________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algorithm:  ____________________________________________________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best case:   O(      ) when the data is ___________________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worst case or guaranteed performance:  O(       )  when the data is ___________________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algorithm:  ____________________________________________________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average case or expected performance:  O(        ) when the data is ___________________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worst case or guaranteed performance:  O(        ) when the data is ___________________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algorithm:  ____________________________________________________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average case or expected performance:  O(          ) when the data uses ______________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worst case or guaranteed performance:  O(         ) when the data uses _______________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algorithm:   ___________________________________________________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average case or expected performance:  O(         ) when the data is __________________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936" w:hanging="215.99999999999994"/>
        <w:rPr/>
      </w:pPr>
      <w:r w:rsidDel="00000000" w:rsidR="00000000" w:rsidRPr="00000000">
        <w:rPr>
          <w:rtl w:val="0"/>
        </w:rPr>
        <w:t xml:space="preserve">worst case or guaranteed performance:  O(         ) when the data is 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are some sorting websites: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http://sorting.at/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https://www.cs.usfca.edu/~galles/visualization/ComparisonSort.html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Wikipedia entries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1485900</wp:posOffset>
            </wp:positionH>
            <wp:positionV relativeFrom="paragraph">
              <wp:posOffset>12700</wp:posOffset>
            </wp:positionV>
            <wp:extent cx="3771900" cy="325564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55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900" w:left="198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♦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♦"/>
      <w:lvlJc w:val="left"/>
      <w:pPr>
        <w:ind w:left="936" w:firstLine="504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rting.at/" TargetMode="External"/><Relationship Id="rId7" Type="http://schemas.openxmlformats.org/officeDocument/2006/relationships/hyperlink" Target="https://www.cs.usfca.edu/~galles/visualization/ComparisonSort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