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4DD7" w14:textId="39318F04" w:rsidR="00772DDC" w:rsidRDefault="00317713" w:rsidP="00F02DD6">
      <w:pPr>
        <w:pStyle w:val="Heading1"/>
        <w:shd w:val="clear" w:color="auto" w:fill="FFFFFF"/>
        <w:spacing w:before="150" w:after="150" w:line="276" w:lineRule="auto"/>
        <w:rPr>
          <w:rFonts w:ascii="Tahoma" w:hAnsi="Tahoma" w:cs="Tahoma"/>
          <w:color w:val="303030"/>
          <w:sz w:val="55"/>
          <w:szCs w:val="55"/>
        </w:rPr>
      </w:pPr>
      <w:r>
        <w:rPr>
          <w:rFonts w:ascii="Tahoma" w:hAnsi="Tahoma" w:cs="Tahoma"/>
          <w:b/>
          <w:bCs/>
          <w:color w:val="303030"/>
          <w:sz w:val="55"/>
          <w:szCs w:val="55"/>
        </w:rPr>
        <w:t xml:space="preserve">BONUS </w:t>
      </w:r>
      <w:r w:rsidR="00772DDC">
        <w:rPr>
          <w:rFonts w:ascii="Tahoma" w:hAnsi="Tahoma" w:cs="Tahoma"/>
          <w:b/>
          <w:bCs/>
          <w:color w:val="303030"/>
          <w:sz w:val="55"/>
          <w:szCs w:val="55"/>
        </w:rPr>
        <w:t>Packet Tracer 8.1.1 lab</w:t>
      </w:r>
      <w:r>
        <w:rPr>
          <w:rFonts w:ascii="Tahoma" w:hAnsi="Tahoma" w:cs="Tahoma"/>
          <w:b/>
          <w:bCs/>
          <w:color w:val="303030"/>
          <w:sz w:val="55"/>
          <w:szCs w:val="55"/>
        </w:rPr>
        <w:t xml:space="preserve"> 20</w:t>
      </w:r>
    </w:p>
    <w:p w14:paraId="42BB0B8B" w14:textId="054A8F41" w:rsidR="00772DDC" w:rsidRDefault="00772DDC" w:rsidP="00F02DD6">
      <w:pPr>
        <w:shd w:val="clear" w:color="auto" w:fill="FFFFFF"/>
        <w:spacing w:line="276" w:lineRule="auto"/>
        <w:ind w:left="720"/>
        <w:rPr>
          <w:rFonts w:ascii="Tahoma" w:hAnsi="Tahoma" w:cs="Tahoma"/>
          <w:color w:val="5E5E5E"/>
          <w:sz w:val="20"/>
          <w:szCs w:val="20"/>
        </w:rPr>
      </w:pPr>
      <w:r>
        <w:rPr>
          <w:rFonts w:ascii="Tahoma" w:hAnsi="Tahoma" w:cs="Tahoma"/>
          <w:color w:val="5E5E5E"/>
          <w:sz w:val="20"/>
          <w:szCs w:val="20"/>
        </w:rPr>
        <w:t>Last Updated: Monday, 21 February 2022 07:30</w:t>
      </w:r>
    </w:p>
    <w:p w14:paraId="28861E02" w14:textId="2B70D426" w:rsidR="00772DDC" w:rsidRDefault="00772DDC" w:rsidP="00F02DD6">
      <w:pPr>
        <w:shd w:val="clear" w:color="auto" w:fill="FFFFFF"/>
        <w:spacing w:line="276" w:lineRule="auto"/>
        <w:ind w:left="720"/>
        <w:rPr>
          <w:rFonts w:ascii="Tahoma" w:hAnsi="Tahoma" w:cs="Tahoma"/>
          <w:color w:val="5E5E5E"/>
          <w:sz w:val="20"/>
          <w:szCs w:val="20"/>
        </w:rPr>
      </w:pPr>
      <w:r>
        <w:rPr>
          <w:rFonts w:ascii="Tahoma" w:hAnsi="Tahoma" w:cs="Tahoma"/>
          <w:color w:val="5E5E5E"/>
          <w:sz w:val="20"/>
          <w:szCs w:val="20"/>
        </w:rPr>
        <w:t>Written by PacketTracerNetwork</w:t>
      </w:r>
    </w:p>
    <w:p w14:paraId="27BC4E08" w14:textId="350BCCE7" w:rsidR="007D4EA4" w:rsidRDefault="00000000" w:rsidP="00F02DD6">
      <w:pPr>
        <w:spacing w:line="276" w:lineRule="auto"/>
      </w:pPr>
      <w:hyperlink r:id="rId4" w:history="1">
        <w:r w:rsidR="00772DDC" w:rsidRPr="00686722">
          <w:rPr>
            <w:rStyle w:val="Hyperlink"/>
          </w:rPr>
          <w:t>https://www.packettracernetwork.com/labs/packettracerlabs.html</w:t>
        </w:r>
      </w:hyperlink>
      <w:r w:rsidR="00772DDC">
        <w:t xml:space="preserve"> </w:t>
      </w:r>
    </w:p>
    <w:p w14:paraId="265007E1" w14:textId="5CE8E742" w:rsidR="00EA06F9" w:rsidRDefault="00EA06F9" w:rsidP="00F02DD6">
      <w:pPr>
        <w:pStyle w:val="Heading2"/>
        <w:shd w:val="clear" w:color="auto" w:fill="FFFFFF"/>
        <w:spacing w:before="0" w:after="75" w:line="276" w:lineRule="auto"/>
        <w:rPr>
          <w:rFonts w:ascii="inherit" w:hAnsi="inherit" w:cs="Tahoma"/>
          <w:color w:val="303030"/>
          <w:sz w:val="30"/>
          <w:szCs w:val="30"/>
        </w:rPr>
      </w:pPr>
      <w:r>
        <w:rPr>
          <w:rFonts w:ascii="inherit" w:hAnsi="inherit" w:cs="Tahoma"/>
          <w:b/>
          <w:bCs/>
          <w:color w:val="303030"/>
          <w:sz w:val="30"/>
          <w:szCs w:val="30"/>
        </w:rPr>
        <w:t>Cisco Packet Tracer labs</w:t>
      </w:r>
      <w:r w:rsidR="00AA2568">
        <w:rPr>
          <w:rFonts w:ascii="inherit" w:hAnsi="inherit" w:cs="Tahoma"/>
          <w:b/>
          <w:bCs/>
          <w:color w:val="303030"/>
          <w:sz w:val="30"/>
          <w:szCs w:val="30"/>
        </w:rPr>
        <w:t xml:space="preserve"> for your reference </w:t>
      </w:r>
    </w:p>
    <w:p w14:paraId="674B1682" w14:textId="4B437A24" w:rsidR="00EA06F9" w:rsidRDefault="00EA06F9" w:rsidP="00F02DD6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Download free Cisco Packet Tracer 8.0.1 activity files (pka) designed by our team for CCNA</w:t>
      </w:r>
      <w:r>
        <w:rPr>
          <w:rFonts w:ascii="Tahoma" w:hAnsi="Tahoma" w:cs="Tahoma"/>
          <w:color w:val="5E5E5E"/>
          <w:sz w:val="16"/>
          <w:szCs w:val="16"/>
          <w:vertAlign w:val="superscript"/>
        </w:rPr>
        <w:t> </w:t>
      </w:r>
      <w:r>
        <w:rPr>
          <w:rFonts w:ascii="Tahoma" w:hAnsi="Tahoma" w:cs="Tahoma"/>
          <w:color w:val="5E5E5E"/>
          <w:sz w:val="21"/>
          <w:szCs w:val="21"/>
        </w:rPr>
        <w:t>and CCNP ENTERPRISE certification exams training.</w:t>
      </w:r>
      <w:r w:rsidR="003C5A1F">
        <w:rPr>
          <w:rFonts w:ascii="Tahoma" w:hAnsi="Tahoma" w:cs="Tahoma"/>
          <w:color w:val="5E5E5E"/>
          <w:sz w:val="21"/>
          <w:szCs w:val="21"/>
        </w:rPr>
        <w:t xml:space="preserve"> Perform LAB 20 for </w:t>
      </w:r>
      <w:proofErr w:type="gramStart"/>
      <w:r w:rsidR="003C5A1F">
        <w:rPr>
          <w:rFonts w:ascii="Tahoma" w:hAnsi="Tahoma" w:cs="Tahoma"/>
          <w:color w:val="5E5E5E"/>
          <w:sz w:val="21"/>
          <w:szCs w:val="21"/>
        </w:rPr>
        <w:t>10 point</w:t>
      </w:r>
      <w:proofErr w:type="gramEnd"/>
      <w:r w:rsidR="003C5A1F">
        <w:rPr>
          <w:rFonts w:ascii="Tahoma" w:hAnsi="Tahoma" w:cs="Tahoma"/>
          <w:color w:val="5E5E5E"/>
          <w:sz w:val="21"/>
          <w:szCs w:val="21"/>
        </w:rPr>
        <w:t xml:space="preserve"> bonus mark.</w:t>
      </w:r>
    </w:p>
    <w:p w14:paraId="46AB55EA" w14:textId="228786A8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5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1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Basic switch setup</w:t>
        </w:r>
      </w:hyperlink>
    </w:p>
    <w:p w14:paraId="360BBFEF" w14:textId="44458E22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6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2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Configuring switch interfaces</w:t>
        </w:r>
      </w:hyperlink>
    </w:p>
    <w:p w14:paraId="7BCF0A10" w14:textId="3B6A838C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7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3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VLAN and VTP configuration</w:t>
        </w:r>
      </w:hyperlink>
    </w:p>
    <w:p w14:paraId="50C20AA3" w14:textId="0045597F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8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4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Port security</w:t>
        </w:r>
      </w:hyperlink>
    </w:p>
    <w:p w14:paraId="3F1EEEC0" w14:textId="7F87031F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9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6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Basic router setup</w:t>
        </w:r>
      </w:hyperlink>
    </w:p>
    <w:p w14:paraId="20BA05EE" w14:textId="798FBFFC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10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16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ASA 5505 SSL WebVPN</w:t>
        </w:r>
      </w:hyperlink>
    </w:p>
    <w:p w14:paraId="1B824E8F" w14:textId="1AC51B36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11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17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ASA 5505 IPSEC VPN</w:t>
        </w:r>
      </w:hyperlink>
    </w:p>
    <w:p w14:paraId="710C8848" w14:textId="16B1B96A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12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18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ASA 5505 DMZ configuration</w:t>
        </w:r>
      </w:hyperlink>
    </w:p>
    <w:p w14:paraId="08D5252D" w14:textId="3B22E655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13" w:history="1">
        <w:r w:rsidR="00EA06F9">
          <w:rPr>
            <w:rStyle w:val="Strong"/>
            <w:rFonts w:ascii="Tahoma" w:hAnsi="Tahoma" w:cs="Tahoma"/>
            <w:color w:val="217F9C"/>
            <w:sz w:val="21"/>
            <w:szCs w:val="21"/>
          </w:rPr>
          <w:t>Lab 19</w:t>
        </w:r>
        <w:r w:rsidR="00EA06F9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 : ASA 5505 traffic inspection</w:t>
        </w:r>
      </w:hyperlink>
    </w:p>
    <w:p w14:paraId="73FFDBED" w14:textId="44EB2804" w:rsidR="00EA06F9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Style w:val="Hyperlink"/>
          <w:rFonts w:ascii="Tahoma" w:eastAsiaTheme="majorEastAsia" w:hAnsi="Tahoma" w:cs="Tahoma"/>
          <w:color w:val="217F9C"/>
          <w:sz w:val="21"/>
          <w:szCs w:val="21"/>
        </w:rPr>
      </w:pPr>
      <w:hyperlink r:id="rId14" w:history="1">
        <w:r w:rsidR="00EA06F9" w:rsidRPr="00317713">
          <w:rPr>
            <w:rStyle w:val="Strong"/>
            <w:rFonts w:ascii="Tahoma" w:hAnsi="Tahoma" w:cs="Tahoma"/>
            <w:color w:val="217F9C"/>
            <w:sz w:val="21"/>
            <w:szCs w:val="21"/>
            <w:highlight w:val="yellow"/>
          </w:rPr>
          <w:t>Lab 20</w:t>
        </w:r>
        <w:r w:rsidR="00EA06F9" w:rsidRPr="00317713">
          <w:rPr>
            <w:rStyle w:val="Hyperlink"/>
            <w:rFonts w:ascii="Tahoma" w:eastAsiaTheme="majorEastAsia" w:hAnsi="Tahoma" w:cs="Tahoma"/>
            <w:color w:val="217F9C"/>
            <w:sz w:val="21"/>
            <w:szCs w:val="21"/>
            <w:highlight w:val="yellow"/>
          </w:rPr>
          <w:t> : CBAC traffic Inspection with ISR router</w:t>
        </w:r>
      </w:hyperlink>
    </w:p>
    <w:p w14:paraId="6E66DDC8" w14:textId="7B5723CF" w:rsidR="00620CFD" w:rsidRDefault="00620CFD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Style w:val="Hyperlink"/>
          <w:rFonts w:ascii="Tahoma" w:eastAsiaTheme="majorEastAsia" w:hAnsi="Tahoma" w:cs="Tahoma"/>
          <w:color w:val="217F9C"/>
          <w:sz w:val="21"/>
          <w:szCs w:val="21"/>
        </w:rPr>
      </w:pPr>
    </w:p>
    <w:p w14:paraId="04703D5B" w14:textId="2C4FABCA" w:rsidR="00F02DD6" w:rsidRDefault="00F02DD6" w:rsidP="00F02DD6"/>
    <w:p w14:paraId="077E36A8" w14:textId="10038F72" w:rsidR="00317713" w:rsidRDefault="00317713" w:rsidP="00F02DD6"/>
    <w:p w14:paraId="73A2B5AB" w14:textId="77777777" w:rsidR="00317713" w:rsidRDefault="00317713" w:rsidP="00F02DD6"/>
    <w:p w14:paraId="7DF26C87" w14:textId="77777777" w:rsidR="00F02DD6" w:rsidRPr="00F02DD6" w:rsidRDefault="00F02DD6" w:rsidP="00F02DD6"/>
    <w:p w14:paraId="1799DDAF" w14:textId="110AA036" w:rsidR="00620CFD" w:rsidRPr="00AA2568" w:rsidRDefault="00317713" w:rsidP="00F02DD6">
      <w:pPr>
        <w:pStyle w:val="Heading1"/>
        <w:shd w:val="clear" w:color="auto" w:fill="FFFFFF"/>
        <w:spacing w:before="150" w:after="150" w:line="276" w:lineRule="auto"/>
        <w:rPr>
          <w:rFonts w:ascii="Tahoma" w:hAnsi="Tahoma" w:cs="Tahoma"/>
          <w:color w:val="FF0000"/>
          <w:sz w:val="55"/>
          <w:szCs w:val="55"/>
        </w:rPr>
      </w:pPr>
      <w:r w:rsidRPr="00AA2568">
        <w:rPr>
          <w:rFonts w:ascii="Tahoma" w:hAnsi="Tahoma" w:cs="Tahoma"/>
          <w:b/>
          <w:bCs/>
          <w:color w:val="FF0000"/>
          <w:sz w:val="55"/>
          <w:szCs w:val="55"/>
          <w:highlight w:val="yellow"/>
        </w:rPr>
        <w:lastRenderedPageBreak/>
        <w:t xml:space="preserve">BONUS </w:t>
      </w:r>
      <w:r w:rsidR="00620CFD" w:rsidRPr="00AA2568">
        <w:rPr>
          <w:rFonts w:ascii="Tahoma" w:hAnsi="Tahoma" w:cs="Tahoma"/>
          <w:b/>
          <w:bCs/>
          <w:color w:val="FF0000"/>
          <w:sz w:val="55"/>
          <w:szCs w:val="55"/>
          <w:highlight w:val="yellow"/>
        </w:rPr>
        <w:t>Lab - CBAC traffic Inspection with ISR router</w:t>
      </w:r>
    </w:p>
    <w:p w14:paraId="04DA3082" w14:textId="76962565" w:rsidR="00620CFD" w:rsidRDefault="00620CFD" w:rsidP="00F02DD6">
      <w:pPr>
        <w:shd w:val="clear" w:color="auto" w:fill="FFFFFF"/>
        <w:spacing w:line="276" w:lineRule="auto"/>
        <w:ind w:left="720"/>
        <w:rPr>
          <w:rFonts w:ascii="Tahoma" w:hAnsi="Tahoma" w:cs="Tahoma"/>
          <w:color w:val="5E5E5E"/>
          <w:sz w:val="20"/>
          <w:szCs w:val="20"/>
        </w:rPr>
      </w:pPr>
      <w:r>
        <w:rPr>
          <w:rFonts w:ascii="Tahoma" w:hAnsi="Tahoma" w:cs="Tahoma"/>
          <w:color w:val="5E5E5E"/>
          <w:sz w:val="20"/>
          <w:szCs w:val="20"/>
        </w:rPr>
        <w:t>Last Updated: Tuesday, 16 July 2019 20:58</w:t>
      </w:r>
    </w:p>
    <w:p w14:paraId="7368FA2B" w14:textId="79258DBF" w:rsidR="00620CFD" w:rsidRDefault="00620CFD" w:rsidP="00F02DD6">
      <w:pPr>
        <w:shd w:val="clear" w:color="auto" w:fill="FFFFFF"/>
        <w:spacing w:line="276" w:lineRule="auto"/>
        <w:ind w:left="720"/>
        <w:rPr>
          <w:rFonts w:ascii="Tahoma" w:hAnsi="Tahoma" w:cs="Tahoma"/>
          <w:color w:val="5E5E5E"/>
          <w:sz w:val="20"/>
          <w:szCs w:val="20"/>
        </w:rPr>
      </w:pPr>
      <w:r>
        <w:rPr>
          <w:rFonts w:ascii="Tahoma" w:hAnsi="Tahoma" w:cs="Tahoma"/>
          <w:color w:val="5E5E5E"/>
          <w:sz w:val="20"/>
          <w:szCs w:val="20"/>
        </w:rPr>
        <w:t>Written by PacketTracerNetwork</w:t>
      </w:r>
    </w:p>
    <w:p w14:paraId="1D5242DA" w14:textId="77777777" w:rsidR="00620CFD" w:rsidRDefault="00620CFD" w:rsidP="00F02DD6">
      <w:pPr>
        <w:pStyle w:val="Heading2"/>
        <w:shd w:val="clear" w:color="auto" w:fill="FFFFFF"/>
        <w:spacing w:before="0" w:after="75" w:line="276" w:lineRule="auto"/>
        <w:rPr>
          <w:rFonts w:ascii="inherit" w:hAnsi="inherit" w:cs="Tahoma"/>
          <w:color w:val="303030"/>
          <w:sz w:val="42"/>
          <w:szCs w:val="42"/>
        </w:rPr>
      </w:pPr>
      <w:r>
        <w:rPr>
          <w:rFonts w:ascii="inherit" w:hAnsi="inherit" w:cs="Tahoma"/>
          <w:b/>
          <w:bCs/>
          <w:color w:val="303030"/>
          <w:sz w:val="42"/>
          <w:szCs w:val="42"/>
        </w:rPr>
        <w:t>What is Cisco Context-Based Access Control ?</w:t>
      </w:r>
    </w:p>
    <w:p w14:paraId="77DB6927" w14:textId="77777777" w:rsidR="00620CFD" w:rsidRDefault="00620CFD" w:rsidP="00F02DD6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 w:rsidRPr="00F02DD6">
        <w:rPr>
          <w:rFonts w:ascii="Tahoma" w:hAnsi="Tahoma" w:cs="Tahoma"/>
          <w:b/>
          <w:bCs/>
          <w:color w:val="5E5E5E"/>
          <w:sz w:val="21"/>
          <w:szCs w:val="21"/>
        </w:rPr>
        <w:t>Cisco's Context-Based Access Control (CBAC)</w:t>
      </w:r>
      <w:r>
        <w:rPr>
          <w:rFonts w:ascii="Tahoma" w:hAnsi="Tahoma" w:cs="Tahoma"/>
          <w:color w:val="5E5E5E"/>
          <w:sz w:val="21"/>
          <w:szCs w:val="21"/>
        </w:rPr>
        <w:t xml:space="preserve"> is a security component similar to </w:t>
      </w:r>
      <w:r w:rsidRPr="00F02DD6">
        <w:rPr>
          <w:rFonts w:ascii="Tahoma" w:hAnsi="Tahoma" w:cs="Tahoma"/>
          <w:b/>
          <w:bCs/>
          <w:color w:val="5E5E5E"/>
          <w:sz w:val="21"/>
          <w:szCs w:val="21"/>
        </w:rPr>
        <w:t>reflexive ACL</w:t>
      </w:r>
      <w:r>
        <w:rPr>
          <w:rFonts w:ascii="Tahoma" w:hAnsi="Tahoma" w:cs="Tahoma"/>
          <w:color w:val="5E5E5E"/>
          <w:sz w:val="21"/>
          <w:szCs w:val="21"/>
        </w:rPr>
        <w:t xml:space="preserve"> available in ISR routers. </w:t>
      </w:r>
      <w:r w:rsidRPr="00E250AE">
        <w:rPr>
          <w:rFonts w:ascii="Tahoma" w:hAnsi="Tahoma" w:cs="Tahoma"/>
          <w:color w:val="5E5E5E"/>
          <w:sz w:val="21"/>
          <w:szCs w:val="21"/>
          <w:highlight w:val="yellow"/>
        </w:rPr>
        <w:t>This feature has been implemented in Packet Tracer since version 5.3</w:t>
      </w:r>
    </w:p>
    <w:p w14:paraId="375DF3B5" w14:textId="72A2243E" w:rsidR="00620CFD" w:rsidRDefault="00620CFD" w:rsidP="00F02DD6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CBAC enables dynamic modification of inbound access lists to allow some incoming flows even if a "</w:t>
      </w:r>
      <w:r w:rsidRPr="00B16A4E">
        <w:rPr>
          <w:rFonts w:ascii="Tahoma" w:hAnsi="Tahoma" w:cs="Tahoma"/>
          <w:b/>
          <w:bCs/>
          <w:color w:val="FF0000"/>
          <w:sz w:val="21"/>
          <w:szCs w:val="21"/>
        </w:rPr>
        <w:t xml:space="preserve">deny any </w:t>
      </w:r>
      <w:proofErr w:type="spellStart"/>
      <w:r w:rsidRPr="00B16A4E">
        <w:rPr>
          <w:rFonts w:ascii="Tahoma" w:hAnsi="Tahoma" w:cs="Tahoma"/>
          <w:b/>
          <w:bCs/>
          <w:color w:val="FF0000"/>
          <w:sz w:val="21"/>
          <w:szCs w:val="21"/>
        </w:rPr>
        <w:t>any</w:t>
      </w:r>
      <w:proofErr w:type="spellEnd"/>
      <w:r>
        <w:rPr>
          <w:rFonts w:ascii="Tahoma" w:hAnsi="Tahoma" w:cs="Tahoma"/>
          <w:color w:val="5E5E5E"/>
          <w:sz w:val="21"/>
          <w:szCs w:val="21"/>
        </w:rPr>
        <w:t>" ACL has been implemented by first inspecting and recording flows initiated from the protected internal network.</w:t>
      </w:r>
      <w:r w:rsidR="00B16A4E">
        <w:rPr>
          <w:rFonts w:ascii="Tahoma" w:hAnsi="Tahoma" w:cs="Tahoma"/>
          <w:color w:val="5E5E5E"/>
          <w:sz w:val="21"/>
          <w:szCs w:val="21"/>
        </w:rPr>
        <w:t xml:space="preserve"> </w:t>
      </w:r>
      <w:r w:rsidRPr="00B16A4E">
        <w:rPr>
          <w:rStyle w:val="Strong"/>
          <w:rFonts w:ascii="Tahoma" w:eastAsiaTheme="majorEastAsia" w:hAnsi="Tahoma" w:cs="Tahoma"/>
          <w:color w:val="FF0000"/>
          <w:sz w:val="21"/>
          <w:szCs w:val="21"/>
        </w:rPr>
        <w:t>The main difference with reflexive ACLs is that whereas reflexive ACLs act solely on L2-L4 protocol attributes, CBAC is able to inspect all the way to the application layer (layer 7)</w:t>
      </w:r>
      <w:r>
        <w:rPr>
          <w:rFonts w:ascii="Tahoma" w:hAnsi="Tahoma" w:cs="Tahoma"/>
          <w:color w:val="5E5E5E"/>
          <w:sz w:val="21"/>
          <w:szCs w:val="21"/>
        </w:rPr>
        <w:t>, taking into consideration characteristics of a flow on a per-protocol (or context) basis.</w:t>
      </w:r>
    </w:p>
    <w:p w14:paraId="061B0350" w14:textId="32DD97E2" w:rsidR="00620CFD" w:rsidRDefault="00620CFD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r>
        <w:rPr>
          <w:noProof/>
        </w:rPr>
        <w:drawing>
          <wp:inline distT="0" distB="0" distL="0" distR="0" wp14:anchorId="7A1887EC" wp14:editId="400DFB1A">
            <wp:extent cx="5943600" cy="20040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5E5E5E"/>
          <w:sz w:val="21"/>
          <w:szCs w:val="21"/>
        </w:rPr>
        <mc:AlternateContent>
          <mc:Choice Requires="wps">
            <w:drawing>
              <wp:inline distT="0" distB="0" distL="0" distR="0" wp14:anchorId="52F8386F" wp14:editId="2F9311FA">
                <wp:extent cx="304800" cy="304800"/>
                <wp:effectExtent l="0" t="0" r="0" b="0"/>
                <wp:docPr id="5" name="Rectangle 5" descr="Packet Tracer 7.2 lab 20 (CBAC) topolog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0CCAF" id="Rectangle 5" o:spid="_x0000_s1026" alt="Packet Tracer 7.2 lab 20 (CBAC) topolog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5AD014" w14:textId="77777777" w:rsidR="00620CFD" w:rsidRDefault="00000000" w:rsidP="00F02DD6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Tahoma" w:hAnsi="Tahoma" w:cs="Tahoma"/>
          <w:color w:val="5E5E5E"/>
          <w:sz w:val="21"/>
          <w:szCs w:val="21"/>
        </w:rPr>
      </w:pPr>
      <w:hyperlink r:id="rId16" w:tooltip="Donwload Cisco Packet Tracer 7.2 CBAC lab" w:history="1">
        <w:r w:rsidR="00620CFD">
          <w:rPr>
            <w:rStyle w:val="Hyperlink"/>
            <w:rFonts w:ascii="Tahoma" w:eastAsiaTheme="majorEastAsia" w:hAnsi="Tahoma" w:cs="Tahoma"/>
            <w:color w:val="217F9C"/>
            <w:sz w:val="21"/>
            <w:szCs w:val="21"/>
          </w:rPr>
          <w:t>Download Cisco Packet Tracer 7.2 CBAC lab</w:t>
        </w:r>
      </w:hyperlink>
    </w:p>
    <w:p w14:paraId="17ED7C10" w14:textId="77777777" w:rsidR="00620CFD" w:rsidRDefault="00620CFD" w:rsidP="00F02DD6">
      <w:pPr>
        <w:pStyle w:val="Heading2"/>
        <w:shd w:val="clear" w:color="auto" w:fill="FFFFFF"/>
        <w:spacing w:before="0" w:after="75" w:line="276" w:lineRule="auto"/>
        <w:rPr>
          <w:rFonts w:ascii="inherit" w:hAnsi="inherit" w:cs="Tahoma"/>
          <w:color w:val="303030"/>
          <w:sz w:val="42"/>
          <w:szCs w:val="42"/>
        </w:rPr>
      </w:pPr>
      <w:r>
        <w:rPr>
          <w:rFonts w:ascii="inherit" w:hAnsi="inherit" w:cs="Tahoma"/>
          <w:b/>
          <w:bCs/>
          <w:color w:val="303030"/>
          <w:sz w:val="42"/>
          <w:szCs w:val="42"/>
        </w:rPr>
        <w:t>Lab instructions</w:t>
      </w:r>
    </w:p>
    <w:p w14:paraId="0CBD41C4" w14:textId="28915F7D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 xml:space="preserve">Aim of this lab is to configure CBAC traffic inspection on ISR 2911 "Router1" connecting the branch office to the Internet. An inbound DENY ANY </w:t>
      </w:r>
      <w:proofErr w:type="spellStart"/>
      <w:r>
        <w:rPr>
          <w:rFonts w:ascii="Tahoma" w:hAnsi="Tahoma" w:cs="Tahoma"/>
          <w:color w:val="5E5E5E"/>
          <w:sz w:val="21"/>
          <w:szCs w:val="21"/>
        </w:rPr>
        <w:t>ANY</w:t>
      </w:r>
      <w:proofErr w:type="spellEnd"/>
      <w:r>
        <w:rPr>
          <w:rFonts w:ascii="Tahoma" w:hAnsi="Tahoma" w:cs="Tahoma"/>
          <w:color w:val="5E5E5E"/>
          <w:sz w:val="21"/>
          <w:szCs w:val="21"/>
        </w:rPr>
        <w:t xml:space="preserve"> access list is configured on the Gi0/2 interface of </w:t>
      </w:r>
      <w:r>
        <w:rPr>
          <w:rFonts w:ascii="Tahoma" w:hAnsi="Tahoma" w:cs="Tahoma"/>
          <w:color w:val="5E5E5E"/>
          <w:sz w:val="21"/>
          <w:szCs w:val="21"/>
        </w:rPr>
        <w:lastRenderedPageBreak/>
        <w:t>the router to deny all incoming flows from the internet. Despite this access list, the branch office laptops have to be able to access the 46.20.150.2 web server.</w:t>
      </w:r>
    </w:p>
    <w:p w14:paraId="5390A869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1. Activate security license on ISR 2911 router</w:t>
      </w:r>
    </w:p>
    <w:p w14:paraId="6F99A46D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2. Configure DHCP for the 192.168.1.0/24 LAN network. Gateway is 192.168.1.1 on Router 1. The first 8 IP addresses are reserved for network use and don't have to be used by LAN clients.</w:t>
      </w:r>
    </w:p>
    <w:p w14:paraId="7445D318" w14:textId="7E6AEA51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3. Configure NAT on Router 1 to allow branch laptops to access the Internet. Use the first standard access list to configure the source network and the Gi 0/2 interface for outgoing traffic to the internet</w:t>
      </w:r>
    </w:p>
    <w:p w14:paraId="35C03655" w14:textId="6CA85F3A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4. Configure a named accesslist to deny all the inbound traffic from the internet and apply it on the internet facing network interface. The access-list will be named DENY_ANY</w:t>
      </w:r>
    </w:p>
    <w:p w14:paraId="29F12309" w14:textId="37DF7E33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5. Configure CBAC to allow outbound HTTP traffic</w:t>
      </w:r>
    </w:p>
    <w:p w14:paraId="22D9E70A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6. Verify CBAC configuration by accessing http://46.20.150.2 from a laptop's web browser. CBAC inspection policy will be named ALLOWED_TRAFIC</w:t>
      </w:r>
    </w:p>
    <w:p w14:paraId="1C812B26" w14:textId="77777777" w:rsidR="00620CFD" w:rsidRDefault="00620CFD" w:rsidP="00B16A4E">
      <w:pPr>
        <w:pStyle w:val="Heading2"/>
        <w:shd w:val="clear" w:color="auto" w:fill="FFFFFF"/>
        <w:spacing w:before="0" w:after="75" w:line="360" w:lineRule="auto"/>
        <w:rPr>
          <w:rFonts w:ascii="inherit" w:hAnsi="inherit" w:cs="Tahoma"/>
          <w:color w:val="303030"/>
          <w:sz w:val="42"/>
          <w:szCs w:val="42"/>
        </w:rPr>
      </w:pPr>
      <w:r>
        <w:rPr>
          <w:rFonts w:ascii="inherit" w:hAnsi="inherit" w:cs="Tahoma"/>
          <w:b/>
          <w:bCs/>
          <w:color w:val="303030"/>
          <w:sz w:val="42"/>
          <w:szCs w:val="42"/>
        </w:rPr>
        <w:t>Lab Solution</w:t>
      </w:r>
    </w:p>
    <w:p w14:paraId="22611358" w14:textId="77777777" w:rsidR="00620CFD" w:rsidRDefault="00620CFD" w:rsidP="00B16A4E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inherit" w:hAnsi="inherit" w:cs="Tahoma"/>
          <w:b w:val="0"/>
          <w:bCs w:val="0"/>
          <w:color w:val="303030"/>
          <w:sz w:val="37"/>
          <w:szCs w:val="37"/>
        </w:rPr>
      </w:pPr>
      <w:r>
        <w:rPr>
          <w:rFonts w:ascii="inherit" w:hAnsi="inherit" w:cs="Tahoma"/>
          <w:b w:val="0"/>
          <w:bCs w:val="0"/>
          <w:color w:val="303030"/>
          <w:sz w:val="37"/>
          <w:szCs w:val="37"/>
        </w:rPr>
        <w:t>Step 1 : Activate security license on ISR 2911 routers</w:t>
      </w:r>
    </w:p>
    <w:p w14:paraId="012FD5D6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 w:rsidRPr="00B16A4E">
        <w:rPr>
          <w:rFonts w:ascii="Tahoma" w:hAnsi="Tahoma" w:cs="Tahoma"/>
          <w:b/>
          <w:bCs/>
          <w:color w:val="FF0000"/>
          <w:sz w:val="21"/>
          <w:szCs w:val="21"/>
        </w:rPr>
        <w:t>Firewalling and other security-functions like VPN are only available with the Security-License on Cisco ISR 2900 routers.</w:t>
      </w:r>
      <w:r>
        <w:rPr>
          <w:rFonts w:ascii="Tahoma" w:hAnsi="Tahoma" w:cs="Tahoma"/>
          <w:color w:val="5E5E5E"/>
          <w:sz w:val="21"/>
          <w:szCs w:val="21"/>
        </w:rPr>
        <w:t xml:space="preserve"> </w:t>
      </w:r>
      <w:r w:rsidRPr="00B16A4E">
        <w:rPr>
          <w:rFonts w:ascii="Tahoma" w:hAnsi="Tahoma" w:cs="Tahoma"/>
          <w:b/>
          <w:bCs/>
          <w:color w:val="FF0000"/>
          <w:sz w:val="21"/>
          <w:szCs w:val="21"/>
        </w:rPr>
        <w:t>Activate the evaluation of the securityk9 license on the router, save the configuration, and reload the ISR router before continuing.</w:t>
      </w:r>
    </w:p>
    <w:p w14:paraId="232B356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Router&gt;enable</w:t>
      </w:r>
    </w:p>
    <w:p w14:paraId="4BAD89C3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Router#configure terminal</w:t>
      </w:r>
    </w:p>
    <w:p w14:paraId="7B458FF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Router(config)#license boot module c2900 technology-package securityk9 </w:t>
      </w:r>
    </w:p>
    <w:p w14:paraId="3AA5671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PLEASE  READ THE  FOLLOWING TERMS  CAREFULLY. INSTALLING THE LICENSE OR</w:t>
      </w:r>
    </w:p>
    <w:p w14:paraId="76717DF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LICENSE  KEY  PROVIDED FOR  ANY CISCO  PRODUCT  FEATURE  OR  USING SUCH</w:t>
      </w:r>
    </w:p>
    <w:p w14:paraId="7AFAD3B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PRODUCT  FEATURE  CONSTITUTES  YOUR  FULL ACCEPTANCE  OF  THE FOLLOWING</w:t>
      </w:r>
    </w:p>
    <w:p w14:paraId="0399AD2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TERMS. YOU MUST NOT PROCEED FURTHER IF YOU ARE NOT WILLING TO  BE BOUND</w:t>
      </w:r>
    </w:p>
    <w:p w14:paraId="3993E97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BY ALL THE TERMS SET FORTH HEREIN.                                     </w:t>
      </w:r>
    </w:p>
    <w:p w14:paraId="3D905F2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Use of this product feature requires  an additional license from Cisco,</w:t>
      </w:r>
    </w:p>
    <w:p w14:paraId="66A00D8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together with an additional  payment.  You may use this product feature</w:t>
      </w:r>
    </w:p>
    <w:p w14:paraId="2534A9A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on an evaluation basis, without payment to Cisco, for 60 days. Your use</w:t>
      </w:r>
    </w:p>
    <w:p w14:paraId="705D0D75" w14:textId="060A6830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of the  product,  including  during the </w:t>
      </w:r>
      <w:r w:rsidR="00B16A4E">
        <w:rPr>
          <w:rFonts w:ascii="Consolas" w:hAnsi="Consolas"/>
          <w:color w:val="333333"/>
        </w:rPr>
        <w:t>60-day</w:t>
      </w:r>
      <w:r>
        <w:rPr>
          <w:rFonts w:ascii="Consolas" w:hAnsi="Consolas"/>
          <w:color w:val="333333"/>
        </w:rPr>
        <w:t xml:space="preserve">  evaluation  period,  is</w:t>
      </w:r>
    </w:p>
    <w:p w14:paraId="3CDA3EA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subject to the Cisco end user license agreement                        </w:t>
      </w:r>
    </w:p>
    <w:p w14:paraId="1BA1B3E1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http://www.cisco.com/en/US/docs/general/warranty/English/EU1KEN_.html  </w:t>
      </w:r>
    </w:p>
    <w:p w14:paraId="257E8F3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If you use the product feature beyond the </w:t>
      </w:r>
      <w:proofErr w:type="gramStart"/>
      <w:r>
        <w:rPr>
          <w:rFonts w:ascii="Consolas" w:hAnsi="Consolas"/>
          <w:color w:val="333333"/>
        </w:rPr>
        <w:t>60 day</w:t>
      </w:r>
      <w:proofErr w:type="gramEnd"/>
      <w:r>
        <w:rPr>
          <w:rFonts w:ascii="Consolas" w:hAnsi="Consolas"/>
          <w:color w:val="333333"/>
        </w:rPr>
        <w:t xml:space="preserve"> evaluation period, you</w:t>
      </w:r>
    </w:p>
    <w:p w14:paraId="0348E79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must submit the appropriate payment to Cisco for the license. After the</w:t>
      </w:r>
    </w:p>
    <w:p w14:paraId="1EE9E8B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60 day</w:t>
      </w:r>
      <w:proofErr w:type="gramEnd"/>
      <w:r>
        <w:rPr>
          <w:rFonts w:ascii="Consolas" w:hAnsi="Consolas"/>
          <w:color w:val="333333"/>
        </w:rPr>
        <w:t xml:space="preserve">  evaluation  period,  your  use of the  product  feature will be</w:t>
      </w:r>
    </w:p>
    <w:p w14:paraId="0E92AD2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governed  solely by the Cisco  end user license agreement (link above),</w:t>
      </w:r>
    </w:p>
    <w:p w14:paraId="2C095968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together  with any supplements  relating to such product  feature.  The</w:t>
      </w:r>
    </w:p>
    <w:p w14:paraId="7DB7B30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above  applies  even if the evaluation  license  is  not  automatically</w:t>
      </w:r>
    </w:p>
    <w:p w14:paraId="0B5B57D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terminated  and you do  not receive any notice of the expiration of the</w:t>
      </w:r>
    </w:p>
    <w:p w14:paraId="4A451C7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evaluation  period.  It is your  responsibility  to  determine when the</w:t>
      </w:r>
    </w:p>
    <w:p w14:paraId="58628AE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evaluation  period is </w:t>
      </w:r>
      <w:proofErr w:type="gramStart"/>
      <w:r>
        <w:rPr>
          <w:rFonts w:ascii="Consolas" w:hAnsi="Consolas"/>
          <w:color w:val="333333"/>
        </w:rPr>
        <w:t>complete</w:t>
      </w:r>
      <w:proofErr w:type="gramEnd"/>
      <w:r>
        <w:rPr>
          <w:rFonts w:ascii="Consolas" w:hAnsi="Consolas"/>
          <w:color w:val="333333"/>
        </w:rPr>
        <w:t xml:space="preserve"> and you are required to make  payment to</w:t>
      </w:r>
    </w:p>
    <w:p w14:paraId="577883A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Cisco for your use of the product feature beyond the evaluation period.</w:t>
      </w:r>
    </w:p>
    <w:p w14:paraId="4560A56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                                            </w:t>
      </w:r>
    </w:p>
    <w:p w14:paraId="27B5DED9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Your  acceptance  of  this agreement  for the software  features on one</w:t>
      </w:r>
    </w:p>
    <w:p w14:paraId="0732E56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product  shall be deemed  your  acceptance  with  respect  to all  such</w:t>
      </w:r>
    </w:p>
    <w:p w14:paraId="4698621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software  on all Cisco  products  you purchase  which includes the same</w:t>
      </w:r>
    </w:p>
    <w:p w14:paraId="5EF7B783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software.  (The foregoing  notwithstanding, you must purchase a license</w:t>
      </w:r>
    </w:p>
    <w:p w14:paraId="60480E6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 each software  feature you use past the 60 days evaluation  period,</w:t>
      </w:r>
    </w:p>
    <w:p w14:paraId="475D8240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so  that  if you enable a software  feature on  1000  devices, you must</w:t>
      </w:r>
    </w:p>
    <w:p w14:paraId="695A9C40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purchase 1000 licenses for use past  the </w:t>
      </w:r>
      <w:proofErr w:type="gramStart"/>
      <w:r>
        <w:rPr>
          <w:rFonts w:ascii="Consolas" w:hAnsi="Consolas"/>
          <w:color w:val="333333"/>
        </w:rPr>
        <w:t>60 day</w:t>
      </w:r>
      <w:proofErr w:type="gramEnd"/>
      <w:r>
        <w:rPr>
          <w:rFonts w:ascii="Consolas" w:hAnsi="Consolas"/>
          <w:color w:val="333333"/>
        </w:rPr>
        <w:t xml:space="preserve"> evaluation period.)    </w:t>
      </w:r>
    </w:p>
    <w:p w14:paraId="54293CA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                                            </w:t>
      </w:r>
    </w:p>
    <w:p w14:paraId="4D07F69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Activation  of the  software command line interface will be evidence of</w:t>
      </w:r>
    </w:p>
    <w:p w14:paraId="458B82E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your acceptance of this agreement.                                     </w:t>
      </w:r>
    </w:p>
    <w:p w14:paraId="1D7B7DD3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                                                   </w:t>
      </w:r>
    </w:p>
    <w:p w14:paraId="2596CEE9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 w:rsidRPr="00317713">
        <w:rPr>
          <w:rFonts w:ascii="Consolas" w:hAnsi="Consolas"/>
          <w:color w:val="333333"/>
          <w:highlight w:val="yellow"/>
        </w:rPr>
        <w:t>ACCEPT? [yes/no]: yes</w:t>
      </w:r>
    </w:p>
    <w:p w14:paraId="258C908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% use 'write' command to make license boot config take effect on next boot</w:t>
      </w:r>
    </w:p>
    <w:p w14:paraId="1C9109E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%IOS_LICENSE_IMAGE_APPLICATION-6-LICENSE_LEVEL: Module name = C2900 Next reboot level = securityk9 and License = securityk9</w:t>
      </w:r>
    </w:p>
    <w:p w14:paraId="033660C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%LICENSE-6-EULA_ACCEPTED: EULA for feature securityk9 1.0 has been accepted. UDI=CISCO2911/K9:FTX1524PCPQ; StoreIndex=0:Evaluation License Storage</w:t>
      </w:r>
    </w:p>
    <w:p w14:paraId="582B750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16366DD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Router(config)#exit</w:t>
      </w:r>
    </w:p>
    <w:p w14:paraId="41215E40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</w:t>
      </w:r>
    </w:p>
    <w:p w14:paraId="3829821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%SYS-5-CONFIG_I: Configured from console by console</w:t>
      </w:r>
    </w:p>
    <w:p w14:paraId="2B71433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332D578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Router#write</w:t>
      </w:r>
    </w:p>
    <w:p w14:paraId="6D846E4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Building configuration...</w:t>
      </w:r>
    </w:p>
    <w:p w14:paraId="0C875A29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[OK]</w:t>
      </w:r>
    </w:p>
    <w:p w14:paraId="3F9A8B9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Router#reload</w:t>
      </w:r>
    </w:p>
    <w:p w14:paraId="7D4D61C8" w14:textId="77777777" w:rsidR="00317713" w:rsidRDefault="00317713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</w:p>
    <w:p w14:paraId="26E92E1E" w14:textId="37381369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>After router reload, check activation of the securityk9 license</w:t>
      </w:r>
    </w:p>
    <w:p w14:paraId="5A9AF2B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Router&gt;enable</w:t>
      </w:r>
    </w:p>
    <w:p w14:paraId="055E2AB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Router#show license feature </w:t>
      </w:r>
    </w:p>
    <w:p w14:paraId="0898F52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Feature name      Enforcement  Evaluation  Subscription   Enabled  RightToUse</w:t>
      </w:r>
    </w:p>
    <w:p w14:paraId="6F02017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ipbasek9          no           </w:t>
      </w:r>
      <w:proofErr w:type="spellStart"/>
      <w:r>
        <w:rPr>
          <w:rFonts w:ascii="Consolas" w:hAnsi="Consolas"/>
          <w:color w:val="333333"/>
        </w:rPr>
        <w:t>no</w:t>
      </w:r>
      <w:proofErr w:type="spellEnd"/>
      <w:r>
        <w:rPr>
          <w:rFonts w:ascii="Consolas" w:hAnsi="Consolas"/>
          <w:color w:val="333333"/>
        </w:rPr>
        <w:t xml:space="preserve">          </w:t>
      </w:r>
      <w:proofErr w:type="spellStart"/>
      <w:r>
        <w:rPr>
          <w:rFonts w:ascii="Consolas" w:hAnsi="Consolas"/>
          <w:color w:val="333333"/>
        </w:rPr>
        <w:t>no</w:t>
      </w:r>
      <w:proofErr w:type="spellEnd"/>
      <w:r>
        <w:rPr>
          <w:rFonts w:ascii="Consolas" w:hAnsi="Consolas"/>
          <w:color w:val="333333"/>
        </w:rPr>
        <w:t xml:space="preserve">             yes      no</w:t>
      </w:r>
    </w:p>
    <w:p w14:paraId="3AFEBDF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securityk9        yes          </w:t>
      </w:r>
      <w:proofErr w:type="spellStart"/>
      <w:r>
        <w:rPr>
          <w:rFonts w:ascii="Consolas" w:hAnsi="Consolas"/>
          <w:color w:val="333333"/>
        </w:rPr>
        <w:t>yes</w:t>
      </w:r>
      <w:proofErr w:type="spellEnd"/>
      <w:r>
        <w:rPr>
          <w:rFonts w:ascii="Consolas" w:hAnsi="Consolas"/>
          <w:color w:val="333333"/>
        </w:rPr>
        <w:t xml:space="preserve">         </w:t>
      </w:r>
      <w:proofErr w:type="gramStart"/>
      <w:r>
        <w:rPr>
          <w:rFonts w:ascii="Consolas" w:hAnsi="Consolas"/>
          <w:color w:val="333333"/>
        </w:rPr>
        <w:t>no</w:t>
      </w:r>
      <w:proofErr w:type="gramEnd"/>
      <w:r>
        <w:rPr>
          <w:rFonts w:ascii="Consolas" w:hAnsi="Consolas"/>
          <w:color w:val="333333"/>
        </w:rPr>
        <w:t xml:space="preserve">             yes      </w:t>
      </w:r>
      <w:proofErr w:type="spellStart"/>
      <w:r>
        <w:rPr>
          <w:rFonts w:ascii="Consolas" w:hAnsi="Consolas"/>
          <w:color w:val="333333"/>
        </w:rPr>
        <w:t>yes</w:t>
      </w:r>
      <w:proofErr w:type="spellEnd"/>
    </w:p>
    <w:p w14:paraId="59CBA70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datak9            yes          no          </w:t>
      </w:r>
      <w:proofErr w:type="spellStart"/>
      <w:r>
        <w:rPr>
          <w:rFonts w:ascii="Consolas" w:hAnsi="Consolas"/>
          <w:color w:val="333333"/>
        </w:rPr>
        <w:t>no</w:t>
      </w:r>
      <w:proofErr w:type="spellEnd"/>
      <w:r>
        <w:rPr>
          <w:rFonts w:ascii="Consolas" w:hAnsi="Consolas"/>
          <w:color w:val="333333"/>
        </w:rPr>
        <w:t xml:space="preserve">             </w:t>
      </w:r>
      <w:proofErr w:type="spellStart"/>
      <w:r>
        <w:rPr>
          <w:rFonts w:ascii="Consolas" w:hAnsi="Consolas"/>
          <w:color w:val="333333"/>
        </w:rPr>
        <w:t>no</w:t>
      </w:r>
      <w:proofErr w:type="spellEnd"/>
      <w:r>
        <w:rPr>
          <w:rFonts w:ascii="Consolas" w:hAnsi="Consolas"/>
          <w:color w:val="333333"/>
        </w:rPr>
        <w:t xml:space="preserve">       yes</w:t>
      </w:r>
    </w:p>
    <w:p w14:paraId="74D42EC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uck9              yes          </w:t>
      </w:r>
      <w:proofErr w:type="spellStart"/>
      <w:r>
        <w:rPr>
          <w:rFonts w:ascii="Consolas" w:hAnsi="Consolas"/>
          <w:color w:val="333333"/>
        </w:rPr>
        <w:t>yes</w:t>
      </w:r>
      <w:proofErr w:type="spellEnd"/>
      <w:r>
        <w:rPr>
          <w:rFonts w:ascii="Consolas" w:hAnsi="Consolas"/>
          <w:color w:val="333333"/>
        </w:rPr>
        <w:t xml:space="preserve">         no             </w:t>
      </w:r>
      <w:proofErr w:type="spellStart"/>
      <w:r>
        <w:rPr>
          <w:rFonts w:ascii="Consolas" w:hAnsi="Consolas"/>
          <w:color w:val="333333"/>
        </w:rPr>
        <w:t>no</w:t>
      </w:r>
      <w:proofErr w:type="spellEnd"/>
      <w:r>
        <w:rPr>
          <w:rFonts w:ascii="Consolas" w:hAnsi="Consolas"/>
          <w:color w:val="333333"/>
        </w:rPr>
        <w:t xml:space="preserve">       yes</w:t>
      </w:r>
    </w:p>
    <w:p w14:paraId="0B147E90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2C48192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</w:t>
      </w:r>
    </w:p>
    <w:p w14:paraId="64FABC65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Fonts w:ascii="Tahoma" w:hAnsi="Tahoma" w:cs="Tahoma"/>
          <w:color w:val="5E5E5E"/>
          <w:sz w:val="21"/>
          <w:szCs w:val="21"/>
        </w:rPr>
        <w:t xml:space="preserve">Note the "yes" in the evaluation column of the securityk9 license : the router doesn't have a valid license file but allows an evaluation period. Be careful in a production </w:t>
      </w:r>
      <w:proofErr w:type="spellStart"/>
      <w:r>
        <w:rPr>
          <w:rFonts w:ascii="Tahoma" w:hAnsi="Tahoma" w:cs="Tahoma"/>
          <w:color w:val="5E5E5E"/>
          <w:sz w:val="21"/>
          <w:szCs w:val="21"/>
        </w:rPr>
        <w:t>environmnent</w:t>
      </w:r>
      <w:proofErr w:type="spellEnd"/>
      <w:r>
        <w:rPr>
          <w:rFonts w:ascii="Tahoma" w:hAnsi="Tahoma" w:cs="Tahoma"/>
          <w:color w:val="5E5E5E"/>
          <w:sz w:val="21"/>
          <w:szCs w:val="21"/>
        </w:rPr>
        <w:t xml:space="preserve"> !</w:t>
      </w:r>
    </w:p>
    <w:p w14:paraId="021A61DC" w14:textId="77777777" w:rsidR="00620CFD" w:rsidRDefault="00620CFD" w:rsidP="00B16A4E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inherit" w:hAnsi="inherit" w:cs="Tahoma"/>
          <w:b w:val="0"/>
          <w:bCs w:val="0"/>
          <w:color w:val="303030"/>
          <w:sz w:val="37"/>
          <w:szCs w:val="37"/>
        </w:rPr>
      </w:pPr>
      <w:r>
        <w:rPr>
          <w:rFonts w:ascii="inherit" w:hAnsi="inherit" w:cs="Tahoma"/>
          <w:b w:val="0"/>
          <w:bCs w:val="0"/>
          <w:color w:val="303030"/>
          <w:sz w:val="37"/>
          <w:szCs w:val="37"/>
        </w:rPr>
        <w:t>Step 2 : Configure DHCP and NAT on Router 1</w:t>
      </w:r>
    </w:p>
    <w:p w14:paraId="4928EF5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Router(config)#ip dhcp </w:t>
      </w:r>
      <w:proofErr w:type="gramStart"/>
      <w:r>
        <w:rPr>
          <w:rFonts w:ascii="Consolas" w:hAnsi="Consolas"/>
          <w:color w:val="333333"/>
        </w:rPr>
        <w:t>excluded-address</w:t>
      </w:r>
      <w:proofErr w:type="gramEnd"/>
      <w:r>
        <w:rPr>
          <w:rFonts w:ascii="Consolas" w:hAnsi="Consolas"/>
          <w:color w:val="333333"/>
        </w:rPr>
        <w:t xml:space="preserve"> 192.168.1.1 192.168.1.9</w:t>
      </w:r>
    </w:p>
    <w:p w14:paraId="4273B6B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6C34E1C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Router(config)#ip dhcp pool LAN</w:t>
      </w:r>
    </w:p>
    <w:p w14:paraId="43C710B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Router(dhcp-config)#network 192.168.1.0 255.255.255.0</w:t>
      </w:r>
    </w:p>
    <w:p w14:paraId="46DA4DB9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Router(dhcp-config)#default-router 192.168.1.1</w:t>
      </w:r>
    </w:p>
    <w:p w14:paraId="3FE47FF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Router(config)#interface GigabitEthernet0/0</w:t>
      </w:r>
    </w:p>
    <w:p w14:paraId="3C0EAED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address 192.168.1.1 255.255.255.0</w:t>
      </w:r>
    </w:p>
    <w:p w14:paraId="1A56C5E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nat inside</w:t>
      </w:r>
    </w:p>
    <w:p w14:paraId="0DF2E731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0EA2582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Router(config)#interface GigabitEthernet0/2</w:t>
      </w:r>
    </w:p>
    <w:p w14:paraId="051D9C8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address 46.20.146.1 255.255.255.252</w:t>
      </w:r>
    </w:p>
    <w:p w14:paraId="5C0B9DC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nat outside</w:t>
      </w:r>
    </w:p>
    <w:p w14:paraId="40263DF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162525C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Router(config)#access-list 1 permit 192.168.1.0 0.0.0.255</w:t>
      </w:r>
    </w:p>
    <w:p w14:paraId="2A26D10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2E2CF66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Router(config)#ip nat inside source list 1 interface GigabitEthernet0/2 overload</w:t>
      </w:r>
    </w:p>
    <w:p w14:paraId="0DF645A9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3B1D947F" w14:textId="77777777" w:rsidR="00317713" w:rsidRDefault="00317713" w:rsidP="00B16A4E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inherit" w:hAnsi="inherit" w:cs="Tahoma"/>
          <w:b w:val="0"/>
          <w:bCs w:val="0"/>
          <w:color w:val="303030"/>
          <w:sz w:val="37"/>
          <w:szCs w:val="37"/>
        </w:rPr>
      </w:pPr>
    </w:p>
    <w:p w14:paraId="3BDB0F41" w14:textId="1CAD302B" w:rsidR="00620CFD" w:rsidRDefault="00620CFD" w:rsidP="00B16A4E">
      <w:pPr>
        <w:pStyle w:val="Heading3"/>
        <w:shd w:val="clear" w:color="auto" w:fill="FFFFFF"/>
        <w:spacing w:before="150" w:beforeAutospacing="0" w:after="150" w:afterAutospacing="0" w:line="360" w:lineRule="auto"/>
        <w:rPr>
          <w:rFonts w:ascii="inherit" w:hAnsi="inherit" w:cs="Tahoma"/>
          <w:b w:val="0"/>
          <w:bCs w:val="0"/>
          <w:color w:val="303030"/>
          <w:sz w:val="37"/>
          <w:szCs w:val="37"/>
        </w:rPr>
      </w:pPr>
      <w:r>
        <w:rPr>
          <w:rFonts w:ascii="inherit" w:hAnsi="inherit" w:cs="Tahoma"/>
          <w:b w:val="0"/>
          <w:bCs w:val="0"/>
          <w:color w:val="303030"/>
          <w:sz w:val="37"/>
          <w:szCs w:val="37"/>
        </w:rPr>
        <w:lastRenderedPageBreak/>
        <w:t>Step 3 : Configure inbound ACL and CBAC on outbound traffic</w:t>
      </w:r>
    </w:p>
    <w:p w14:paraId="5DE5068E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Style w:val="Strong"/>
          <w:rFonts w:ascii="Tahoma" w:eastAsiaTheme="majorEastAsia" w:hAnsi="Tahoma" w:cs="Tahoma"/>
          <w:color w:val="5E5E5E"/>
          <w:sz w:val="21"/>
          <w:szCs w:val="21"/>
        </w:rPr>
        <w:t>Configure and apply inbound ACL</w:t>
      </w:r>
    </w:p>
    <w:p w14:paraId="36395C8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Router(config)#ip access-list extended DENY_ANY</w:t>
      </w:r>
    </w:p>
    <w:p w14:paraId="519FE3A3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Router(config-ext-nacl)#deny ip any </w:t>
      </w:r>
      <w:proofErr w:type="spellStart"/>
      <w:r>
        <w:rPr>
          <w:rFonts w:ascii="Consolas" w:hAnsi="Consolas"/>
          <w:color w:val="333333"/>
        </w:rPr>
        <w:t>any</w:t>
      </w:r>
      <w:proofErr w:type="spellEnd"/>
    </w:p>
    <w:p w14:paraId="7DECC55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Router(config-ext-nacl)#exit</w:t>
      </w:r>
    </w:p>
    <w:p w14:paraId="7F5AC43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58263B56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Router(config)#int gigabitEthernet 0/2</w:t>
      </w:r>
    </w:p>
    <w:p w14:paraId="4DBF257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access-group DENY_ANY in</w:t>
      </w:r>
    </w:p>
    <w:p w14:paraId="5F95C360" w14:textId="77777777" w:rsidR="00317713" w:rsidRDefault="00317713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Style w:val="Strong"/>
          <w:rFonts w:ascii="Tahoma" w:eastAsiaTheme="majorEastAsia" w:hAnsi="Tahoma" w:cs="Tahoma"/>
          <w:color w:val="5E5E5E"/>
          <w:sz w:val="21"/>
          <w:szCs w:val="21"/>
        </w:rPr>
      </w:pPr>
    </w:p>
    <w:p w14:paraId="390DFEAF" w14:textId="78D6B2C9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Style w:val="Strong"/>
          <w:rFonts w:ascii="Tahoma" w:eastAsiaTheme="majorEastAsia" w:hAnsi="Tahoma" w:cs="Tahoma"/>
          <w:color w:val="5E5E5E"/>
          <w:sz w:val="21"/>
          <w:szCs w:val="21"/>
        </w:rPr>
        <w:t>Configure CBAC to allow HTTP traffic</w:t>
      </w:r>
    </w:p>
    <w:p w14:paraId="68F043F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Router(config)#ip inspect name ALLOWED_TRAFIC http audit-trail on</w:t>
      </w:r>
    </w:p>
    <w:p w14:paraId="646CEE2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41F9B65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Router(config)#interface gigabitEthernet 0/2</w:t>
      </w:r>
    </w:p>
    <w:p w14:paraId="23D630A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Router(config-if)#ip inspect ALLOWED_TRAFIC out</w:t>
      </w:r>
    </w:p>
    <w:p w14:paraId="1D143C07" w14:textId="77777777" w:rsidR="00317713" w:rsidRDefault="00317713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Style w:val="Strong"/>
          <w:rFonts w:ascii="Tahoma" w:eastAsiaTheme="majorEastAsia" w:hAnsi="Tahoma" w:cs="Tahoma"/>
          <w:color w:val="5E5E5E"/>
          <w:sz w:val="21"/>
          <w:szCs w:val="21"/>
        </w:rPr>
      </w:pPr>
    </w:p>
    <w:p w14:paraId="6B1658B4" w14:textId="0F752B8B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  <w:r>
        <w:rPr>
          <w:rStyle w:val="Strong"/>
          <w:rFonts w:ascii="Tahoma" w:eastAsiaTheme="majorEastAsia" w:hAnsi="Tahoma" w:cs="Tahoma"/>
          <w:color w:val="5E5E5E"/>
          <w:sz w:val="21"/>
          <w:szCs w:val="21"/>
        </w:rPr>
        <w:t>Verify CBAC (ip inspect) configuration</w:t>
      </w:r>
    </w:p>
    <w:p w14:paraId="5355D4E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Router#show ip inspect all </w:t>
      </w:r>
    </w:p>
    <w:p w14:paraId="1ED5376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Session audit trail is enabled</w:t>
      </w:r>
    </w:p>
    <w:p w14:paraId="74BC091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Session alert is enabled</w:t>
      </w:r>
    </w:p>
    <w:p w14:paraId="6CB5B5E8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one-minute (sampling period) thresholds are [unlimited : unlimited] connections</w:t>
      </w:r>
    </w:p>
    <w:p w14:paraId="12107D8B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max-incomplete sessions thresholds are [unlimited : unlimited]</w:t>
      </w:r>
    </w:p>
    <w:p w14:paraId="1DAD0581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max-incomplete tcp connections per host is unlimited. Block-time 0 minute.</w:t>
      </w:r>
    </w:p>
    <w:p w14:paraId="11B8EEB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tcp </w:t>
      </w:r>
      <w:proofErr w:type="spellStart"/>
      <w:r>
        <w:rPr>
          <w:rFonts w:ascii="Consolas" w:hAnsi="Consolas"/>
          <w:color w:val="333333"/>
        </w:rPr>
        <w:t>synwait</w:t>
      </w:r>
      <w:proofErr w:type="spellEnd"/>
      <w:r>
        <w:rPr>
          <w:rFonts w:ascii="Consolas" w:hAnsi="Consolas"/>
          <w:color w:val="333333"/>
        </w:rPr>
        <w:t xml:space="preserve">-time is 30 sec -- tcp </w:t>
      </w:r>
      <w:proofErr w:type="spellStart"/>
      <w:r>
        <w:rPr>
          <w:rFonts w:ascii="Consolas" w:hAnsi="Consolas"/>
          <w:color w:val="333333"/>
        </w:rPr>
        <w:t>finwait</w:t>
      </w:r>
      <w:proofErr w:type="spellEnd"/>
      <w:r>
        <w:rPr>
          <w:rFonts w:ascii="Consolas" w:hAnsi="Consolas"/>
          <w:color w:val="333333"/>
        </w:rPr>
        <w:t>-time is 5 sec</w:t>
      </w:r>
    </w:p>
    <w:p w14:paraId="7EA9EB6A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tcp idle-time is 3600 sec -- </w:t>
      </w:r>
      <w:proofErr w:type="spellStart"/>
      <w:r>
        <w:rPr>
          <w:rFonts w:ascii="Consolas" w:hAnsi="Consolas"/>
          <w:color w:val="333333"/>
        </w:rPr>
        <w:t>udp</w:t>
      </w:r>
      <w:proofErr w:type="spellEnd"/>
      <w:r>
        <w:rPr>
          <w:rFonts w:ascii="Consolas" w:hAnsi="Consolas"/>
          <w:color w:val="333333"/>
        </w:rPr>
        <w:t xml:space="preserve"> idle-time is 30 sec</w:t>
      </w:r>
    </w:p>
    <w:p w14:paraId="57B9500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tcp reassembly queue length 16; timeout 5 sec; memory-limit 1024 kilo bytes</w:t>
      </w:r>
    </w:p>
    <w:p w14:paraId="7B3FBC3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dns-timeout is 5 sec</w:t>
      </w:r>
    </w:p>
    <w:p w14:paraId="572543A1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Inspection Rule Configuration</w:t>
      </w:r>
    </w:p>
    <w:p w14:paraId="4BA05ED0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Inspection name ALLOWED_TRAFIC</w:t>
      </w:r>
    </w:p>
    <w:p w14:paraId="62623DE8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http alert is on audit-trail is on timeout 3600</w:t>
      </w:r>
    </w:p>
    <w:p w14:paraId="6DEDE025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59BCD6BD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Interface Configuration</w:t>
      </w:r>
    </w:p>
    <w:p w14:paraId="3C86EEB2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Interface GigabitEthernet0/2</w:t>
      </w:r>
    </w:p>
    <w:p w14:paraId="1F7FFAEF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Inbound inspection rule is not set</w:t>
      </w:r>
    </w:p>
    <w:p w14:paraId="0BCA5541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Outgoing inspection rule is ALLOWED_TRAFIC</w:t>
      </w:r>
    </w:p>
    <w:p w14:paraId="6C355B74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http alert is on audit-trail is on timeout 3600</w:t>
      </w:r>
    </w:p>
    <w:p w14:paraId="56025DDC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Inbound access list is DENY_ANY</w:t>
      </w:r>
    </w:p>
    <w:p w14:paraId="33D7B057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Outgoing access list is not set</w:t>
      </w:r>
    </w:p>
    <w:p w14:paraId="7494D743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</w:p>
    <w:p w14:paraId="0D13277E" w14:textId="77777777" w:rsidR="00620CFD" w:rsidRDefault="00620CFD" w:rsidP="00B16A4E">
      <w:pPr>
        <w:pStyle w:val="HTMLPreformatted"/>
        <w:shd w:val="clear" w:color="auto" w:fill="F5F5F5"/>
        <w:wordWrap w:val="0"/>
        <w:spacing w:after="150" w:line="360" w:lineRule="auto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Router#</w:t>
      </w:r>
    </w:p>
    <w:p w14:paraId="5905BA9A" w14:textId="77777777" w:rsidR="00620CFD" w:rsidRDefault="00620CFD" w:rsidP="00B16A4E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Tahoma" w:hAnsi="Tahoma" w:cs="Tahoma"/>
          <w:color w:val="5E5E5E"/>
          <w:sz w:val="21"/>
          <w:szCs w:val="21"/>
        </w:rPr>
      </w:pPr>
    </w:p>
    <w:sectPr w:rsidR="00620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DC"/>
    <w:rsid w:val="00317713"/>
    <w:rsid w:val="003C5A1F"/>
    <w:rsid w:val="00620CFD"/>
    <w:rsid w:val="00772DDC"/>
    <w:rsid w:val="007D4EA4"/>
    <w:rsid w:val="00AA2568"/>
    <w:rsid w:val="00B16A4E"/>
    <w:rsid w:val="00E250AE"/>
    <w:rsid w:val="00EA06F9"/>
    <w:rsid w:val="00F0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9E32"/>
  <w15:chartTrackingRefBased/>
  <w15:docId w15:val="{8E837430-83CB-4553-B592-752C467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D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2DD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772D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2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A06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0CF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CF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ettracernetwork.com/labs/lab4-portsecurity.html" TargetMode="External"/><Relationship Id="rId13" Type="http://schemas.openxmlformats.org/officeDocument/2006/relationships/hyperlink" Target="https://www.packettracernetwork.com/labs/lab-19-deep-packet-inspection-with-asa-5505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ackettracernetwork.com/labs/lab3-vlanvtpconfig.html" TargetMode="External"/><Relationship Id="rId12" Type="http://schemas.openxmlformats.org/officeDocument/2006/relationships/hyperlink" Target="https://www.packettracernetwork.com/labs/lab18-asa-dmz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ackettracernetwork.com/pktlabs/lab20-CBAC.pk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ackettracernetwork.com/labs/lab2-switchinterfacesconfig.html" TargetMode="External"/><Relationship Id="rId11" Type="http://schemas.openxmlformats.org/officeDocument/2006/relationships/hyperlink" Target="https://www.packettracernetwork.com/labs/lab17-asa-ipsec-vpn.html" TargetMode="External"/><Relationship Id="rId5" Type="http://schemas.openxmlformats.org/officeDocument/2006/relationships/hyperlink" Target="https://www.packettracernetwork.com/labs/lab1-basicswitchsetup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ackettracernetwork.com/labs/lab16-asa-webvpn.html" TargetMode="External"/><Relationship Id="rId4" Type="http://schemas.openxmlformats.org/officeDocument/2006/relationships/hyperlink" Target="https://www.packettracernetwork.com/labs/packettracerlabs.html" TargetMode="External"/><Relationship Id="rId9" Type="http://schemas.openxmlformats.org/officeDocument/2006/relationships/hyperlink" Target="https://www.packettracernetwork.com/labs/lab6-basicroutersetup.html" TargetMode="External"/><Relationship Id="rId14" Type="http://schemas.openxmlformats.org/officeDocument/2006/relationships/hyperlink" Target="https://www.packettracernetwork.com/labs/lab-20-cbac-inspection-with-is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Wheeler</dc:creator>
  <cp:keywords/>
  <dc:description/>
  <cp:lastModifiedBy>Peter Wheeler</cp:lastModifiedBy>
  <cp:revision>6</cp:revision>
  <dcterms:created xsi:type="dcterms:W3CDTF">2022-09-24T18:00:00Z</dcterms:created>
  <dcterms:modified xsi:type="dcterms:W3CDTF">2022-09-25T16:47:00Z</dcterms:modified>
</cp:coreProperties>
</file>