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48762" w14:textId="77777777" w:rsidR="00AF5DD5" w:rsidRDefault="00AF5DD5" w:rsidP="002B139E">
      <w:pPr>
        <w:ind w:left="720" w:hanging="360"/>
      </w:pPr>
      <w:bookmarkStart w:id="0" w:name="_GoBack"/>
      <w:bookmarkEnd w:id="0"/>
    </w:p>
    <w:p w14:paraId="28EBEC4E" w14:textId="269EF775" w:rsidR="0052144F" w:rsidRDefault="0052144F" w:rsidP="0052144F">
      <w:pPr>
        <w:ind w:left="360"/>
        <w:jc w:val="center"/>
      </w:pPr>
      <w:r>
        <w:t>LAB2</w:t>
      </w:r>
    </w:p>
    <w:p w14:paraId="098501BA" w14:textId="5D15D07B" w:rsidR="00AF5DD5" w:rsidRDefault="00AF5DD5" w:rsidP="00AF5DD5">
      <w:pPr>
        <w:ind w:left="360"/>
      </w:pPr>
      <w:r>
        <w:t>1.</w:t>
      </w:r>
    </w:p>
    <w:p w14:paraId="1A7A9698" w14:textId="6BEFF47F" w:rsidR="002B139E" w:rsidRDefault="002B139E" w:rsidP="002B139E">
      <w:pPr>
        <w:pStyle w:val="ListParagraph"/>
      </w:pPr>
    </w:p>
    <w:p w14:paraId="4B791F59" w14:textId="31F0166C" w:rsidR="002B139E" w:rsidRDefault="009E2098" w:rsidP="002B139E">
      <w:pPr>
        <w:pStyle w:val="ListParagraph"/>
      </w:pPr>
      <w:r>
        <w:rPr>
          <w:noProof/>
        </w:rPr>
        <w:drawing>
          <wp:inline distT="0" distB="0" distL="0" distR="0" wp14:anchorId="4A5C4F52" wp14:editId="525BE623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F18C5B22-5828-497B-A2D5-37A1B042E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990B31" w14:textId="3AA90306" w:rsidR="009E2098" w:rsidRDefault="009E2098" w:rsidP="002B139E">
      <w:pPr>
        <w:pStyle w:val="ListParagraph"/>
      </w:pPr>
      <w:r>
        <w:rPr>
          <w:noProof/>
        </w:rPr>
        <w:drawing>
          <wp:inline distT="0" distB="0" distL="0" distR="0" wp14:anchorId="643268AB" wp14:editId="5ED24119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FF1DFA6-F56C-4B2C-8A73-89A12C3582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E5D05B" w14:textId="2F2F21F0" w:rsidR="0069502B" w:rsidRDefault="0069502B" w:rsidP="0069502B">
      <w:pPr>
        <w:pStyle w:val="ListParagraph"/>
        <w:jc w:val="center"/>
      </w:pPr>
      <w:r>
        <w:t>Speed up and Efficiency for matrix size 1024</w:t>
      </w:r>
    </w:p>
    <w:p w14:paraId="3E35B6F3" w14:textId="2DB8678D" w:rsidR="0069502B" w:rsidRDefault="0069502B" w:rsidP="002B139E">
      <w:pPr>
        <w:pStyle w:val="ListParagraph"/>
      </w:pPr>
    </w:p>
    <w:p w14:paraId="16695129" w14:textId="2C48D2B2" w:rsidR="0069502B" w:rsidRDefault="0069502B" w:rsidP="002B139E">
      <w:pPr>
        <w:pStyle w:val="ListParagraph"/>
      </w:pPr>
      <w:r>
        <w:rPr>
          <w:noProof/>
        </w:rPr>
        <w:lastRenderedPageBreak/>
        <w:drawing>
          <wp:inline distT="0" distB="0" distL="0" distR="0" wp14:anchorId="78EC12C9" wp14:editId="1399ACD2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BF4C7A9-B84E-4FAD-BC20-4B8193E6C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C7CC3D" w14:textId="18E2B73F" w:rsidR="0069502B" w:rsidRDefault="0069502B" w:rsidP="002B139E">
      <w:pPr>
        <w:pStyle w:val="ListParagraph"/>
      </w:pPr>
    </w:p>
    <w:p w14:paraId="4C9CA0C9" w14:textId="4582C86C" w:rsidR="0069502B" w:rsidRDefault="0069502B" w:rsidP="002B139E">
      <w:pPr>
        <w:pStyle w:val="ListParagraph"/>
      </w:pPr>
      <w:r>
        <w:rPr>
          <w:noProof/>
        </w:rPr>
        <w:drawing>
          <wp:inline distT="0" distB="0" distL="0" distR="0" wp14:anchorId="73CDE36B" wp14:editId="3C9A7609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31B7CF7-6CD8-4F06-BB77-F5ED930BF7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4FBC63" w14:textId="7825ED68" w:rsidR="0069502B" w:rsidRDefault="0069502B" w:rsidP="0069502B">
      <w:pPr>
        <w:pStyle w:val="ListParagraph"/>
        <w:jc w:val="center"/>
      </w:pPr>
      <w:r>
        <w:t>Speed up and efficiency of matrix size 512</w:t>
      </w:r>
    </w:p>
    <w:p w14:paraId="06FB67D5" w14:textId="735F3C4B" w:rsidR="009E2098" w:rsidRDefault="009E2098" w:rsidP="002B139E">
      <w:pPr>
        <w:pStyle w:val="ListParagraph"/>
      </w:pPr>
    </w:p>
    <w:p w14:paraId="2798F4B2" w14:textId="77777777" w:rsidR="009E2098" w:rsidRDefault="009E2098" w:rsidP="002B139E">
      <w:pPr>
        <w:pStyle w:val="ListParagraph"/>
      </w:pPr>
    </w:p>
    <w:p w14:paraId="28B2AE21" w14:textId="7E50C2CC" w:rsidR="002B139E" w:rsidRDefault="002B139E" w:rsidP="002B139E">
      <w:pPr>
        <w:pStyle w:val="ListParagraph"/>
      </w:pPr>
    </w:p>
    <w:p w14:paraId="006BEF85" w14:textId="00012A2E" w:rsidR="002B139E" w:rsidRDefault="002B139E" w:rsidP="002B139E">
      <w:pPr>
        <w:pStyle w:val="ListParagraph"/>
      </w:pPr>
    </w:p>
    <w:p w14:paraId="47BBCAD4" w14:textId="0A60EFA0" w:rsidR="002B139E" w:rsidRDefault="002B139E" w:rsidP="002B139E">
      <w:pPr>
        <w:pStyle w:val="ListParagraph"/>
      </w:pPr>
    </w:p>
    <w:p w14:paraId="43D58ED6" w14:textId="7B4DFC93" w:rsidR="002B139E" w:rsidRDefault="002B139E" w:rsidP="002B139E">
      <w:pPr>
        <w:pStyle w:val="ListParagraph"/>
      </w:pPr>
    </w:p>
    <w:p w14:paraId="69AEC3AF" w14:textId="7095F98C" w:rsidR="00AF5DD5" w:rsidRDefault="00AF5DD5" w:rsidP="002B139E">
      <w:pPr>
        <w:pStyle w:val="ListParagraph"/>
      </w:pPr>
    </w:p>
    <w:p w14:paraId="44935C0E" w14:textId="3CCE9B38" w:rsidR="00AF5DD5" w:rsidRDefault="00AF5DD5" w:rsidP="00AF5DD5">
      <w:r>
        <w:t xml:space="preserve">From the above plots we can </w:t>
      </w:r>
      <w:r w:rsidR="0069502B">
        <w:t>conclude</w:t>
      </w:r>
      <w:r>
        <w:t xml:space="preserve"> that as the number of nodes increase (here I have considered nodes 2, 4,8,16 and 32), we see that the time taken to execute the </w:t>
      </w:r>
      <w:r w:rsidR="003F3D62">
        <w:t>program decreased and the speed up has increased. Similarly, the efficiency has decreased.</w:t>
      </w:r>
    </w:p>
    <w:p w14:paraId="5D258AA2" w14:textId="352742E3" w:rsidR="006748E8" w:rsidRDefault="006748E8" w:rsidP="00AF5DD5">
      <w:r>
        <w:lastRenderedPageBreak/>
        <w:t xml:space="preserve">We see that the speedup is not ideal because we have parallelized only a part of the code </w:t>
      </w:r>
      <w:proofErr w:type="spellStart"/>
      <w:r>
        <w:t>i.e</w:t>
      </w:r>
      <w:proofErr w:type="spellEnd"/>
      <w:r>
        <w:t>; reading a file is serial.</w:t>
      </w:r>
    </w:p>
    <w:p w14:paraId="3E3DCD84" w14:textId="3CDB379A" w:rsidR="006748E8" w:rsidRDefault="006748E8" w:rsidP="00AF5DD5">
      <w:r>
        <w:t xml:space="preserve">The speedup has increased because we are increasing the number of nodes and hence this decreases the time taken to compute the result. </w:t>
      </w:r>
    </w:p>
    <w:p w14:paraId="692CCB84" w14:textId="62B630FE" w:rsidR="003F3D62" w:rsidRDefault="006748E8" w:rsidP="0052144F">
      <w:pPr>
        <w:pBdr>
          <w:bottom w:val="single" w:sz="4" w:space="1" w:color="auto"/>
        </w:pBdr>
      </w:pPr>
      <w:r>
        <w:t xml:space="preserve">Efficiency is the fraction of time for which the processor was fully utilized. As the number of </w:t>
      </w:r>
      <w:r w:rsidR="00AE7080">
        <w:t xml:space="preserve">nodes </w:t>
      </w:r>
      <w:r w:rsidR="00AE7080" w:rsidRPr="0052144F">
        <w:t>increases, the time for which each node is used decreases, therefore we see a downward trend.</w:t>
      </w:r>
      <w:r w:rsidR="00AE7080">
        <w:t xml:space="preserve"> </w:t>
      </w:r>
    </w:p>
    <w:p w14:paraId="02826103" w14:textId="5ED0504F" w:rsidR="0052144F" w:rsidRDefault="0052144F" w:rsidP="0052144F">
      <w:pPr>
        <w:pBdr>
          <w:bottom w:val="single" w:sz="4" w:space="1" w:color="auto"/>
        </w:pBdr>
      </w:pPr>
    </w:p>
    <w:p w14:paraId="78A5C495" w14:textId="77777777" w:rsidR="0052144F" w:rsidRDefault="0052144F" w:rsidP="0052144F">
      <w:pPr>
        <w:pBdr>
          <w:bottom w:val="single" w:sz="4" w:space="1" w:color="auto"/>
        </w:pBdr>
      </w:pPr>
    </w:p>
    <w:p w14:paraId="6A380EEE" w14:textId="77777777" w:rsidR="003F3D62" w:rsidRDefault="003F3D62" w:rsidP="00AF5DD5">
      <w:r>
        <w:t>2.</w:t>
      </w:r>
    </w:p>
    <w:p w14:paraId="49028AF1" w14:textId="4E934BD0" w:rsidR="003F3D62" w:rsidRDefault="003F3D62" w:rsidP="00AF5DD5"/>
    <w:p w14:paraId="2F6599F1" w14:textId="65564AF8" w:rsidR="003F3D62" w:rsidRDefault="003F3D62" w:rsidP="00AF5DD5"/>
    <w:p w14:paraId="39B342FD" w14:textId="3A870A33" w:rsidR="008168DC" w:rsidRDefault="008168DC" w:rsidP="00EF7CD8">
      <w:pPr>
        <w:jc w:val="center"/>
      </w:pPr>
      <w:r>
        <w:rPr>
          <w:noProof/>
        </w:rPr>
        <w:drawing>
          <wp:inline distT="0" distB="0" distL="0" distR="0" wp14:anchorId="38A17AC8" wp14:editId="25F015B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CA41D2-A3E8-4CB9-ADAB-37170E2276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9F14E6" w14:textId="75E2D5FB" w:rsidR="008168DC" w:rsidRDefault="008168DC" w:rsidP="00AF5DD5"/>
    <w:p w14:paraId="1A37F758" w14:textId="4FA5EBDF" w:rsidR="008168DC" w:rsidRDefault="008168DC" w:rsidP="00EF7CD8">
      <w:pPr>
        <w:jc w:val="center"/>
      </w:pPr>
      <w:r>
        <w:rPr>
          <w:noProof/>
        </w:rPr>
        <w:lastRenderedPageBreak/>
        <w:drawing>
          <wp:inline distT="0" distB="0" distL="0" distR="0" wp14:anchorId="076D8CC5" wp14:editId="10BE0310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28C7D04-4579-404E-84CB-B4C0D41A64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71ADEE" w14:textId="2E8D6F13" w:rsidR="003F3D62" w:rsidRDefault="0069502B" w:rsidP="00AF5DD5">
      <w:r>
        <w:t>From the above plots we can see that both speed up and efficiency has increased with the increase in the size of the matrix</w:t>
      </w:r>
      <w:r w:rsidR="00AE7080">
        <w:t>.</w:t>
      </w:r>
    </w:p>
    <w:p w14:paraId="03E712C1" w14:textId="2189B9F8" w:rsidR="00AE7080" w:rsidRDefault="00AE7080" w:rsidP="00AF5DD5">
      <w:r>
        <w:t xml:space="preserve">Speed up sees an upward trend because as the matrix size increases, the time to compute the result will increase, this increases the speedup ratio. </w:t>
      </w:r>
      <w:proofErr w:type="gramStart"/>
      <w:r>
        <w:t>Therefore</w:t>
      </w:r>
      <w:proofErr w:type="gramEnd"/>
      <w:r>
        <w:t xml:space="preserve"> we see an upward trend here. </w:t>
      </w:r>
    </w:p>
    <w:p w14:paraId="5F63F9DB" w14:textId="457FE48D" w:rsidR="00AE7080" w:rsidRDefault="00AE7080" w:rsidP="00AF5DD5">
      <w:r>
        <w:t>Efficiency sees an upward trend because as the matrix size increases, the time spent on computing on each node increases</w:t>
      </w:r>
    </w:p>
    <w:p w14:paraId="0F089C51" w14:textId="77777777" w:rsidR="00AF5DD5" w:rsidRDefault="00AF5DD5" w:rsidP="002B139E">
      <w:pPr>
        <w:pStyle w:val="ListParagraph"/>
      </w:pPr>
    </w:p>
    <w:p w14:paraId="5DF9B059" w14:textId="11C3FFCD" w:rsidR="002B139E" w:rsidRDefault="002B139E" w:rsidP="002B139E">
      <w:pPr>
        <w:pStyle w:val="ListParagraph"/>
      </w:pPr>
    </w:p>
    <w:p w14:paraId="27390B47" w14:textId="77777777" w:rsidR="002B139E" w:rsidRDefault="002B139E" w:rsidP="002B139E">
      <w:pPr>
        <w:pStyle w:val="ListParagraph"/>
      </w:pPr>
    </w:p>
    <w:sectPr w:rsidR="002B139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E71F" w14:textId="77777777" w:rsidR="00C06FC7" w:rsidRDefault="00C06FC7" w:rsidP="0052144F">
      <w:pPr>
        <w:spacing w:after="0" w:line="240" w:lineRule="auto"/>
      </w:pPr>
      <w:r>
        <w:separator/>
      </w:r>
    </w:p>
  </w:endnote>
  <w:endnote w:type="continuationSeparator" w:id="0">
    <w:p w14:paraId="42162165" w14:textId="77777777" w:rsidR="00C06FC7" w:rsidRDefault="00C06FC7" w:rsidP="0052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ABAF8" w14:textId="77777777" w:rsidR="00C06FC7" w:rsidRDefault="00C06FC7" w:rsidP="0052144F">
      <w:pPr>
        <w:spacing w:after="0" w:line="240" w:lineRule="auto"/>
      </w:pPr>
      <w:r>
        <w:separator/>
      </w:r>
    </w:p>
  </w:footnote>
  <w:footnote w:type="continuationSeparator" w:id="0">
    <w:p w14:paraId="69EAF46C" w14:textId="77777777" w:rsidR="00C06FC7" w:rsidRDefault="00C06FC7" w:rsidP="0052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745A2" w14:textId="4B11CC7F" w:rsidR="0052144F" w:rsidRPr="0052144F" w:rsidRDefault="0052144F">
    <w:pPr>
      <w:pStyle w:val="Header"/>
      <w:rPr>
        <w:b/>
      </w:rPr>
    </w:pPr>
    <w:r>
      <w:tab/>
    </w:r>
    <w:r>
      <w:tab/>
    </w:r>
    <w:r w:rsidRPr="0052144F">
      <w:rPr>
        <w:b/>
      </w:rPr>
      <w:t>Akshya Srinivasa Raghavan</w:t>
    </w:r>
  </w:p>
  <w:p w14:paraId="04DEF883" w14:textId="4576D352" w:rsidR="0052144F" w:rsidRPr="0052144F" w:rsidRDefault="0052144F">
    <w:pPr>
      <w:pStyle w:val="Header"/>
      <w:rPr>
        <w:b/>
      </w:rPr>
    </w:pPr>
    <w:r w:rsidRPr="0052144F">
      <w:rPr>
        <w:b/>
      </w:rPr>
      <w:tab/>
    </w:r>
    <w:r w:rsidRPr="0052144F">
      <w:rPr>
        <w:b/>
      </w:rPr>
      <w:tab/>
      <w:t>1001547268</w:t>
    </w:r>
  </w:p>
  <w:p w14:paraId="7A95BA37" w14:textId="77777777" w:rsidR="0052144F" w:rsidRPr="0052144F" w:rsidRDefault="0052144F">
    <w:pPr>
      <w:pStyle w:val="Header"/>
      <w:rPr>
        <w:b/>
      </w:rPr>
    </w:pPr>
  </w:p>
  <w:p w14:paraId="3F7DEF1E" w14:textId="77777777" w:rsidR="0052144F" w:rsidRDefault="00521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7065E"/>
    <w:multiLevelType w:val="hybridMultilevel"/>
    <w:tmpl w:val="AF76C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E9"/>
    <w:rsid w:val="000360ED"/>
    <w:rsid w:val="00122EB5"/>
    <w:rsid w:val="002B139E"/>
    <w:rsid w:val="003F3D62"/>
    <w:rsid w:val="004378EA"/>
    <w:rsid w:val="0052144F"/>
    <w:rsid w:val="005B09E9"/>
    <w:rsid w:val="006748E8"/>
    <w:rsid w:val="006849E9"/>
    <w:rsid w:val="0069502B"/>
    <w:rsid w:val="007D06A9"/>
    <w:rsid w:val="008168DC"/>
    <w:rsid w:val="009E2098"/>
    <w:rsid w:val="00AE7080"/>
    <w:rsid w:val="00AF5DD5"/>
    <w:rsid w:val="00B60C5E"/>
    <w:rsid w:val="00C06FC7"/>
    <w:rsid w:val="00C83A12"/>
    <w:rsid w:val="00DE29DA"/>
    <w:rsid w:val="00E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7D22"/>
  <w15:chartTrackingRefBased/>
  <w15:docId w15:val="{D2765637-245A-4BE7-823D-7E932B98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4F"/>
  </w:style>
  <w:style w:type="paragraph" w:styleId="Footer">
    <w:name w:val="footer"/>
    <w:basedOn w:val="Normal"/>
    <w:link w:val="FooterChar"/>
    <w:uiPriority w:val="99"/>
    <w:unhideWhenUsed/>
    <w:rsid w:val="0052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shya1996\Documents\la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shya1996\Documents\la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shya1996\Documents\la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shya1996\Documents\la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</a:t>
            </a:r>
            <a:r>
              <a:rPr lang="en-US" baseline="0"/>
              <a:t> up for matrix size 1024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Sheet1!$A$3:$A$7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1.4970000000000001</c:v>
                </c:pt>
                <c:pt idx="1">
                  <c:v>1.7589999999999999</c:v>
                </c:pt>
                <c:pt idx="2">
                  <c:v>2.79</c:v>
                </c:pt>
                <c:pt idx="3">
                  <c:v>3.08</c:v>
                </c:pt>
                <c:pt idx="4">
                  <c:v>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DA-48F7-A762-9C86198E4CF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7582640"/>
        <c:axId val="477585520"/>
      </c:scatterChart>
      <c:valAx>
        <c:axId val="4775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85520"/>
        <c:crosses val="autoZero"/>
        <c:crossBetween val="midCat"/>
      </c:valAx>
      <c:valAx>
        <c:axId val="47758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82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for matrix size 1024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Sheet1!$A$22:$A$26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Sheet1!$B$22:$B$26</c:f>
              <c:numCache>
                <c:formatCode>General</c:formatCode>
                <c:ptCount val="5"/>
                <c:pt idx="0">
                  <c:v>0.748</c:v>
                </c:pt>
                <c:pt idx="1">
                  <c:v>0.43990000000000001</c:v>
                </c:pt>
                <c:pt idx="2">
                  <c:v>0.3498</c:v>
                </c:pt>
                <c:pt idx="3">
                  <c:v>0.1925</c:v>
                </c:pt>
                <c:pt idx="4">
                  <c:v>9.7000000000000003E-2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9B-468A-8911-ABB2F93B45B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4314488"/>
        <c:axId val="477589040"/>
      </c:scatterChart>
      <c:valAx>
        <c:axId val="484314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89040"/>
        <c:crosses val="autoZero"/>
        <c:crossBetween val="midCat"/>
      </c:valAx>
      <c:valAx>
        <c:axId val="47758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314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Up for matrix size 512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Sheet1!$A$37:$A$41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Sheet1!$B$37:$B$41</c:f>
              <c:numCache>
                <c:formatCode>General</c:formatCode>
                <c:ptCount val="5"/>
                <c:pt idx="0">
                  <c:v>1.7450000000000001</c:v>
                </c:pt>
                <c:pt idx="1">
                  <c:v>2.0619999999999998</c:v>
                </c:pt>
                <c:pt idx="2">
                  <c:v>3.7</c:v>
                </c:pt>
                <c:pt idx="3">
                  <c:v>4.1550000000000002</c:v>
                </c:pt>
                <c:pt idx="4">
                  <c:v>4.6559999999999997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6B-49ED-BE06-DD414BFA4BC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4306488"/>
        <c:axId val="484307448"/>
      </c:scatterChart>
      <c:valAx>
        <c:axId val="484306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307448"/>
        <c:crosses val="autoZero"/>
        <c:crossBetween val="midCat"/>
      </c:valAx>
      <c:valAx>
        <c:axId val="48430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306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for matrix size 512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Sheet1!$A$53:$A$57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xVal>
          <c:yVal>
            <c:numRef>
              <c:f>Sheet1!$B$53:$B$57</c:f>
              <c:numCache>
                <c:formatCode>General</c:formatCode>
                <c:ptCount val="5"/>
                <c:pt idx="0">
                  <c:v>0.872</c:v>
                </c:pt>
                <c:pt idx="1">
                  <c:v>0.51500000000000001</c:v>
                </c:pt>
                <c:pt idx="2">
                  <c:v>0.46200000000000002</c:v>
                </c:pt>
                <c:pt idx="3">
                  <c:v>0.25900000000000001</c:v>
                </c:pt>
                <c:pt idx="4">
                  <c:v>0.14499999999999999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4C-4D43-82DC-8DC143519FA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59050616"/>
        <c:axId val="499967344"/>
      </c:scatterChart>
      <c:valAx>
        <c:axId val="559050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967344"/>
        <c:crosses val="autoZero"/>
        <c:crossBetween val="midCat"/>
      </c:valAx>
      <c:valAx>
        <c:axId val="49996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050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 up for node size 32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Sheet1!$A$6:$A$9</c:f>
              <c:numCache>
                <c:formatCode>General</c:formatCode>
                <c:ptCount val="4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Sheet1!$B$6:$B$9</c:f>
              <c:numCache>
                <c:formatCode>General</c:formatCode>
                <c:ptCount val="4"/>
                <c:pt idx="0">
                  <c:v>0.127</c:v>
                </c:pt>
                <c:pt idx="1">
                  <c:v>1.244</c:v>
                </c:pt>
                <c:pt idx="2">
                  <c:v>2.2999999999999998</c:v>
                </c:pt>
                <c:pt idx="3">
                  <c:v>3.1059999999999999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78-4B73-9D8C-2A2CBF0B1C9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07904688"/>
        <c:axId val="507911088"/>
      </c:scatterChart>
      <c:valAx>
        <c:axId val="507904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</a:p>
            </c:rich>
          </c:tx>
          <c:layout>
            <c:manualLayout>
              <c:xMode val="edge"/>
              <c:yMode val="edge"/>
              <c:x val="0.47632524059492565"/>
              <c:y val="0.90182852143482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11088"/>
        <c:crosses val="autoZero"/>
        <c:crossBetween val="midCat"/>
      </c:valAx>
      <c:valAx>
        <c:axId val="507911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904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 for node size 32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Sheet1!$A$20:$A$23</c:f>
              <c:numCache>
                <c:formatCode>General</c:formatCode>
                <c:ptCount val="4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xVal>
          <c:yVal>
            <c:numRef>
              <c:f>Sheet1!$B$20:$B$23</c:f>
              <c:numCache>
                <c:formatCode>General</c:formatCode>
                <c:ptCount val="4"/>
                <c:pt idx="0">
                  <c:v>4.1110000000000001E-2</c:v>
                </c:pt>
                <c:pt idx="1">
                  <c:v>0.05</c:v>
                </c:pt>
                <c:pt idx="2">
                  <c:v>0.13469999999999999</c:v>
                </c:pt>
                <c:pt idx="3">
                  <c:v>0.1925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18-4EC9-866F-A9FD31C4F71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38959736"/>
        <c:axId val="538956856"/>
      </c:scatterChart>
      <c:valAx>
        <c:axId val="538959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the matrix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956856"/>
        <c:crosses val="autoZero"/>
        <c:crossBetween val="midCat"/>
      </c:valAx>
      <c:valAx>
        <c:axId val="5389568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959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Raghavan, Akshya</dc:creator>
  <cp:keywords/>
  <dc:description/>
  <cp:lastModifiedBy>Srinivasa Raghavan, Akshya</cp:lastModifiedBy>
  <cp:revision>23</cp:revision>
  <dcterms:created xsi:type="dcterms:W3CDTF">2018-08-07T00:14:00Z</dcterms:created>
  <dcterms:modified xsi:type="dcterms:W3CDTF">2018-08-07T01:30:00Z</dcterms:modified>
</cp:coreProperties>
</file>