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jc w:val="center"/>
      </w:pPr>
      <w:r>
        <w:rPr>
          <w:b/>
          <w:sz w:val="36"/>
          <w:color w:val="1F4E79"/>
        </w:rPr>
        <w:t>PROJECT COMPLETION REPORT</w:t>
      </w:r>
    </w:p>
    <w:p>
      <w:pPr>
        <w:jc w:val="center"/>
      </w:pPr>
      <w:r>
        <w:rPr>
          <w:b/>
          <w:sz w:val="26"/>
          <w:color w:val="595959"/>
        </w:rPr>
        <w:t>Week 1: Object-Oriented CLI Task Manager Implementation</w:t>
      </w:r>
    </w:p>
    <w:p/>
    <w:p>
      <w:r>
        <w:rPr>
          <w:b/>
        </w:rPr>
        <w:t>Intern Name: </w:t>
      </w:r>
      <w:r>
        <w:t>Akshya Gupta</w:t>
      </w:r>
    </w:p>
    <w:p>
      <w:r>
        <w:rPr>
          <w:b/>
        </w:rPr>
        <w:t>Role / Track: </w:t>
      </w:r>
      <w:r>
        <w:t>Junior Python Developer</w:t>
      </w:r>
    </w:p>
    <w:p>
      <w:r>
        <w:rPr>
          <w:b/>
        </w:rPr>
        <w:t>Date of Submission: </w:t>
      </w:r>
      <w:r>
        <w:t>September 26, 2026</w:t>
      </w:r>
    </w:p>
    <w:p>
      <w:r>
        <w:rPr>
          <w:b/>
        </w:rPr>
        <w:t>Repository: </w:t>
      </w:r>
      <w:r>
        <w:t>https://github.com/akshyagupta-tech/YuvaIntern_python-cli-todo-app</w:t>
      </w:r>
    </w:p>
    <w:p/>
    <w:p>
      <w:r>
        <w:rPr>
          <w:b/>
          <w:sz w:val="24"/>
          <w:color w:val="1F4E79"/>
        </w:rPr>
        <w:t>1. Executive Summary</w:t>
      </w:r>
    </w:p>
    <w:p>
      <w:r>
        <w:t>This technical report outlines the design, architecture, and deployment of a modular Command-Line Interface (CLI) task management system built using native Python 3. The objective was to create a maintainable, fault-tolerant, and user-centric application utilizing object-oriented principles, persistent storage mechanisms, and defensive programming workflows.</w:t>
      </w:r>
    </w:p>
    <w:p/>
    <w:p>
      <w:r>
        <w:rPr>
          <w:b/>
          <w:sz w:val="24"/>
          <w:color w:val="1F4E79"/>
        </w:rPr>
        <w:t>2. Architectural Design &amp; Modularity</w:t>
      </w:r>
    </w:p>
    <w:p>
      <w:r>
        <w:t>The codebase is constructed around a clean separation of concerns using two primary abstraction layers:</w:t>
      </w:r>
    </w:p>
    <w:p>
      <w:r>
        <w:rPr>
          <w:b/>
        </w:rPr>
        <w:t>• Entity Layer (Task): </w:t>
      </w:r>
      <w:r>
        <w:t>Encapsulates properties for individual tasks including auto-incremented identifiers, task descriptors, priority states (High, Medium, Low), functional categories (Work, Study, Personal), optional due dates, and completion status flags.</w:t>
      </w:r>
    </w:p>
    <w:p>
      <w:r>
        <w:rPr>
          <w:b/>
        </w:rPr>
        <w:t>• Service Layer (AdvancedTodoManager): </w:t>
      </w:r>
      <w:r>
        <w:t>Controls state transitions, file I/O operations, string sanitation, case-insensitive keyword searches, status-based list filters, and terminal rendering.</w:t>
      </w:r>
    </w:p>
    <w:p/>
    <w:p>
      <w:r>
        <w:rPr>
          <w:b/>
          <w:sz w:val="24"/>
          <w:color w:val="1F4E79"/>
        </w:rPr>
        <w:t>3. Storage &amp; Persistence Strategy</w:t>
      </w:r>
    </w:p>
    <w:p>
      <w:r>
        <w:t>To maintain a zero-dependency footprint, data persistence is handled via standard JSON serialization. State modifications trigger immediate updates to the local filesystem (tasks.json), ensuring transaction durability. In the event of file corruption or format mismatch, the application invokes a defensive fallback strategy, notifying the user and maintaining process stability.</w:t>
      </w:r>
    </w:p>
    <w:p/>
    <w:p>
      <w:r>
        <w:rPr>
          <w:b/>
          <w:sz w:val="24"/>
          <w:color w:val="1F4E79"/>
        </w:rPr>
        <w:t>4. Quality Assurance &amp; Verification</w:t>
      </w:r>
    </w:p>
    <w:p>
      <w:r>
        <w:t>The implementation was verified through extensive black-box manual test matrices:</w:t>
      </w:r>
    </w:p>
    <w:p>
      <w:r>
        <w:rPr>
          <w:b/>
        </w:rPr>
        <w:t>• Input Sanitation: </w:t>
      </w:r>
      <w:r>
        <w:t>Verifying recursive prompt handling when passing non-numeric characters into integer fields.</w:t>
      </w:r>
    </w:p>
    <w:p>
      <w:r>
        <w:rPr>
          <w:b/>
        </w:rPr>
        <w:t>• Empty Input Trapping: </w:t>
      </w:r>
      <w:r>
        <w:t>Ensuring empty titles or pure whitespace strings are safely rejected.</w:t>
      </w:r>
    </w:p>
    <w:p>
      <w:r>
        <w:rPr>
          <w:b/>
        </w:rPr>
        <w:t>• Interrupt Safety: </w:t>
      </w:r>
      <w:r>
        <w:t>Intercepting SIGINT (Ctrl+C) signals cleanly to prevent terminal crash dumps.</w:t>
      </w:r>
    </w:p>
    <w:p>
      <w:r>
        <w:rPr>
          <w:b/>
        </w:rPr>
        <w:t>• State Recovery: </w:t>
      </w:r>
      <w:r>
        <w:t>Restarting the CLI and verifying that task statuses, priorities, and deadlines persist across multiple runs.</w:t>
      </w:r>
    </w:p>
    <w:p/>
    <w:p>
      <w:r>
        <w:rPr>
          <w:b/>
          <w:sz w:val="24"/>
          <w:color w:val="1F4E79"/>
        </w:rPr>
        <w:t>5. Conclusion</w:t>
      </w:r>
    </w:p>
    <w:p>
      <w:r>
        <w:t>The project completes all Week 1 functional specifications and introduces advanced usability features such as ANSI styling and categorization. The source code adheres strictly to PEP 8 standards, is fully tracked under version control, and is ready for production evaluation.</w:t>
      </w:r>
    </w:p>
  </w:body>
</w:document>
</file>