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13d8d5dd53e8ef6d49764b09bcbd71c938ab848"/>
    <w:p>
      <w:pPr>
        <w:pStyle w:val="Heading1"/>
      </w:pPr>
      <w:r>
        <w:t xml:space="preserve">📘 Databricks Structured Streaming – Hands‑On Notes</w:t>
      </w:r>
    </w:p>
    <w:p>
      <w:pPr>
        <w:pStyle w:val="FirstParagraph"/>
      </w:pPr>
      <w:r>
        <w:t xml:space="preserve">This document is written in</w:t>
      </w:r>
      <w:r>
        <w:t xml:space="preserve"> </w:t>
      </w:r>
      <w:r>
        <w:rPr>
          <w:b/>
          <w:bCs/>
        </w:rPr>
        <w:t xml:space="preserve">notebook / study‑guide style</w:t>
      </w:r>
      <w:r>
        <w:t xml:space="preserve">. You can read it, revise it, and directly map it to real Databricks projects and interviews.</w:t>
      </w:r>
    </w:p>
    <w:p>
      <w:r>
        <w:pict>
          <v:rect style="width:0;height:1.5pt" o:hralign="center" o:hrstd="t" o:hr="t"/>
        </w:pict>
      </w:r>
    </w:p>
    <w:bookmarkStart w:id="20" w:name="what-is-structured-streaming"/>
    <w:p>
      <w:pPr>
        <w:pStyle w:val="Heading2"/>
      </w:pPr>
      <w:r>
        <w:t xml:space="preserve">1. What is Structured Streaming</w:t>
      </w:r>
    </w:p>
    <w:p>
      <w:pPr>
        <w:pStyle w:val="FirstParagraph"/>
      </w:pPr>
      <w:r>
        <w:t xml:space="preserve">Structured Streaming is a stream‑processing engine built on</w:t>
      </w:r>
      <w:r>
        <w:t xml:space="preserve"> </w:t>
      </w:r>
      <w:r>
        <w:rPr>
          <w:b/>
          <w:bCs/>
        </w:rPr>
        <w:t xml:space="preserve">Apache Spark</w:t>
      </w:r>
      <w:r>
        <w:t xml:space="preserve">.</w:t>
      </w:r>
    </w:p>
    <w:p>
      <w:pPr>
        <w:pStyle w:val="BodyText"/>
      </w:pPr>
      <w:r>
        <w:t xml:space="preserve">Key points:</w:t>
      </w:r>
      <w:r>
        <w:t xml:space="preserve"> </w:t>
      </w:r>
      <w:r>
        <w:t xml:space="preserve">- Data arrives</w:t>
      </w:r>
      <w:r>
        <w:t xml:space="preserve"> </w:t>
      </w:r>
      <w:r>
        <w:rPr>
          <w:b/>
          <w:bCs/>
        </w:rPr>
        <w:t xml:space="preserve">continuously</w:t>
      </w:r>
      <w:r>
        <w:t xml:space="preserve"> </w:t>
      </w:r>
      <w:r>
        <w:t xml:space="preserve">- Spark processes data in</w:t>
      </w:r>
      <w:r>
        <w:t xml:space="preserve"> </w:t>
      </w:r>
      <w:r>
        <w:rPr>
          <w:b/>
          <w:bCs/>
        </w:rPr>
        <w:t xml:space="preserve">micro‑batches</w:t>
      </w:r>
      <w:r>
        <w:t xml:space="preserve"> </w:t>
      </w:r>
      <w:r>
        <w:t xml:space="preserve">- Uses the</w:t>
      </w:r>
      <w:r>
        <w:t xml:space="preserve"> </w:t>
      </w:r>
      <w:r>
        <w:rPr>
          <w:b/>
          <w:bCs/>
        </w:rPr>
        <w:t xml:space="preserve">same DataFrame / SQL API</w:t>
      </w:r>
      <w:r>
        <w:t xml:space="preserve"> </w:t>
      </w:r>
      <w:r>
        <w:t xml:space="preserve">as batch processing</w:t>
      </w:r>
    </w:p>
    <w:p>
      <w:pPr>
        <w:pStyle w:val="BodyText"/>
      </w:pPr>
      <w:r>
        <w:t xml:space="preserve">Important idea:</w:t>
      </w:r>
      <w:r>
        <w:t xml:space="preserve"> </w:t>
      </w:r>
      <w:r>
        <w:t xml:space="preserve">&gt; You write batch‑style logic once, Spark keeps executing it continuously as new data arrives.</w:t>
      </w:r>
    </w:p>
    <w:p>
      <w:pPr>
        <w:pStyle w:val="BodyText"/>
      </w:pPr>
      <w:r>
        <w:t xml:space="preserve">This design makes streaming:</w:t>
      </w:r>
      <w:r>
        <w:t xml:space="preserve"> </w:t>
      </w:r>
      <w:r>
        <w:t xml:space="preserve">- Easier to write</w:t>
      </w:r>
      <w:r>
        <w:t xml:space="preserve"> </w:t>
      </w:r>
      <w:r>
        <w:t xml:space="preserve">- Easier to debug</w:t>
      </w:r>
      <w:r>
        <w:t xml:space="preserve"> </w:t>
      </w:r>
      <w:r>
        <w:t xml:space="preserve">- Easier to scale</w:t>
      </w:r>
    </w:p>
    <w:p>
      <w:r>
        <w:pict>
          <v:rect style="width:0;height:1.5pt" o:hralign="center" o:hrstd="t" o:hr="t"/>
        </w:pict>
      </w:r>
    </w:p>
    <w:bookmarkEnd w:id="20"/>
    <w:bookmarkStart w:id="21" w:name="streaming-architecture-conceptual-view"/>
    <w:p>
      <w:pPr>
        <w:pStyle w:val="Heading2"/>
      </w:pPr>
      <w:r>
        <w:t xml:space="preserve">2. Streaming Architecture (Conceptual View)</w:t>
      </w:r>
    </w:p>
    <w:p>
      <w:pPr>
        <w:pStyle w:val="SourceCode"/>
      </w:pPr>
      <w:r>
        <w:rPr>
          <w:rStyle w:val="VerbatimChar"/>
        </w:rPr>
        <w:t xml:space="preserve">Source (S3 / Kafka / Kinesis)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Read Stream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Clean + Deduplicate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Transform / Aggregate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Write Stream (Delta / S3)</w:t>
      </w:r>
    </w:p>
    <w:p>
      <w:pPr>
        <w:pStyle w:val="FirstParagraph"/>
      </w:pPr>
      <w:r>
        <w:t xml:space="preserve">Explanation: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generates live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 Stream</w:t>
      </w:r>
      <w:r>
        <w:t xml:space="preserve"> </w:t>
      </w:r>
      <w:r>
        <w:t xml:space="preserve">continuously listens for new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Cleaning &amp; Deduplication</w:t>
      </w:r>
      <w:r>
        <w:t xml:space="preserve"> </w:t>
      </w:r>
      <w:r>
        <w:t xml:space="preserve">ensures correctness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Transform/Aggregate</w:t>
      </w:r>
      <w:r>
        <w:t xml:space="preserve"> </w:t>
      </w:r>
      <w:r>
        <w:t xml:space="preserve">applies business logic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Sink</w:t>
      </w:r>
      <w:r>
        <w:t xml:space="preserve"> </w:t>
      </w:r>
      <w:r>
        <w:t xml:space="preserve">stores processed data safely</w:t>
      </w:r>
    </w:p>
    <w:p>
      <w:pPr>
        <w:pStyle w:val="BodyText"/>
      </w:pPr>
      <w:r>
        <w:t xml:space="preserve">Databricks manages this entire flow at scale using Spark Structured Streaming.</w:t>
      </w:r>
    </w:p>
    <w:p>
      <w:r>
        <w:pict>
          <v:rect style="width:0;height:1.5pt" o:hralign="center" o:hrstd="t" o:hr="t"/>
        </w:pict>
      </w:r>
    </w:p>
    <w:bookmarkEnd w:id="21"/>
    <w:bookmarkStart w:id="27" w:name="X22679591ce055850974a2b3c046ecea1da128b4"/>
    <w:p>
      <w:pPr>
        <w:pStyle w:val="Heading2"/>
      </w:pPr>
      <w:r>
        <w:t xml:space="preserve">3. Reading Streaming Data from S3 using Autoloader</w:t>
      </w:r>
    </w:p>
    <w:bookmarkStart w:id="22" w:name="code"/>
    <w:p>
      <w:pPr>
        <w:pStyle w:val="Heading3"/>
      </w:pPr>
      <w:r>
        <w:t xml:space="preserve">Code</w:t>
      </w:r>
    </w:p>
    <w:p>
      <w:pPr>
        <w:pStyle w:val="SourceCode"/>
      </w:pPr>
      <w:r>
        <w:rPr>
          <w:rStyle w:val="NormalTok"/>
        </w:rPr>
        <w:t xml:space="preserve">stream_df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spark.readStream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"cloudFiles"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"cloudFiles.format"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"cloudFiles.schemaLocation"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"s3a://my-bucket/schema/orders/"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.load(</w:t>
      </w:r>
      <w:r>
        <w:rPr>
          <w:rStyle w:val="StringTok"/>
        </w:rPr>
        <w:t xml:space="preserve">"s3a://my-bucket/raw/orders/"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22"/>
    <w:bookmarkStart w:id="23" w:name="what-this-code-does"/>
    <w:p>
      <w:pPr>
        <w:pStyle w:val="Heading3"/>
      </w:pPr>
      <w:r>
        <w:t xml:space="preserve">What this code does</w:t>
      </w:r>
    </w:p>
    <w:p>
      <w:pPr>
        <w:pStyle w:val="Compact"/>
        <w:numPr>
          <w:ilvl w:val="0"/>
          <w:numId w:val="1001"/>
        </w:numPr>
      </w:pPr>
      <w:r>
        <w:t xml:space="preserve">Continuously watches an S3 directory</w:t>
      </w:r>
    </w:p>
    <w:p>
      <w:pPr>
        <w:pStyle w:val="Compact"/>
        <w:numPr>
          <w:ilvl w:val="0"/>
          <w:numId w:val="1001"/>
        </w:numPr>
      </w:pPr>
      <w:r>
        <w:t xml:space="preserve">Detects</w:t>
      </w:r>
      <w:r>
        <w:t xml:space="preserve"> </w:t>
      </w:r>
      <w:r>
        <w:rPr>
          <w:b/>
          <w:bCs/>
        </w:rPr>
        <w:t xml:space="preserve">only new files</w:t>
      </w:r>
    </w:p>
    <w:p>
      <w:pPr>
        <w:pStyle w:val="Compact"/>
        <w:numPr>
          <w:ilvl w:val="0"/>
          <w:numId w:val="1001"/>
        </w:numPr>
      </w:pPr>
      <w:r>
        <w:t xml:space="preserve">Automatically infers schema</w:t>
      </w:r>
    </w:p>
    <w:p>
      <w:pPr>
        <w:pStyle w:val="Compact"/>
        <w:numPr>
          <w:ilvl w:val="0"/>
          <w:numId w:val="1001"/>
        </w:numPr>
      </w:pPr>
      <w:r>
        <w:t xml:space="preserve">Stores schema in a separate location</w:t>
      </w:r>
    </w:p>
    <w:bookmarkEnd w:id="23"/>
    <w:bookmarkStart w:id="24" w:name="why-autoloader-is-used"/>
    <w:p>
      <w:pPr>
        <w:pStyle w:val="Heading3"/>
      </w:pPr>
      <w:r>
        <w:t xml:space="preserve">Why Autoloader is used</w:t>
      </w:r>
    </w:p>
    <w:p>
      <w:pPr>
        <w:pStyle w:val="Compact"/>
        <w:numPr>
          <w:ilvl w:val="0"/>
          <w:numId w:val="1002"/>
        </w:numPr>
      </w:pPr>
      <w:r>
        <w:t xml:space="preserve">Prevents reprocessing of files</w:t>
      </w:r>
    </w:p>
    <w:p>
      <w:pPr>
        <w:pStyle w:val="Compact"/>
        <w:numPr>
          <w:ilvl w:val="0"/>
          <w:numId w:val="1002"/>
        </w:numPr>
      </w:pPr>
      <w:r>
        <w:t xml:space="preserve">Handles millions of files efficiently</w:t>
      </w:r>
    </w:p>
    <w:p>
      <w:pPr>
        <w:pStyle w:val="Compact"/>
        <w:numPr>
          <w:ilvl w:val="0"/>
          <w:numId w:val="1002"/>
        </w:numPr>
      </w:pPr>
      <w:r>
        <w:t xml:space="preserve">Optimized for cloud object storage</w:t>
      </w:r>
    </w:p>
    <w:bookmarkEnd w:id="24"/>
    <w:bookmarkStart w:id="25" w:name="practical-note"/>
    <w:p>
      <w:pPr>
        <w:pStyle w:val="Heading3"/>
      </w:pPr>
      <w:r>
        <w:t xml:space="preserve">Practical note</w:t>
      </w:r>
    </w:p>
    <w:p>
      <w:pPr>
        <w:pStyle w:val="FirstParagraph"/>
      </w:pPr>
      <w:r>
        <w:t xml:space="preserve">Autoloader is the</w:t>
      </w:r>
      <w:r>
        <w:t xml:space="preserve"> </w:t>
      </w:r>
      <w:r>
        <w:rPr>
          <w:b/>
          <w:bCs/>
        </w:rPr>
        <w:t xml:space="preserve">preferred ingestion mechanism</w:t>
      </w:r>
      <w:r>
        <w:t xml:space="preserve"> </w:t>
      </w:r>
      <w:r>
        <w:t xml:space="preserve">in Databricks for file‑based streaming.</w:t>
      </w:r>
    </w:p>
    <w:bookmarkEnd w:id="25"/>
    <w:bookmarkStart w:id="26" w:name="interview-line"/>
    <w:p>
      <w:pPr>
        <w:pStyle w:val="Heading3"/>
      </w:pPr>
      <w:r>
        <w:t xml:space="preserve">Interview line</w:t>
      </w:r>
    </w:p>
    <w:p>
      <w:pPr>
        <w:pStyle w:val="BlockText"/>
      </w:pPr>
      <w:r>
        <w:t xml:space="preserve">“We use Databricks Autoloader to reliably ingest streaming files from S3 without reprocessing.”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checking-streaming-schema"/>
    <w:p>
      <w:pPr>
        <w:pStyle w:val="Heading2"/>
      </w:pPr>
      <w:r>
        <w:t xml:space="preserve">4. Checking Streaming Schema</w:t>
      </w:r>
    </w:p>
    <w:bookmarkStart w:id="28" w:name="code-1"/>
    <w:p>
      <w:pPr>
        <w:pStyle w:val="Heading3"/>
      </w:pPr>
      <w:r>
        <w:t xml:space="preserve">Code</w:t>
      </w:r>
    </w:p>
    <w:p>
      <w:pPr>
        <w:pStyle w:val="SourceCode"/>
      </w:pPr>
      <w:r>
        <w:rPr>
          <w:rStyle w:val="NormalTok"/>
        </w:rPr>
        <w:t xml:space="preserve">stream_df.printSchema()</w:t>
      </w:r>
    </w:p>
    <w:bookmarkEnd w:id="28"/>
    <w:bookmarkStart w:id="29" w:name="why-this-step-is-important"/>
    <w:p>
      <w:pPr>
        <w:pStyle w:val="Heading3"/>
      </w:pPr>
      <w:r>
        <w:t xml:space="preserve">Why this step is important</w:t>
      </w:r>
    </w:p>
    <w:p>
      <w:pPr>
        <w:pStyle w:val="Compact"/>
        <w:numPr>
          <w:ilvl w:val="0"/>
          <w:numId w:val="1003"/>
        </w:numPr>
      </w:pPr>
      <w:r>
        <w:t xml:space="preserve">Streaming jobs are</w:t>
      </w:r>
      <w:r>
        <w:t xml:space="preserve"> </w:t>
      </w:r>
      <w:r>
        <w:rPr>
          <w:b/>
          <w:bCs/>
        </w:rPr>
        <w:t xml:space="preserve">schema‑sensitive</w:t>
      </w:r>
    </w:p>
    <w:p>
      <w:pPr>
        <w:pStyle w:val="Compact"/>
        <w:numPr>
          <w:ilvl w:val="0"/>
          <w:numId w:val="1003"/>
        </w:numPr>
      </w:pPr>
      <w:r>
        <w:t xml:space="preserve">Unexpected schema changes can crash jobs</w:t>
      </w:r>
    </w:p>
    <w:p>
      <w:pPr>
        <w:pStyle w:val="Compact"/>
        <w:numPr>
          <w:ilvl w:val="0"/>
          <w:numId w:val="1003"/>
        </w:numPr>
      </w:pPr>
      <w:r>
        <w:t xml:space="preserve">Early validation avoids production failures</w:t>
      </w:r>
    </w:p>
    <w:p>
      <w:pPr>
        <w:pStyle w:val="FirstParagraph"/>
      </w:pPr>
      <w:r>
        <w:t xml:space="preserve">Rule:</w:t>
      </w:r>
      <w:r>
        <w:t xml:space="preserve"> </w:t>
      </w:r>
      <w:r>
        <w:t xml:space="preserve">&gt; Always inspect schema before writing transformations.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event-time-vs-processing-time"/>
    <w:p>
      <w:pPr>
        <w:pStyle w:val="Heading2"/>
      </w:pPr>
      <w:r>
        <w:t xml:space="preserve">5. Event Time vs Processing Time</w:t>
      </w:r>
    </w:p>
    <w:bookmarkStart w:id="31" w:name="code-2"/>
    <w:p>
      <w:pPr>
        <w:pStyle w:val="Heading3"/>
      </w:pPr>
      <w:r>
        <w:t xml:space="preserve">Code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to_timestamp, col</w:t>
      </w:r>
      <w:r>
        <w:br/>
      </w:r>
      <w:r>
        <w:br/>
      </w:r>
      <w:r>
        <w:rPr>
          <w:rStyle w:val="NormalTok"/>
        </w:rPr>
        <w:t xml:space="preserve">stream_df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stream_df.withColumn(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"event_time"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to_timestamp(col(</w:t>
      </w:r>
      <w:r>
        <w:rPr>
          <w:rStyle w:val="StringTok"/>
        </w:rPr>
        <w:t xml:space="preserve">"event_time"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definitions"/>
    <w:p>
      <w:pPr>
        <w:pStyle w:val="Heading3"/>
      </w:pPr>
      <w:r>
        <w:t xml:space="preserve">Definitions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Event Time</w:t>
      </w:r>
      <w:r>
        <w:t xml:space="preserve"> </w:t>
      </w:r>
      <w:r>
        <w:t xml:space="preserve">→ When the event actually happened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Processing Time</w:t>
      </w:r>
      <w:r>
        <w:t xml:space="preserve"> </w:t>
      </w:r>
      <w:r>
        <w:t xml:space="preserve">→ When Spark received the event</w:t>
      </w:r>
    </w:p>
    <w:bookmarkEnd w:id="32"/>
    <w:bookmarkStart w:id="33" w:name="why-event-time-matters"/>
    <w:p>
      <w:pPr>
        <w:pStyle w:val="Heading3"/>
      </w:pPr>
      <w:r>
        <w:t xml:space="preserve">Why event time matters</w:t>
      </w:r>
    </w:p>
    <w:p>
      <w:pPr>
        <w:pStyle w:val="Compact"/>
        <w:numPr>
          <w:ilvl w:val="0"/>
          <w:numId w:val="1005"/>
        </w:numPr>
      </w:pPr>
      <w:r>
        <w:t xml:space="preserve">Real data often arrives late or out of order</w:t>
      </w:r>
    </w:p>
    <w:p>
      <w:pPr>
        <w:pStyle w:val="Compact"/>
        <w:numPr>
          <w:ilvl w:val="0"/>
          <w:numId w:val="1005"/>
        </w:numPr>
      </w:pPr>
      <w:r>
        <w:t xml:space="preserve">Business logic must be based on when the event occurred</w:t>
      </w:r>
    </w:p>
    <w:p>
      <w:pPr>
        <w:pStyle w:val="Compact"/>
        <w:numPr>
          <w:ilvl w:val="0"/>
          <w:numId w:val="1005"/>
        </w:numPr>
      </w:pPr>
      <w:r>
        <w:t xml:space="preserve">Watermarking only works on event time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9e53067851c9fc5a33519dd2a5a9156fd4c6d1b"/>
    <w:p>
      <w:pPr>
        <w:pStyle w:val="Heading2"/>
      </w:pPr>
      <w:r>
        <w:t xml:space="preserve">6. Why Deduplication is Mandatory in Streaming</w:t>
      </w:r>
    </w:p>
    <w:p>
      <w:pPr>
        <w:pStyle w:val="FirstParagraph"/>
      </w:pPr>
      <w:r>
        <w:t xml:space="preserve">Streaming systems are</w:t>
      </w:r>
      <w:r>
        <w:t xml:space="preserve"> </w:t>
      </w:r>
      <w:r>
        <w:rPr>
          <w:b/>
          <w:bCs/>
        </w:rPr>
        <w:t xml:space="preserve">at‑least‑once delivery</w:t>
      </w:r>
      <w:r>
        <w:t xml:space="preserve"> </w:t>
      </w:r>
      <w:r>
        <w:t xml:space="preserve">systems.</w:t>
      </w:r>
    </w:p>
    <w:p>
      <w:pPr>
        <w:pStyle w:val="BodyText"/>
      </w:pPr>
      <w:r>
        <w:t xml:space="preserve">This means:</w:t>
      </w:r>
      <w:r>
        <w:t xml:space="preserve"> </w:t>
      </w:r>
      <w:r>
        <w:t xml:space="preserve">- Events can be retried</w:t>
      </w:r>
      <w:r>
        <w:t xml:space="preserve"> </w:t>
      </w:r>
      <w:r>
        <w:t xml:space="preserve">- Duplicate messages are common</w:t>
      </w:r>
      <w:r>
        <w:t xml:space="preserve"> </w:t>
      </w:r>
      <w:r>
        <w:t xml:space="preserve">- Network or consumer restarts cause re‑delivery</w:t>
      </w:r>
    </w:p>
    <w:p>
      <w:pPr>
        <w:pStyle w:val="BodyText"/>
      </w:pPr>
      <w:r>
        <w:t xml:space="preserve">Without deduplication:</w:t>
      </w:r>
      <w:r>
        <w:t xml:space="preserve"> </w:t>
      </w:r>
      <w:r>
        <w:t xml:space="preserve">- Metrics inflate</w:t>
      </w:r>
      <w:r>
        <w:t xml:space="preserve"> </w:t>
      </w:r>
      <w:r>
        <w:t xml:space="preserve">- Revenue numbers become incorrect</w:t>
      </w:r>
      <w:r>
        <w:t xml:space="preserve"> </w:t>
      </w:r>
      <w:r>
        <w:t xml:space="preserve">- Downstream analytics lose trust</w:t>
      </w:r>
    </w:p>
    <w:p>
      <w:pPr>
        <w:pStyle w:val="BodyText"/>
      </w:pPr>
      <w:r>
        <w:t xml:space="preserve">Conclusion:</w:t>
      </w:r>
      <w:r>
        <w:t xml:space="preserve"> </w:t>
      </w:r>
      <w:r>
        <w:t xml:space="preserve">&gt; Deduplication is not optional in streaming pipelines.</w:t>
      </w:r>
    </w:p>
    <w:p>
      <w:r>
        <w:pict>
          <v:rect style="width:0;height:1.5pt" o:hralign="center" o:hrstd="t" o:hr="t"/>
        </w:pict>
      </w:r>
    </w:p>
    <w:bookmarkEnd w:id="35"/>
    <w:bookmarkStart w:id="41" w:name="deduplication-with-watermark"/>
    <w:p>
      <w:pPr>
        <w:pStyle w:val="Heading2"/>
      </w:pPr>
      <w:r>
        <w:t xml:space="preserve">7. Deduplication with Watermark</w:t>
      </w:r>
    </w:p>
    <w:bookmarkStart w:id="36" w:name="code-3"/>
    <w:p>
      <w:pPr>
        <w:pStyle w:val="Heading3"/>
      </w:pPr>
      <w:r>
        <w:t xml:space="preserve">Code</w:t>
      </w:r>
    </w:p>
    <w:p>
      <w:pPr>
        <w:pStyle w:val="SourceCode"/>
      </w:pPr>
      <w:r>
        <w:rPr>
          <w:rStyle w:val="NormalTok"/>
        </w:rPr>
        <w:t xml:space="preserve">dedup_df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stream_df</w:t>
      </w:r>
      <w:r>
        <w:br/>
      </w:r>
      <w:r>
        <w:rPr>
          <w:rStyle w:val="NormalTok"/>
        </w:rPr>
        <w:t xml:space="preserve">    .withWatermark(</w:t>
      </w:r>
      <w:r>
        <w:rPr>
          <w:rStyle w:val="StringTok"/>
        </w:rPr>
        <w:t xml:space="preserve">"event_time"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"30 minutes"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.dropDuplicates([</w:t>
      </w:r>
      <w:r>
        <w:rPr>
          <w:rStyle w:val="StringTok"/>
        </w:rPr>
        <w:t xml:space="preserve">"order_id"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"event_time"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</w:p>
    <w:bookmarkEnd w:id="36"/>
    <w:bookmarkStart w:id="37" w:name="what-this-code-does-1"/>
    <w:p>
      <w:pPr>
        <w:pStyle w:val="Heading3"/>
      </w:pPr>
      <w:r>
        <w:t xml:space="preserve">What this code does</w:t>
      </w:r>
    </w:p>
    <w:p>
      <w:pPr>
        <w:pStyle w:val="Compact"/>
        <w:numPr>
          <w:ilvl w:val="0"/>
          <w:numId w:val="1006"/>
        </w:numPr>
      </w:pPr>
      <w:r>
        <w:t xml:space="preserve">Tracks duplicates only for 30 minutes</w:t>
      </w:r>
    </w:p>
    <w:p>
      <w:pPr>
        <w:pStyle w:val="Compact"/>
        <w:numPr>
          <w:ilvl w:val="0"/>
          <w:numId w:val="1006"/>
        </w:numPr>
      </w:pPr>
      <w:r>
        <w:t xml:space="preserve">Removes repeated events</w:t>
      </w:r>
    </w:p>
    <w:p>
      <w:pPr>
        <w:pStyle w:val="Compact"/>
        <w:numPr>
          <w:ilvl w:val="0"/>
          <w:numId w:val="1006"/>
        </w:numPr>
      </w:pPr>
      <w:r>
        <w:t xml:space="preserve">Drops events arriving too late</w:t>
      </w:r>
    </w:p>
    <w:bookmarkEnd w:id="37"/>
    <w:bookmarkStart w:id="38" w:name="why-watermark-is-required"/>
    <w:p>
      <w:pPr>
        <w:pStyle w:val="Heading3"/>
      </w:pPr>
      <w:r>
        <w:t xml:space="preserve">Why watermark is required</w:t>
      </w:r>
    </w:p>
    <w:p>
      <w:pPr>
        <w:pStyle w:val="Compact"/>
        <w:numPr>
          <w:ilvl w:val="0"/>
          <w:numId w:val="1007"/>
        </w:numPr>
      </w:pPr>
      <w:r>
        <w:t xml:space="preserve">Spark maintains state for deduplication</w:t>
      </w:r>
    </w:p>
    <w:p>
      <w:pPr>
        <w:pStyle w:val="Compact"/>
        <w:numPr>
          <w:ilvl w:val="0"/>
          <w:numId w:val="1007"/>
        </w:numPr>
      </w:pPr>
      <w:r>
        <w:t xml:space="preserve">Without watermark, state grows infinitely</w:t>
      </w:r>
    </w:p>
    <w:p>
      <w:pPr>
        <w:pStyle w:val="Compact"/>
        <w:numPr>
          <w:ilvl w:val="0"/>
          <w:numId w:val="1007"/>
        </w:numPr>
      </w:pPr>
      <w:r>
        <w:t xml:space="preserve">Watermark allows Spark to clean old state</w:t>
      </w:r>
    </w:p>
    <w:bookmarkEnd w:id="38"/>
    <w:bookmarkStart w:id="39" w:name="practical-understanding"/>
    <w:p>
      <w:pPr>
        <w:pStyle w:val="Heading3"/>
      </w:pPr>
      <w:r>
        <w:t xml:space="preserve">Practical understanding</w:t>
      </w:r>
    </w:p>
    <w:p>
      <w:pPr>
        <w:pStyle w:val="FirstParagraph"/>
      </w:pPr>
      <w:r>
        <w:t xml:space="preserve">Watermark defines</w:t>
      </w:r>
      <w:r>
        <w:t xml:space="preserve"> </w:t>
      </w:r>
      <w:r>
        <w:rPr>
          <w:b/>
          <w:bCs/>
        </w:rPr>
        <w:t xml:space="preserve">how late is too late</w:t>
      </w:r>
      <w:r>
        <w:t xml:space="preserve">.</w:t>
      </w:r>
    </w:p>
    <w:bookmarkEnd w:id="39"/>
    <w:bookmarkStart w:id="40" w:name="interview-line-1"/>
    <w:p>
      <w:pPr>
        <w:pStyle w:val="Heading3"/>
      </w:pPr>
      <w:r>
        <w:t xml:space="preserve">Interview line</w:t>
      </w:r>
    </w:p>
    <w:p>
      <w:pPr>
        <w:pStyle w:val="BlockText"/>
      </w:pPr>
      <w:r>
        <w:t xml:space="preserve">“We apply watermarking to handle late‑arriving data and bound Spark state.”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9eca4ca7b77ca07d9396bea7955c2ccd51fb0d1"/>
    <w:p>
      <w:pPr>
        <w:pStyle w:val="Heading2"/>
      </w:pPr>
      <w:r>
        <w:t xml:space="preserve">8. Data Cleaning and Transformation (Silver Layer)</w:t>
      </w:r>
    </w:p>
    <w:bookmarkStart w:id="42" w:name="code-4"/>
    <w:p>
      <w:pPr>
        <w:pStyle w:val="Heading3"/>
      </w:pPr>
      <w:r>
        <w:t xml:space="preserve">Code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current_timestamp</w:t>
      </w:r>
      <w:r>
        <w:br/>
      </w:r>
      <w:r>
        <w:br/>
      </w:r>
      <w:r>
        <w:rPr>
          <w:rStyle w:val="NormalTok"/>
        </w:rPr>
        <w:t xml:space="preserve">processed_df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dedup_df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, col(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).cast(</w:t>
      </w:r>
      <w:r>
        <w:rPr>
          <w:rStyle w:val="StringTok"/>
        </w:rPr>
        <w:t xml:space="preserve">"double"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(col(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"processed_at"</w:t>
      </w:r>
      <w:r>
        <w:rPr>
          <w:rStyle w:val="NormalTok"/>
        </w:rPr>
        <w:t xml:space="preserve">, current_timestamp())</w:t>
      </w:r>
      <w:r>
        <w:br/>
      </w:r>
      <w:r>
        <w:rPr>
          <w:rStyle w:val="NormalTok"/>
        </w:rPr>
        <w:t xml:space="preserve">)</w:t>
      </w:r>
    </w:p>
    <w:bookmarkEnd w:id="42"/>
    <w:bookmarkStart w:id="43" w:name="what-happens-here"/>
    <w:p>
      <w:pPr>
        <w:pStyle w:val="Heading3"/>
      </w:pPr>
      <w:r>
        <w:t xml:space="preserve">What happens here</w:t>
      </w:r>
    </w:p>
    <w:p>
      <w:pPr>
        <w:pStyle w:val="Compact"/>
        <w:numPr>
          <w:ilvl w:val="0"/>
          <w:numId w:val="1008"/>
        </w:numPr>
      </w:pPr>
      <w:r>
        <w:t xml:space="preserve">Casts data to correct types</w:t>
      </w:r>
    </w:p>
    <w:p>
      <w:pPr>
        <w:pStyle w:val="Compact"/>
        <w:numPr>
          <w:ilvl w:val="0"/>
          <w:numId w:val="1008"/>
        </w:numPr>
      </w:pPr>
      <w:r>
        <w:t xml:space="preserve">Filters invalid or corrupt records</w:t>
      </w:r>
    </w:p>
    <w:p>
      <w:pPr>
        <w:pStyle w:val="Compact"/>
        <w:numPr>
          <w:ilvl w:val="0"/>
          <w:numId w:val="1008"/>
        </w:numPr>
      </w:pPr>
      <w:r>
        <w:t xml:space="preserve">Adds audit metadata</w:t>
      </w:r>
    </w:p>
    <w:bookmarkEnd w:id="43"/>
    <w:bookmarkStart w:id="44" w:name="layer-classification"/>
    <w:p>
      <w:pPr>
        <w:pStyle w:val="Heading3"/>
      </w:pPr>
      <w:r>
        <w:t xml:space="preserve">Layer classification</w:t>
      </w:r>
    </w:p>
    <w:p>
      <w:pPr>
        <w:pStyle w:val="FirstParagraph"/>
      </w:pPr>
      <w:r>
        <w:t xml:space="preserve">This step usually creates the</w:t>
      </w:r>
      <w:r>
        <w:t xml:space="preserve"> </w:t>
      </w:r>
      <w:r>
        <w:rPr>
          <w:b/>
          <w:bCs/>
        </w:rPr>
        <w:t xml:space="preserve">Silver layer</w:t>
      </w:r>
      <w:r>
        <w:t xml:space="preserve">:</w:t>
      </w:r>
      <w:r>
        <w:t xml:space="preserve"> </w:t>
      </w:r>
      <w:r>
        <w:t xml:space="preserve">- Clean</w:t>
      </w:r>
      <w:r>
        <w:t xml:space="preserve"> </w:t>
      </w:r>
      <w:r>
        <w:t xml:space="preserve">- Deduplicated</w:t>
      </w:r>
      <w:r>
        <w:t xml:space="preserve"> </w:t>
      </w:r>
      <w:r>
        <w:t xml:space="preserve">- Query‑ready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streaming-aggregations-windowing"/>
    <w:p>
      <w:pPr>
        <w:pStyle w:val="Heading2"/>
      </w:pPr>
      <w:r>
        <w:t xml:space="preserve">9. Streaming Aggregations (Windowing)</w:t>
      </w:r>
    </w:p>
    <w:bookmarkStart w:id="46" w:name="code-5"/>
    <w:p>
      <w:pPr>
        <w:pStyle w:val="Heading3"/>
      </w:pPr>
      <w:r>
        <w:t xml:space="preserve">Code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window, </w:t>
      </w:r>
      <w:r>
        <w:rPr>
          <w:rStyle w:val="BuiltInTok"/>
        </w:rPr>
        <w:t xml:space="preserve">sum</w:t>
      </w:r>
      <w:r>
        <w:br/>
      </w:r>
      <w:r>
        <w:br/>
      </w:r>
      <w:r>
        <w:rPr>
          <w:rStyle w:val="NormalTok"/>
        </w:rPr>
        <w:t xml:space="preserve">agg_df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processed_df</w:t>
      </w:r>
      <w:r>
        <w:br/>
      </w:r>
      <w:r>
        <w:rPr>
          <w:rStyle w:val="NormalTok"/>
        </w:rPr>
        <w:t xml:space="preserve">    .groupBy(</w:t>
      </w:r>
      <w:r>
        <w:br/>
      </w:r>
      <w:r>
        <w:rPr>
          <w:rStyle w:val="NormalTok"/>
        </w:rPr>
        <w:t xml:space="preserve">        window(col(</w:t>
      </w:r>
      <w:r>
        <w:rPr>
          <w:rStyle w:val="StringTok"/>
        </w:rPr>
        <w:t xml:space="preserve">"event_time"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"10 minutes"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.agg(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"total_sales"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</w:p>
    <w:bookmarkEnd w:id="46"/>
    <w:bookmarkStart w:id="47" w:name="why-windows-are-needed"/>
    <w:p>
      <w:pPr>
        <w:pStyle w:val="Heading3"/>
      </w:pPr>
      <w:r>
        <w:t xml:space="preserve">Why windows are needed</w:t>
      </w:r>
    </w:p>
    <w:p>
      <w:pPr>
        <w:pStyle w:val="Compact"/>
        <w:numPr>
          <w:ilvl w:val="0"/>
          <w:numId w:val="1009"/>
        </w:numPr>
      </w:pPr>
      <w:r>
        <w:t xml:space="preserve">Streams never end</w:t>
      </w:r>
    </w:p>
    <w:p>
      <w:pPr>
        <w:pStyle w:val="Compact"/>
        <w:numPr>
          <w:ilvl w:val="0"/>
          <w:numId w:val="1009"/>
        </w:numPr>
      </w:pPr>
      <w:r>
        <w:t xml:space="preserve">Spark needs boundaries to finalize results</w:t>
      </w:r>
    </w:p>
    <w:bookmarkEnd w:id="47"/>
    <w:bookmarkStart w:id="48" w:name="common-window-use-cases"/>
    <w:p>
      <w:pPr>
        <w:pStyle w:val="Heading3"/>
      </w:pPr>
      <w:r>
        <w:t xml:space="preserve">Common window use cases</w:t>
      </w:r>
    </w:p>
    <w:p>
      <w:pPr>
        <w:pStyle w:val="Compact"/>
        <w:numPr>
          <w:ilvl w:val="0"/>
          <w:numId w:val="1010"/>
        </w:numPr>
      </w:pPr>
      <w:r>
        <w:t xml:space="preserve">Sales per 10 minutes</w:t>
      </w:r>
    </w:p>
    <w:p>
      <w:pPr>
        <w:pStyle w:val="Compact"/>
        <w:numPr>
          <w:ilvl w:val="0"/>
          <w:numId w:val="1010"/>
        </w:numPr>
      </w:pPr>
      <w:r>
        <w:t xml:space="preserve">Traffic per hour</w:t>
      </w:r>
    </w:p>
    <w:p>
      <w:pPr>
        <w:pStyle w:val="Compact"/>
        <w:numPr>
          <w:ilvl w:val="0"/>
          <w:numId w:val="1010"/>
        </w:numPr>
      </w:pPr>
      <w:r>
        <w:t xml:space="preserve">Metrics per day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writing-streaming-data-to-delta-lake"/>
    <w:p>
      <w:pPr>
        <w:pStyle w:val="Heading2"/>
      </w:pPr>
      <w:r>
        <w:t xml:space="preserve">10. Writing Streaming Data to Delta Lake</w:t>
      </w:r>
    </w:p>
    <w:bookmarkStart w:id="50" w:name="code-6"/>
    <w:p>
      <w:pPr>
        <w:pStyle w:val="Heading3"/>
      </w:pPr>
      <w:r>
        <w:t xml:space="preserve">Code</w:t>
      </w:r>
    </w:p>
    <w:p>
      <w:pPr>
        <w:pStyle w:val="SourceCode"/>
      </w:pP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processed_df</w:t>
      </w:r>
      <w:r>
        <w:br/>
      </w:r>
      <w:r>
        <w:rPr>
          <w:rStyle w:val="NormalTok"/>
        </w:rPr>
        <w:t xml:space="preserve">    .writeStream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.outputMode(</w:t>
      </w:r>
      <w:r>
        <w:rPr>
          <w:rStyle w:val="StringTok"/>
        </w:rPr>
        <w:t xml:space="preserve">"append"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"checkpointLocation"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"s3a://my-bucket/checkpoints/orders/"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.start(</w:t>
      </w:r>
      <w:r>
        <w:rPr>
          <w:rStyle w:val="StringTok"/>
        </w:rPr>
        <w:t xml:space="preserve">"s3a://my-bucket/silver/orders_delta/"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bookmarkEnd w:id="50"/>
    <w:bookmarkStart w:id="51" w:name="what-this-does"/>
    <w:p>
      <w:pPr>
        <w:pStyle w:val="Heading3"/>
      </w:pPr>
      <w:r>
        <w:t xml:space="preserve">What this does</w:t>
      </w:r>
    </w:p>
    <w:p>
      <w:pPr>
        <w:pStyle w:val="Compact"/>
        <w:numPr>
          <w:ilvl w:val="0"/>
          <w:numId w:val="1011"/>
        </w:numPr>
      </w:pPr>
      <w:r>
        <w:t xml:space="preserve">Continuously writes streaming output</w:t>
      </w:r>
    </w:p>
    <w:p>
      <w:pPr>
        <w:pStyle w:val="Compact"/>
        <w:numPr>
          <w:ilvl w:val="0"/>
          <w:numId w:val="1011"/>
        </w:numPr>
      </w:pPr>
      <w:r>
        <w:t xml:space="preserve">Appends new records</w:t>
      </w:r>
    </w:p>
    <w:p>
      <w:pPr>
        <w:pStyle w:val="Compact"/>
        <w:numPr>
          <w:ilvl w:val="0"/>
          <w:numId w:val="1011"/>
        </w:numPr>
      </w:pPr>
      <w:r>
        <w:t xml:space="preserve">Tracks progress using checkpoints</w:t>
      </w:r>
    </w:p>
    <w:bookmarkEnd w:id="51"/>
    <w:bookmarkStart w:id="52" w:name="why-delta-lake"/>
    <w:p>
      <w:pPr>
        <w:pStyle w:val="Heading3"/>
      </w:pPr>
      <w:r>
        <w:t xml:space="preserve">Why Delta Lake</w:t>
      </w:r>
    </w:p>
    <w:p>
      <w:pPr>
        <w:pStyle w:val="Compact"/>
        <w:numPr>
          <w:ilvl w:val="0"/>
          <w:numId w:val="1012"/>
        </w:numPr>
      </w:pPr>
      <w:r>
        <w:t xml:space="preserve">ACID guarantees</w:t>
      </w:r>
    </w:p>
    <w:p>
      <w:pPr>
        <w:pStyle w:val="Compact"/>
        <w:numPr>
          <w:ilvl w:val="0"/>
          <w:numId w:val="1012"/>
        </w:numPr>
      </w:pPr>
      <w:r>
        <w:t xml:space="preserve">Supports MERGE (used for SCD)</w:t>
      </w:r>
    </w:p>
    <w:p>
      <w:pPr>
        <w:pStyle w:val="Compact"/>
        <w:numPr>
          <w:ilvl w:val="0"/>
          <w:numId w:val="1012"/>
        </w:numPr>
      </w:pPr>
      <w:r>
        <w:t xml:space="preserve">Safe for concurrent streaming writes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checkpointing-critical-topic"/>
    <w:p>
      <w:pPr>
        <w:pStyle w:val="Heading2"/>
      </w:pPr>
      <w:r>
        <w:t xml:space="preserve">11. Checkpointing (Critical Topic)</w:t>
      </w:r>
    </w:p>
    <w:bookmarkStart w:id="54" w:name="what-checkpoints-store"/>
    <w:p>
      <w:pPr>
        <w:pStyle w:val="Heading3"/>
      </w:pPr>
      <w:r>
        <w:t xml:space="preserve">What checkpoints store</w:t>
      </w:r>
    </w:p>
    <w:p>
      <w:pPr>
        <w:pStyle w:val="Compact"/>
        <w:numPr>
          <w:ilvl w:val="0"/>
          <w:numId w:val="1013"/>
        </w:numPr>
      </w:pPr>
      <w:r>
        <w:t xml:space="preserve">Source offsets</w:t>
      </w:r>
    </w:p>
    <w:p>
      <w:pPr>
        <w:pStyle w:val="Compact"/>
        <w:numPr>
          <w:ilvl w:val="0"/>
          <w:numId w:val="1013"/>
        </w:numPr>
      </w:pPr>
      <w:r>
        <w:t xml:space="preserve">Watermark progress</w:t>
      </w:r>
    </w:p>
    <w:p>
      <w:pPr>
        <w:pStyle w:val="Compact"/>
        <w:numPr>
          <w:ilvl w:val="0"/>
          <w:numId w:val="1013"/>
        </w:numPr>
      </w:pPr>
      <w:r>
        <w:t xml:space="preserve">Deduplication state</w:t>
      </w:r>
    </w:p>
    <w:bookmarkEnd w:id="54"/>
    <w:bookmarkStart w:id="55" w:name="rule"/>
    <w:p>
      <w:pPr>
        <w:pStyle w:val="Heading3"/>
      </w:pPr>
      <w:r>
        <w:t xml:space="preserve">Rule</w:t>
      </w:r>
    </w:p>
    <w:p>
      <w:pPr>
        <w:pStyle w:val="BlockText"/>
      </w:pPr>
      <w:r>
        <w:t xml:space="preserve">One streaming query must have exactly one checkpoint location.</w:t>
      </w:r>
    </w:p>
    <w:bookmarkEnd w:id="55"/>
    <w:bookmarkStart w:id="56" w:name="without-checkpoint"/>
    <w:p>
      <w:pPr>
        <w:pStyle w:val="Heading3"/>
      </w:pPr>
      <w:r>
        <w:t xml:space="preserve">Without checkpoint</w:t>
      </w:r>
    </w:p>
    <w:p>
      <w:pPr>
        <w:pStyle w:val="Compact"/>
        <w:numPr>
          <w:ilvl w:val="0"/>
          <w:numId w:val="1014"/>
        </w:numPr>
      </w:pPr>
      <w:r>
        <w:t xml:space="preserve">Duplicate data</w:t>
      </w:r>
    </w:p>
    <w:p>
      <w:pPr>
        <w:pStyle w:val="Compact"/>
        <w:numPr>
          <w:ilvl w:val="0"/>
          <w:numId w:val="1014"/>
        </w:numPr>
      </w:pPr>
      <w:r>
        <w:t xml:space="preserve">Incorrect restarts</w:t>
      </w:r>
    </w:p>
    <w:p>
      <w:pPr>
        <w:pStyle w:val="Compact"/>
        <w:numPr>
          <w:ilvl w:val="0"/>
          <w:numId w:val="1014"/>
        </w:numPr>
      </w:pPr>
      <w:r>
        <w:t xml:space="preserve">Possible data loss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monitoring-streaming-jobs"/>
    <w:p>
      <w:pPr>
        <w:pStyle w:val="Heading2"/>
      </w:pPr>
      <w:r>
        <w:t xml:space="preserve">12. Monitoring Streaming Jobs</w:t>
      </w:r>
    </w:p>
    <w:bookmarkStart w:id="58" w:name="code-7"/>
    <w:p>
      <w:pPr>
        <w:pStyle w:val="Heading3"/>
      </w:pPr>
      <w:r>
        <w:t xml:space="preserve">Code</w:t>
      </w:r>
    </w:p>
    <w:p>
      <w:pPr>
        <w:pStyle w:val="SourceCode"/>
      </w:pPr>
      <w:r>
        <w:rPr>
          <w:rStyle w:val="NormalTok"/>
        </w:rPr>
        <w:t xml:space="preserve">query.status</w:t>
      </w:r>
      <w:r>
        <w:br/>
      </w:r>
      <w:r>
        <w:rPr>
          <w:rStyle w:val="NormalTok"/>
        </w:rPr>
        <w:t xml:space="preserve">query.lastProgress</w:t>
      </w:r>
    </w:p>
    <w:bookmarkEnd w:id="58"/>
    <w:bookmarkStart w:id="59" w:name="what-you-learn"/>
    <w:p>
      <w:pPr>
        <w:pStyle w:val="Heading3"/>
      </w:pPr>
      <w:r>
        <w:t xml:space="preserve">What you learn</w:t>
      </w:r>
    </w:p>
    <w:p>
      <w:pPr>
        <w:pStyle w:val="Compact"/>
        <w:numPr>
          <w:ilvl w:val="0"/>
          <w:numId w:val="1015"/>
        </w:numPr>
      </w:pPr>
      <w:r>
        <w:t xml:space="preserve">Whether the job is running</w:t>
      </w:r>
    </w:p>
    <w:p>
      <w:pPr>
        <w:pStyle w:val="Compact"/>
        <w:numPr>
          <w:ilvl w:val="0"/>
          <w:numId w:val="1015"/>
        </w:numPr>
      </w:pPr>
      <w:r>
        <w:t xml:space="preserve">Number of rows processed</w:t>
      </w:r>
    </w:p>
    <w:p>
      <w:pPr>
        <w:pStyle w:val="Compact"/>
        <w:numPr>
          <w:ilvl w:val="0"/>
          <w:numId w:val="1015"/>
        </w:numPr>
      </w:pPr>
      <w:r>
        <w:t xml:space="preserve">Latency and lag</w:t>
      </w:r>
    </w:p>
    <w:p>
      <w:pPr>
        <w:pStyle w:val="Compact"/>
        <w:numPr>
          <w:ilvl w:val="0"/>
          <w:numId w:val="1015"/>
        </w:numPr>
      </w:pPr>
      <w:r>
        <w:t xml:space="preserve">Error messages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stopping-streaming-safely"/>
    <w:p>
      <w:pPr>
        <w:pStyle w:val="Heading2"/>
      </w:pPr>
      <w:r>
        <w:t xml:space="preserve">13. Stopping Streaming Safely</w:t>
      </w:r>
    </w:p>
    <w:bookmarkStart w:id="61" w:name="code-8"/>
    <w:p>
      <w:pPr>
        <w:pStyle w:val="Heading3"/>
      </w:pPr>
      <w:r>
        <w:t xml:space="preserve">Code</w:t>
      </w:r>
    </w:p>
    <w:p>
      <w:pPr>
        <w:pStyle w:val="SourceCode"/>
      </w:pPr>
      <w:r>
        <w:rPr>
          <w:rStyle w:val="NormalTok"/>
        </w:rPr>
        <w:t xml:space="preserve">query.stop()</w:t>
      </w:r>
    </w:p>
    <w:bookmarkEnd w:id="61"/>
    <w:bookmarkStart w:id="62" w:name="why-this-matters"/>
    <w:p>
      <w:pPr>
        <w:pStyle w:val="Heading3"/>
      </w:pPr>
      <w:r>
        <w:t xml:space="preserve">Why this matters</w:t>
      </w:r>
    </w:p>
    <w:p>
      <w:pPr>
        <w:pStyle w:val="Compact"/>
        <w:numPr>
          <w:ilvl w:val="0"/>
          <w:numId w:val="1016"/>
        </w:numPr>
      </w:pPr>
      <w:r>
        <w:t xml:space="preserve">Graceful shutdown</w:t>
      </w:r>
    </w:p>
    <w:p>
      <w:pPr>
        <w:pStyle w:val="Compact"/>
        <w:numPr>
          <w:ilvl w:val="0"/>
          <w:numId w:val="1016"/>
        </w:numPr>
      </w:pPr>
      <w:r>
        <w:t xml:space="preserve">Saves offsets</w:t>
      </w:r>
    </w:p>
    <w:p>
      <w:pPr>
        <w:pStyle w:val="Compact"/>
        <w:numPr>
          <w:ilvl w:val="0"/>
          <w:numId w:val="1016"/>
        </w:numPr>
      </w:pPr>
      <w:r>
        <w:t xml:space="preserve">Prevents corrupted state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bronze-silver-gold-in-streaming"/>
    <w:p>
      <w:pPr>
        <w:pStyle w:val="Heading2"/>
      </w:pPr>
      <w:r>
        <w:t xml:space="preserve">14. Bronze, Silver, Gold in Streaming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Raw streaming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Clean + deduplicated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Aggregated, business logic</w:t>
            </w:r>
          </w:p>
        </w:tc>
      </w:tr>
    </w:tbl>
    <w:p>
      <w:pPr>
        <w:pStyle w:val="BodyText"/>
      </w:pPr>
      <w:r>
        <w:t xml:space="preserve">Notes:</w:t>
      </w:r>
      <w:r>
        <w:t xml:space="preserve"> </w:t>
      </w:r>
      <w:r>
        <w:t xml:space="preserve">- Streaming mostly handles</w:t>
      </w:r>
      <w:r>
        <w:t xml:space="preserve"> </w:t>
      </w:r>
      <w:r>
        <w:rPr>
          <w:b/>
          <w:bCs/>
        </w:rPr>
        <w:t xml:space="preserve">Bronze → Silver</w:t>
      </w:r>
      <w:r>
        <w:t xml:space="preserve"> </w:t>
      </w:r>
      <w:r>
        <w:t xml:space="preserve">- Gold is often computed using batch jobs</w:t>
      </w:r>
    </w:p>
    <w:p>
      <w:r>
        <w:pict>
          <v:rect style="width:0;height:1.5pt" o:hralign="center" o:hrstd="t" o:hr="t"/>
        </w:pict>
      </w:r>
    </w:p>
    <w:bookmarkEnd w:id="64"/>
    <w:bookmarkStart w:id="65" w:name="common-production-mistakes"/>
    <w:p>
      <w:pPr>
        <w:pStyle w:val="Heading2"/>
      </w:pPr>
      <w:r>
        <w:t xml:space="preserve">15. Common Production Mistakes</w:t>
      </w:r>
    </w:p>
    <w:p>
      <w:pPr>
        <w:pStyle w:val="FirstParagraph"/>
      </w:pPr>
      <w:r>
        <w:t xml:space="preserve">❌ No watermark</w:t>
      </w:r>
      <w:r>
        <w:t xml:space="preserve"> </w:t>
      </w:r>
      <w:r>
        <w:t xml:space="preserve">❌ No checkpoint</w:t>
      </w:r>
      <w:r>
        <w:t xml:space="preserve"> </w:t>
      </w:r>
      <w:r>
        <w:t xml:space="preserve">❌ Using overwrite mode in streaming</w:t>
      </w:r>
      <w:r>
        <w:t xml:space="preserve"> </w:t>
      </w:r>
      <w:r>
        <w:t xml:space="preserve">❌ Deduplication without event time</w:t>
      </w:r>
      <w:r>
        <w:t xml:space="preserve"> </w:t>
      </w:r>
      <w:r>
        <w:t xml:space="preserve">❌ Writing streaming output directly to BI tables</w:t>
      </w:r>
    </w:p>
    <w:p>
      <w:r>
        <w:pict>
          <v:rect style="width:0;height:1.5pt" o:hralign="center" o:hrstd="t" o:hr="t"/>
        </w:pict>
      </w:r>
    </w:p>
    <w:bookmarkEnd w:id="65"/>
    <w:bookmarkStart w:id="66" w:name="oneline-interview-summary"/>
    <w:p>
      <w:pPr>
        <w:pStyle w:val="Heading2"/>
      </w:pPr>
      <w:r>
        <w:t xml:space="preserve">16. One‑Line Interview Summary</w:t>
      </w:r>
    </w:p>
    <w:p>
      <w:pPr>
        <w:pStyle w:val="BlockText"/>
      </w:pPr>
      <w:r>
        <w:t xml:space="preserve">“I process streaming data in Databricks using Structured Streaming. Data is ingested with Autoloader, deduplicated using watermarking, transformed into a Silver layer, and written to Delta Lake with checkpoints for fault tolerance.”</w:t>
      </w:r>
    </w:p>
    <w:p>
      <w:r>
        <w:pict>
          <v:rect style="width:0;height:1.5pt" o:hralign="center" o:hrstd="t" o:hr="t"/>
        </w:pict>
      </w:r>
    </w:p>
    <w:bookmarkEnd w:id="66"/>
    <w:bookmarkStart w:id="68" w:name="recommended-next-practice-topics"/>
    <w:p>
      <w:pPr>
        <w:pStyle w:val="Heading2"/>
      </w:pPr>
      <w:r>
        <w:t xml:space="preserve">17. Recommended Next Practice Topics</w:t>
      </w:r>
    </w:p>
    <w:p>
      <w:pPr>
        <w:pStyle w:val="Compact"/>
        <w:numPr>
          <w:ilvl w:val="0"/>
          <w:numId w:val="1017"/>
        </w:numPr>
      </w:pPr>
      <w:r>
        <w:t xml:space="preserve">Streaming SCD Type 2 end‑to‑end</w:t>
      </w:r>
    </w:p>
    <w:p>
      <w:pPr>
        <w:pStyle w:val="Compact"/>
        <w:numPr>
          <w:ilvl w:val="0"/>
          <w:numId w:val="1017"/>
        </w:numPr>
      </w:pPr>
      <w:r>
        <w:t xml:space="preserve">Kinesis → Databricks → Delta pipeline</w:t>
      </w:r>
    </w:p>
    <w:p>
      <w:pPr>
        <w:pStyle w:val="Compact"/>
        <w:numPr>
          <w:ilvl w:val="0"/>
          <w:numId w:val="1017"/>
        </w:numPr>
      </w:pPr>
      <w:r>
        <w:t xml:space="preserve">Late data handling strategies</w:t>
      </w:r>
    </w:p>
    <w:p>
      <w:pPr>
        <w:pStyle w:val="Compact"/>
        <w:numPr>
          <w:ilvl w:val="0"/>
          <w:numId w:val="1017"/>
        </w:numPr>
      </w:pPr>
      <w:r>
        <w:t xml:space="preserve">Streaming joins</w:t>
      </w:r>
    </w:p>
    <w:p>
      <w:pPr>
        <w:pStyle w:val="Compact"/>
        <w:numPr>
          <w:ilvl w:val="0"/>
          <w:numId w:val="1017"/>
        </w:numPr>
      </w:pPr>
      <w:r>
        <w:t xml:space="preserve">Resume‑ready real‑time project</w:t>
      </w:r>
    </w:p>
    <w:p>
      <w:r>
        <w:pict>
          <v:rect style="width:0;height:1.5pt" o:hralign="center" o:hrstd="t" o:hr="t"/>
        </w:pict>
      </w:r>
    </w:p>
    <w:bookmarkStart w:id="67" w:name="end-of-notes"/>
    <w:p>
      <w:pPr>
        <w:pStyle w:val="Heading3"/>
      </w:pPr>
      <w:r>
        <w:t xml:space="preserve">End of Notes</w:t>
      </w:r>
    </w:p>
    <w:p>
      <w:pPr>
        <w:pStyle w:val="FirstParagraph"/>
      </w:pPr>
      <w:r>
        <w:t xml:space="preserve">These notes are suitable for:</w:t>
      </w:r>
      <w:r>
        <w:t xml:space="preserve"> </w:t>
      </w:r>
      <w:r>
        <w:t xml:space="preserve">- Interview preparation</w:t>
      </w:r>
      <w:r>
        <w:t xml:space="preserve"> </w:t>
      </w:r>
      <w:r>
        <w:t xml:space="preserve">- Daily revision</w:t>
      </w:r>
      <w:r>
        <w:t xml:space="preserve"> </w:t>
      </w:r>
      <w:r>
        <w:t xml:space="preserve">- Real project implementation</w:t>
      </w:r>
      <w:r>
        <w:t xml:space="preserve"> </w:t>
      </w:r>
      <w:r>
        <w:t xml:space="preserve">- Resume explanation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2026-01-20T20:32:40Z</dcterms:created>
  <dcterms:modified xsi:type="dcterms:W3CDTF">2026-01-20T20:32:40Z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