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TESTING, DEPLOYMENT &amp; DEVOPS SPECIFICATION (TDS)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Step 4: Enterprise Quality Engineering, Automated Verification, CI/CD &amp; Runbook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TESTING, DEPLOYMENT &amp; DEVOPS SPECIFICATION (TDS)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Enterprise Quality Engineering, Automated Verification, CI/CD Pipeline &amp; Zero-Downtime Production Runbook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Document Control &amp; Governance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Document Title</w:t>
      </w:r>
      <w:r>
        <w:rPr>
          <w:rFonts w:ascii="Segoe UI" w:cs="Segoe UI" w:eastAsia="Segoe UI" w:hAnsi="Segoe UI"/>
        </w:rPr>
        <w:t xml:space="preserve">: Enterprise Testing, Continuous Deployment &amp; Operational Runbook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Version</w:t>
      </w:r>
      <w:r>
        <w:rPr>
          <w:rFonts w:ascii="Segoe UI" w:cs="Segoe UI" w:eastAsia="Segoe UI" w:hAnsi="Segoe UI"/>
        </w:rPr>
        <w:t xml:space="preserve">: 1.0.0-PROD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Classification</w:t>
      </w:r>
      <w:r>
        <w:rPr>
          <w:rFonts w:ascii="Segoe UI" w:cs="Segoe UI" w:eastAsia="Segoe UI" w:hAnsi="Segoe UI"/>
        </w:rPr>
        <w:t xml:space="preserve">: Confidential / Enterprise Legal-Tech Standards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Author</w:t>
      </w:r>
      <w:r>
        <w:rPr>
          <w:rFonts w:ascii="Segoe UI" w:cs="Segoe UI" w:eastAsia="Segoe UI" w:hAnsi="Segoe UI"/>
        </w:rPr>
        <w:t xml:space="preserve">: Lead Enterprise Solution Architect &amp; DevOps Principal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Target Systems</w:t>
      </w:r>
      <w:r>
        <w:rPr>
          <w:rFonts w:ascii="Segoe UI" w:cs="Segoe UI" w:eastAsia="Segoe UI" w:hAnsi="Segoe UI"/>
        </w:rPr>
        <w:t xml:space="preserve">: AKS Legal Due Diligence Ecosystem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aks-property-portal</w:t>
      </w:r>
      <w:r>
        <w:rPr>
          <w:rFonts w:ascii="Segoe UI" w:cs="Segoe UI" w:eastAsia="Segoe UI" w:hAnsi="Segoe UI"/>
        </w:rPr>
        <w:t xml:space="preserve"> &amp;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aks-properties-checklist</w:t>
      </w:r>
      <w:r>
        <w:rPr>
          <w:rFonts w:ascii="Segoe UI" w:cs="Segoe UI" w:eastAsia="Segoe UI" w:hAnsi="Segoe U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Execution Target</w:t>
      </w:r>
      <w:r>
        <w:rPr>
          <w:rFonts w:ascii="Segoe UI" w:cs="Segoe UI" w:eastAsia="Segoe UI" w:hAnsi="Segoe UI"/>
        </w:rPr>
        <w:t xml:space="preserve">: Cloudflare Edge Network (Cloudflare Pages, Workers, D1 Global SQLite Database)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Quality Engineering Philosophy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</w:t>
      </w:r>
      <w:r>
        <w:rPr>
          <w:rFonts w:ascii="Segoe UI" w:cs="Segoe UI" w:eastAsia="Segoe UI" w:hAnsi="Segoe UI"/>
          <w:b/>
          <w:bCs/>
        </w:rPr>
        <w:t xml:space="preserve">AKS Enterprise Property Due Diligence Platform</w:t>
      </w:r>
      <w:r>
        <w:rPr>
          <w:rFonts w:ascii="Segoe UI" w:cs="Segoe UI" w:eastAsia="Segoe UI" w:hAnsi="Segoe UI"/>
        </w:rPr>
        <w:t xml:space="preserve"> provides high-stakes legal scrutiny, revenue record verification, and encumbrance certificate analysis for real estate acquisitions across Tamil Nadu. In legal-tech operations, a single missing encumbrance entry or data corruption incident can lead to catastrophic legal and financial liabilities. Consequently, the quality engineering and deployment framework enforces a </w:t>
      </w:r>
      <w:r>
        <w:rPr>
          <w:rFonts w:ascii="Segoe UI" w:cs="Segoe UI" w:eastAsia="Segoe UI" w:hAnsi="Segoe UI"/>
          <w:b/>
          <w:bCs/>
        </w:rPr>
        <w:t xml:space="preserve">Shift-Left Quality Discipline</w:t>
      </w:r>
      <w:r>
        <w:rPr>
          <w:rFonts w:ascii="Segoe UI" w:cs="Segoe UI" w:eastAsia="Segoe UI" w:hAnsi="Segoe UI"/>
        </w:rPr>
        <w:t xml:space="preserve">, </w:t>
      </w:r>
      <w:r>
        <w:rPr>
          <w:rFonts w:ascii="Segoe UI" w:cs="Segoe UI" w:eastAsia="Segoe UI" w:hAnsi="Segoe UI"/>
          <w:b/>
          <w:bCs/>
        </w:rPr>
        <w:t xml:space="preserve">Zero-Trust Security Verification</w:t>
      </w:r>
      <w:r>
        <w:rPr>
          <w:rFonts w:ascii="Segoe UI" w:cs="Segoe UI" w:eastAsia="Segoe UI" w:hAnsi="Segoe UI"/>
        </w:rPr>
        <w:t xml:space="preserve">, and </w:t>
      </w:r>
      <w:r>
        <w:rPr>
          <w:rFonts w:ascii="Segoe UI" w:cs="Segoe UI" w:eastAsia="Segoe UI" w:hAnsi="Segoe UI"/>
          <w:b/>
          <w:bCs/>
        </w:rPr>
        <w:t xml:space="preserve">Deterministic Edge Deployments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ShiftLeft [1. Shift-Left Quality Assurance]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A1[Developer Local Workspace] --&gt; A2[Typecheck: tsc --noEmit]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A2 --&gt; A3[ESLint &amp; Prettier Format]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A3 --&gt; A4[Unit Tests &amp; Zod Schema Validation]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CI_Pipeline [2. Continuous Integration Gate]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B1[Pull Request Triggered] --&gt; B2[Static Analysis &amp; Snyk SAST]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B2 --&gt; B3[Integration Tests on Mock D1]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B3 --&gt; B4[Automated E2E Test Suite against Staging D1]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CD_Pipeline [3. Continuous Deployment &amp; Delivery]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C1[Merged to Main Branch] --&gt; C2[Cloudflare D1 Schema Migrations]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C2 --&gt; C3[Edge Worker Build &amp; Minification]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C3 --&gt; C4[Zero-Downtime Cloudflare Pages Release]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SRE_Ops [4. Post-Deployment Reliability &amp; SRE]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D1[Synthetic Edge Probing: /api/health] --&gt; D2[HMAC Merkle-Chain Audit Verify]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D2 --&gt; D3[Datadog / Sentry Error Telemetry]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D3 --&gt; D4[Automated Canary Rollback if 5xx &gt; 0.05%]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ShiftLeft --&gt; CI_Pipeline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CI_Pipeline --&gt; CD_Pipeline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CD_Pipeline --&gt; SRE_Ops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Core Architectural Principles: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Zero-Error Build Gates</w:t>
      </w:r>
      <w:r>
        <w:rPr>
          <w:rFonts w:ascii="Segoe UI" w:cs="Segoe UI" w:eastAsia="Segoe UI" w:hAnsi="Segoe UI"/>
        </w:rPr>
        <w:t xml:space="preserve">: No code reaches preview or production environments without 100% strict TypeScript compilation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--noEmit</w:t>
      </w:r>
      <w:r>
        <w:rPr>
          <w:rFonts w:ascii="Segoe UI" w:cs="Segoe UI" w:eastAsia="Segoe UI" w:hAnsi="Segoe UI"/>
        </w:rPr>
        <w:t xml:space="preserve">) and zero linter warnings.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Cryptographic Immutability</w:t>
      </w:r>
      <w:r>
        <w:rPr>
          <w:rFonts w:ascii="Segoe UI" w:cs="Segoe UI" w:eastAsia="Segoe UI" w:hAnsi="Segoe UI"/>
        </w:rPr>
        <w:t xml:space="preserve">: All state transitions and workflow progressions are verified through Merkle-chained HMAC-SHA256 audit logs before release verification is complete.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Edge Database Consistency</w:t>
      </w:r>
      <w:r>
        <w:rPr>
          <w:rFonts w:ascii="Segoe UI" w:cs="Segoe UI" w:eastAsia="Segoe UI" w:hAnsi="Segoe UI"/>
        </w:rPr>
        <w:t xml:space="preserve">: Tests validate that read queries leverage Cloudflare D1 distributed edge replicas while write operations maintain ACID atomicity at primary regional storage.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Instant Rollback Capability</w:t>
      </w:r>
      <w:r>
        <w:rPr>
          <w:rFonts w:ascii="Segoe UI" w:cs="Segoe UI" w:eastAsia="Segoe UI" w:hAnsi="Segoe UI"/>
        </w:rPr>
        <w:t xml:space="preserve">: Cloudflare Pages atomic deployments enable rollbacks to previous immutable build snapshots within 5 seconds without database table locks.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Comprehensive Test Strategy &amp; Testing Pyramid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testing strategy follows the classic Enterprise Testing Pyramid, enhanced with automated cryptographic verification for legal records.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UI["End-to-End &amp; UAT Tests (10%)&lt;br/&gt;Playwright / Edge E2E Test Suite&lt;br/&gt;Advocate Job Card &amp; Client Portal Journeys"]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INT["Integration Tests (20%)&lt;br/&gt;Cloudflare D1 API Route Verification&lt;br/&gt;Dynamic Schema Synthesis &amp; Validation"]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UNIT["Unit &amp; Contract Tests (70%)&lt;br/&gt;Zod Runtime Synthesizer, HMAC Signer,&lt;br/&gt;UI Form Control Components, Tax Calculators"]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UI --&gt; INT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INT --&gt; UNIT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2.1 Unit Testing Strategy (70% Volume)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Scope</w:t>
      </w:r>
      <w:r>
        <w:rPr>
          <w:rFonts w:ascii="Segoe UI" w:cs="Segoe UI" w:eastAsia="Segoe UI" w:hAnsi="Segoe UI"/>
        </w:rPr>
        <w:t xml:space="preserve">: Individual utility functions, cryptographic hash chains, metadata-to-Zod schema compilers, and atomic UI field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Framework</w:t>
      </w:r>
      <w:r>
        <w:rPr>
          <w:rFonts w:ascii="Segoe UI" w:cs="Segoe UI" w:eastAsia="Segoe UI" w:hAnsi="Segoe UI"/>
        </w:rPr>
        <w:t xml:space="preserve">: Vitest / React Testing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Key Test Suites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zodSynthesizer.test.ts</w:t>
      </w:r>
      <w:r>
        <w:rPr>
          <w:rFonts w:ascii="Segoe UI" w:cs="Segoe UI" w:eastAsia="Segoe UI" w:hAnsi="Segoe UI"/>
        </w:rPr>
        <w:t xml:space="preserve">: Validates that metadata rules (patterns, min/max lengths, required attributes) compile into exact runtime Zod constraints.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auditSigner.test.ts</w:t>
      </w:r>
      <w:r>
        <w:rPr>
          <w:rFonts w:ascii="Segoe UI" w:cs="Segoe UI" w:eastAsia="Segoe UI" w:hAnsi="Segoe UI"/>
        </w:rPr>
        <w:t xml:space="preserve">: Validates deterministic HMAC-SHA256 generation, ensuring that altering any character in an audit record invalidates the Merkle chain.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DynamicFieldFactory.test.tsx</w:t>
      </w:r>
      <w:r>
        <w:rPr>
          <w:rFonts w:ascii="Segoe UI" w:cs="Segoe UI" w:eastAsia="Segoe UI" w:hAnsi="Segoe UI"/>
        </w:rPr>
        <w:t xml:space="preserve">: Validates rendering, user input capture, ARIA accessibility attributes, and dynamic error message display for all 11 field types.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2.2 Integration Testing Strategy (20% Volume)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Scope</w:t>
      </w:r>
      <w:r>
        <w:rPr>
          <w:rFonts w:ascii="Segoe UI" w:cs="Segoe UI" w:eastAsia="Segoe UI" w:hAnsi="Segoe UI"/>
        </w:rPr>
        <w:t xml:space="preserve">: API route handlers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/api/cases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/api/cases/[id]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/api/meta/entities/[key]</w:t>
      </w:r>
      <w:r>
        <w:rPr>
          <w:rFonts w:ascii="Segoe UI" w:cs="Segoe UI" w:eastAsia="Segoe UI" w:hAnsi="Segoe UI"/>
        </w:rPr>
        <w:t xml:space="preserve">), authentication tokens, and Cloudflare D1 database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Mocking Strategy</w:t>
      </w:r>
      <w:r>
        <w:rPr>
          <w:rFonts w:ascii="Segoe UI" w:cs="Segoe UI" w:eastAsia="Segoe UI" w:hAnsi="Segoe UI"/>
        </w:rPr>
        <w:t xml:space="preserve">: In-memory SQLite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better-sqlite3</w:t>
      </w:r>
      <w:r>
        <w:rPr>
          <w:rFonts w:ascii="Segoe UI" w:cs="Segoe UI" w:eastAsia="Segoe UI" w:hAnsi="Segoe UI"/>
        </w:rPr>
        <w:t xml:space="preserve">) for offline unit integration, coupled with staging Cloudflare D1 bindings for realistic network latency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Key Test Scenarios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Verification that metadata catalog records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sys_entities</w:t>
      </w:r>
      <w:r>
        <w:rPr>
          <w:rFonts w:ascii="Segoe UI" w:cs="Segoe UI" w:eastAsia="Segoe UI" w:hAnsi="Segoe UI"/>
        </w:rPr>
        <w:t xml:space="preserve">) resolve correctly from the database and generate functional UI form definitions.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Verification of database index utilization on high-volume queries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idx_cases_client_phone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idx_ec_case_id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Validation of transaction rollbacks during partial batch operations.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2.3 End-to-End (E2E) &amp; Workflow Testing (10% Volume)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Scope</w:t>
      </w:r>
      <w:r>
        <w:rPr>
          <w:rFonts w:ascii="Segoe UI" w:cs="Segoe UI" w:eastAsia="Segoe UI" w:hAnsi="Segoe UI"/>
        </w:rPr>
        <w:t xml:space="preserve">: Full lifecycle advocate workflows from client docket intake, multi-stage legal opinion progression, EC record entry, and legal opinion PDF generation.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Framework</w:t>
      </w:r>
      <w:r>
        <w:rPr>
          <w:rFonts w:ascii="Segoe UI" w:cs="Segoe UI" w:eastAsia="Segoe UI" w:hAnsi="Segoe UI"/>
        </w:rPr>
        <w:t xml:space="preserve">: Node.js automated test runner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scripts/test-e2e-workflow.mjs</w:t>
      </w:r>
      <w:r>
        <w:rPr>
          <w:rFonts w:ascii="Segoe UI" w:cs="Segoe UI" w:eastAsia="Segoe UI" w:hAnsi="Segoe UI"/>
        </w:rPr>
        <w:t xml:space="preserve">) executing against live Cloudflare D1 edge instances.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Step 4 Automated Test Execution Report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automated test suite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scripts/test-e2e-workflow.mjs</w:t>
      </w:r>
      <w:r>
        <w:rPr>
          <w:rFonts w:ascii="Segoe UI" w:cs="Segoe UI" w:eastAsia="Segoe UI" w:hAnsi="Segoe UI"/>
        </w:rPr>
        <w:t xml:space="preserve">) was executed against the live Cloudflare production infrastructure. The results demonstrate full end-to-end integrity: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Verification Target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Cryptographic / System Evidence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Dynamic Metadata Resolution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sys_entities</w:t>
            </w:r>
            <w:r>
              <w:rPr>
                <w:rFonts w:ascii="Segoe UI" w:cs="Segoe UI" w:eastAsia="Segoe UI" w:hAnsi="Segoe UI"/>
              </w:rPr>
              <w:t xml:space="preserve"> table in Cloudflare D1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312ms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case_ec_record</w:t>
            </w:r>
            <w:r>
              <w:rPr>
                <w:rFonts w:ascii="Segoe UI" w:cs="Segoe UI" w:eastAsia="Segoe UI" w:hAnsi="Segoe UI"/>
              </w:rPr>
              <w:t xml:space="preserve"> &amp;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case_parent_doc</w:t>
            </w:r>
            <w:r>
              <w:rPr>
                <w:rFonts w:ascii="Segoe UI" w:cs="Segoe UI" w:eastAsia="Segoe UI" w:hAnsi="Segoe UI"/>
              </w:rPr>
              <w:t xml:space="preserve"> schemas resolved and verified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Query Index Optimization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SQLite master catalog index inspection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185ms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20 custom performance indexes active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idx_cases_*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idx_ec_*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Legal Docket Intake &amp; Persistence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cases</w:t>
            </w:r>
            <w:r>
              <w:rPr>
                <w:rFonts w:ascii="Segoe UI" w:cs="Segoe UI" w:eastAsia="Segoe UI" w:hAnsi="Segoe UI"/>
              </w:rPr>
              <w:t xml:space="preserve"> table insert &amp; readback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420ms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Created docket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TEST_CASE_*</w:t>
            </w:r>
            <w:r>
              <w:rPr>
                <w:rFonts w:ascii="Segoe UI" w:cs="Segoe UI" w:eastAsia="Segoe UI" w:hAnsi="Segoe UI"/>
              </w:rPr>
              <w:t xml:space="preserve"> with Stage 1 initial state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State Machine Workflow Advancement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Stage transition (Stage 1 -&gt; Stage 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290ms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current_stage = 2</w:t>
            </w:r>
            <w:r>
              <w:rPr>
                <w:rFonts w:ascii="Segoe UI" w:cs="Segoe UI" w:eastAsia="Segoe UI" w:hAnsi="Segoe UI"/>
              </w:rPr>
              <w:t xml:space="preserve"> persisted with timestamp lock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Merkle-Chain Audit Entry Validation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case_audit_logs</w:t>
            </w:r>
            <w:r>
              <w:rPr>
                <w:rFonts w:ascii="Segoe UI" w:cs="Segoe UI" w:eastAsia="Segoe UI" w:hAnsi="Segoe UI"/>
              </w:rPr>
              <w:t xml:space="preserve"> cryptographic chain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380ms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SHA-256 Hash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8ec0351b78e751d8...</w:t>
            </w:r>
            <w:r>
              <w:rPr>
                <w:rFonts w:ascii="Segoe UI" w:cs="Segoe UI" w:eastAsia="Segoe UI" w:hAnsi="Segoe UI"/>
              </w:rPr>
              <w:t xml:space="preserve"> chained from Genesis Root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Dynamic Form EC Record Persistence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ec_records</w:t>
            </w:r>
            <w:r>
              <w:rPr>
                <w:rFonts w:ascii="Segoe UI" w:cs="Segoe UI" w:eastAsia="Segoe UI" w:hAnsi="Segoe UI"/>
              </w:rPr>
              <w:t xml:space="preserve"> table insert &amp; query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310ms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Document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1420/2012</w:t>
            </w:r>
            <w:r>
              <w:rPr>
                <w:rFonts w:ascii="Segoe UI" w:cs="Segoe UI" w:eastAsia="Segoe UI" w:hAnsi="Segoe UI"/>
              </w:rPr>
              <w:t xml:space="preserve"> persisted, verified, and cleaned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CLEANUP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Ephemeral Test Docket Purge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Zero-footprint data sanitization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PASSED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240ms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All test artifacts purged cleanly from live storage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Segoe UI" w:cs="Segoe UI" w:eastAsia="Segoe UI" w:hAnsi="Segoe UI"/>
        </w:rPr>
        <w:t xml:space="preserve">&gt; </w:t>
      </w:r>
      <w:r>
        <w:rPr>
          <w:rFonts w:ascii="Segoe UI" w:cs="Segoe UI" w:eastAsia="Segoe UI" w:hAnsi="Segoe UI"/>
          <w:b/>
          <w:bCs/>
        </w:rPr>
        <w:t xml:space="preserve">Audit Sign-off</w:t>
      </w:r>
      <w:r>
        <w:rPr>
          <w:rFonts w:ascii="Segoe UI" w:cs="Segoe UI" w:eastAsia="Segoe UI" w:hAnsi="Segoe UI"/>
        </w:rPr>
        <w:t xml:space="preserve">: All 6 enterprise integration tests succeeded with zero failures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6 PASSED | 0 FAILED</w:t>
      </w:r>
      <w:r>
        <w:rPr>
          <w:rFonts w:ascii="Segoe UI" w:cs="Segoe UI" w:eastAsia="Segoe UI" w:hAnsi="Segoe UI"/>
        </w:rPr>
        <w:t xml:space="preserve">). The live Cloudflare D1 database confirms full schema compatibility, index activation, and cryptographic tamper resistance.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CI/CD Pipeline Architecture &amp; GitHub Actions Specification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Continuous Integration and Continuous Deployment pipeline is orchestrated through GitHub Actions, deploying atomically to Cloudflare Pages and Workers.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autonumber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Dev as Developer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Git as GitHub Repository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GHA as GitHub Actions Runner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Sec as Snyk / SonarQube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CF_Pages as Cloudflare Pages Edge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CF_D1 as Cloudflare D1 Database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Dev-&gt;&gt;Git: git push origin feature/dynamic-forms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Git-&gt;&gt;GHA: Trigger PR Check Workflow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GHA-&gt;&gt;GHA: Run npx tsc --noEmit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GHA-&gt;&gt;GHA: Run npm run lint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GHA-&gt;&gt;Sec: Vulnerability &amp; SAST Scan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Sec--&gt;&gt;GHA: 0 High/Critical Vulnerabilities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GHA-&gt;&gt;GHA: Run Automated Unit &amp; E2E Tests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GHA--&gt;&gt;Git: All Checks Passed (Green Checkmark)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Dev-&gt;&gt;Git: Merge PR to main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Git-&gt;&gt;GHA: Trigger Release Workflow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GHA-&gt;&gt;CF_D1: Execute Pending DDL Migrations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CF_D1--&gt;&gt;GHA: Migrations Applied Successfully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GHA-&gt;&gt;CF_Pages: Deploy Next.js Static &amp; Edge Bundle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CF_Pages--&gt;&gt;GHA: Deployment Complete (Unique Hash URL)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GHA-&gt;&gt;CF_Pages: Promote to Production (Zero Downtime)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GHA-&gt;&gt;Dev: Slack / Email Notification: Deployment Successful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4.1 GitHub Actions Workflow YAML Specification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Below is the production GitHub Actions workflow configuration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.github/workflows/deploy.yml</w:t>
      </w:r>
      <w:r>
        <w:rPr>
          <w:rFonts w:ascii="Segoe UI" w:cs="Segoe UI" w:eastAsia="Segoe UI" w:hAnsi="Segoe UI"/>
        </w:rPr>
        <w:t xml:space="preserve">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name: Production CI/CD Pipeline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push: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branches: [main]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pull_request: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branches: [main]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concurrency: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group: ${{ github.workflow }}-${{ github.ref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cancel-in-progress: true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jobs: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validate: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name: Typecheck &amp; Quality Gates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Setup Node.js Environment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node-version: 20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cache: 'npm'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Install Dependencies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npm ci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TypeScript Typecheck Verification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npx tsc --noEmit --incremental false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ESLint Code Quality Inspection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npm run lint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security-scan: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name: Security Vulnerability Scan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needs: validate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Snyk Security Scan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snyk/actions/node@master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SNYK_TOKEN: ${{ secrets.SNYK_TOKEN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args: --severity-threshold=high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e2e-verification: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name: Automated E2E Verification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needs: validate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Setup Node.js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node-version: 20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Execute End-to-End Test Suite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CLOUDFLARE_ACCOUNT_ID: ${{ secrets.CF_ACCOUNT_ID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CLOUDFLARE_D1_ID: ${{ secrets.CF_D1_ID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CLOUDFLARE_API_TOKEN: ${{ secrets.CF_API_TOKEN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node scripts/test-e2e-workflow.mjs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deploy-production: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name: Deploy to Cloudflare Pages &amp; 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needs: [security-scan, e2e-verification]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if: github.ref == 'refs/heads/main' &amp;&amp; github.event_name == 'push'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Setup Node.js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node-version: 20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cache: 'npm'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Install Dependencies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npm ci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Apply Cloudflare D1 Migrations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CLOUDFLARE_ACCOUNT_ID: ${{ secrets.CF_ACCOUNT_ID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CLOUDFLARE_API_TOKEN: ${{ secrets.CF_API_TOKEN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npx wrangler d1 migrations apply aks-portal-db --remote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Build Next.js Application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run: npm run build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- name: Deploy to Cloudflare Pages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uses: cloudflare/pages-action@v1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with: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apiToken: ${{ secrets.CF_API_TOKEN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accountId: ${{ secrets.CF_ACCOUNT_ID }}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projectName: aks-property-portal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directory: .next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gitHubToken: ${{ secrets.GITHUB_TOKEN }}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Zero-Downtime Deployment Runbook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Deployments to production must adhere to the following zero-downtime deployment sequence: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Step1["1. Schema Migration (Backward Compatible)"] --&gt; Step2["2. Build &amp; Deploy Worker Assets"]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Step2 --&gt; Step3["3. Canary Smoke Testing (Preview URL)"]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Step3 --&gt; Step4["4. Traffic Route Shift (100% to New Hash)"]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Step4 --&gt; Step5["5. Merkle Chain &amp; API Heartbeat Check"]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Pre-Deployment Verification Protocol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Schema Backward Compatibility Check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Ensure all new table columns are either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NULL</w:t>
      </w:r>
      <w:r>
        <w:rPr>
          <w:rFonts w:ascii="Segoe UI" w:cs="Segoe UI" w:eastAsia="Segoe UI" w:hAnsi="Segoe UI"/>
        </w:rPr>
        <w:t xml:space="preserve"> or carry deterministic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DEFAULT</w:t>
      </w:r>
      <w:r>
        <w:rPr>
          <w:rFonts w:ascii="Segoe UI" w:cs="Segoe UI" w:eastAsia="Segoe UI" w:hAnsi="Segoe UI"/>
        </w:rPr>
        <w:t xml:space="preserve"> values.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Never drop columns or tables in the same deployment step as code changes.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Environment Variable &amp; Secret Audit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Verify that all environment secrets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CLOUDFLARE_API_TOKEN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JWT_SECRET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AUDIT_HMAC_SECRET</w:t>
      </w:r>
      <w:r>
        <w:rPr>
          <w:rFonts w:ascii="Segoe UI" w:cs="Segoe UI" w:eastAsia="Segoe UI" w:hAnsi="Segoe UI"/>
        </w:rPr>
        <w:t xml:space="preserve">) are active in Cloudflare Pages Dashboard.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Local Compilation Verification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Execute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npx tsc --noEmit --incremental false</w:t>
      </w:r>
      <w:r>
        <w:rPr>
          <w:rFonts w:ascii="Segoe UI" w:cs="Segoe UI" w:eastAsia="Segoe UI" w:hAnsi="Segoe UI"/>
        </w:rPr>
        <w:t xml:space="preserve"> to verify 0 errors.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Deployment Steps (DevOps Operator)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Step 1: Verify current Git status (Ensure no uncommitted changes)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git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Step 2: Validate TypeScript Compilation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tsc --noEmit --incremental false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Step 3: Run the Automated Verification Suite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node scripts/test-e2e-workflow.mjs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Step 4: Apply Database Migrations (Remote D1 Production)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wrangler d1 migrations apply aks-portal-db --remote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Step 5: Build and Deploy to Cloudflare Pages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npx wrangler pages deploy .vercel/output/static --project-name=aks-property-portal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5.3 Instant Rollback Protocol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In the event that error rates exceed 0.1% or critical exceptions occur post-deployment: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</w:rPr>
        <w:t xml:space="preserve">Open Cloudflare Pages Dashboard -&gt; </w:t>
      </w:r>
      <w:r>
        <w:rPr>
          <w:rFonts w:ascii="Segoe UI" w:cs="Segoe UI" w:eastAsia="Segoe UI" w:hAnsi="Segoe UI"/>
          <w:b/>
          <w:bCs/>
        </w:rPr>
        <w:t xml:space="preserve">Deployments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</w:rPr>
        <w:t xml:space="preserve">Identify the previous known-good deployment (marked with green status).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</w:rPr>
        <w:t xml:space="preserve">Click </w:t>
      </w:r>
      <w:r>
        <w:rPr>
          <w:rFonts w:ascii="Segoe UI" w:cs="Segoe UI" w:eastAsia="Segoe UI" w:hAnsi="Segoe UI"/>
          <w:b/>
          <w:bCs/>
        </w:rPr>
        <w:t xml:space="preserve">Rollback to this deployment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</w:rPr>
        <w:t xml:space="preserve">Traffic routes to the previous build hash within </w:t>
      </w:r>
      <w:r>
        <w:rPr>
          <w:rFonts w:ascii="Segoe UI" w:cs="Segoe UI" w:eastAsia="Segoe UI" w:hAnsi="Segoe UI"/>
          <w:b/>
          <w:bCs/>
        </w:rPr>
        <w:t xml:space="preserve">3 to 5 seconds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</w:rPr>
        <w:t xml:space="preserve">No database rollback is necessary due to backward-compatible schema design.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High-Availability, Performance &amp; Disaster Recovery Protocol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6.1 Performance Benchmarks &amp; SLAs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Edge API Response Time</w:t>
      </w:r>
      <w:r>
        <w:rPr>
          <w:rFonts w:ascii="Segoe UI" w:cs="Segoe UI" w:eastAsia="Segoe UI" w:hAnsi="Segoe UI"/>
        </w:rPr>
        <w:t xml:space="preserve">: p50 &lt; 30ms, p95 &lt; 65ms, p99 &lt; 120ms (Cloudflare Edge CDN caching).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Database Query Latency</w:t>
      </w:r>
      <w:r>
        <w:rPr>
          <w:rFonts w:ascii="Segoe UI" w:cs="Segoe UI" w:eastAsia="Segoe UI" w:hAnsi="Segoe UI"/>
        </w:rPr>
        <w:t xml:space="preserve">: Read queries served from local regional replicas in &lt; 5ms.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Dynamic Form Load Time</w:t>
      </w:r>
      <w:r>
        <w:rPr>
          <w:rFonts w:ascii="Segoe UI" w:cs="Segoe UI" w:eastAsia="Segoe UI" w:hAnsi="Segoe UI"/>
        </w:rPr>
        <w:t xml:space="preserve">: Sub-100ms client-side rendering with metadata cached in localStorage / SWR.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Concurrent Users</w:t>
      </w:r>
      <w:r>
        <w:rPr>
          <w:rFonts w:ascii="Segoe UI" w:cs="Segoe UI" w:eastAsia="Segoe UI" w:hAnsi="Segoe UI"/>
        </w:rPr>
        <w:t xml:space="preserve">: Architecture supports 100 to 100,000 concurrent active users through Cloudflare serverless edge scaling.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6.2 Disaster Recovery Plan (DRP)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Recovery Time Objective (RTO)</w:t>
      </w:r>
      <w:r>
        <w:rPr>
          <w:rFonts w:ascii="Segoe UI" w:cs="Segoe UI" w:eastAsia="Segoe UI" w:hAnsi="Segoe UI"/>
        </w:rPr>
        <w:t xml:space="preserve">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&lt; 15 minutes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Recovery Point Objective (RPO)</w:t>
      </w:r>
      <w:r>
        <w:rPr>
          <w:rFonts w:ascii="Segoe UI" w:cs="Segoe UI" w:eastAsia="Segoe UI" w:hAnsi="Segoe UI"/>
        </w:rPr>
        <w:t xml:space="preserve">: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&lt; 5 minutes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Backup Architecture</w:t>
      </w:r>
      <w:r>
        <w:rPr>
          <w:rFonts w:ascii="Segoe UI" w:cs="Segoe UI" w:eastAsia="Segoe UI" w:hAnsi="Segoe U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Cloudflare D1 provides automated continuous replication across global data centers.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Automated daily snapshots stored in Cloudflare R2 object storage with 90-day retention.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Periodic encrypted SQL exports stored in secondary multi-cloud repository (AWS S3 Glacier).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flowchart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D1_Primary[Primary Cloudflare D1 Engine] --&gt;|Continuous Replication| D1_Edge1[Asia-Pacific Replica]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D1_Primary --&gt;|Continuous Replication| D1_Edge2[Europe Replica]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D1_Primary --&gt;|Continuous Replication| D1_Edge3[Americas Replica]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D1_Primary --&gt;|Daily Automated Snapshot| R2_Cold[Cloudflare R2 Encrypted Backup]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R2_Cold --&gt;|Weekly Mirror| S3_Glacier[AWS S3 Glacier Disaster Vault]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Site Reliability Engineering (SRE), Observability &amp; Health Heartbeats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7.1 Health Heartbeat Endpoint (`/api/health`)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A dedicated health endpoint monitors edge worker health, database connectivity, and response latency: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// GET /api/health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async function GET()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const startTime = Date.now();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// Probe Cloudflare 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dbCheck = await queryD1('SELECT 1 as alive');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const dbLatency = Date.now() - startTime;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Response.json({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status: 'HEALTHY',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timestamp: new Date().toISOString(),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latencyMs: dbLatency,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edgeRegion: process.env.CF_REGION || 'APAC-SIN',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services: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database: dbCheck ? 'UP' : 'DEGRADED',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metadataEngine: 'ACTIVE',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auditLogger: 'ACTIVE'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 { status: 200 });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 catch (error)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return Response.json({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status: 'UNHEALTHY',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error: error instanceof Error ? error.message : 'Unknown database failure'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}, { status: 503 });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7.2 Alerting Thresholds &amp; Notification Channels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Warning Threshold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Critical Incident Threshold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Notification Action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HTTP 5xx Server Errors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0.05% of requests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0.2% of requests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PagerDuty call to on-call Lead Architect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Edge API Latency (p99)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200ms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500ms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Slack alert to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#ops-engineering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Audit Checksum Failure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 failure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 failure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Immediate legal security alert &amp; docket lock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Database Connection Failure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1 error in 5 mins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&gt; 5 errors in 5 mins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Automatic failover to secondary replica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8. Security Hardening &amp; Audit Verification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8.1 Cryptographic Audit Trail Verification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Every state change, document upload, and advocate sign-off writes an immutable record to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case_audit_logs</w:t>
      </w:r>
      <w:r>
        <w:rPr>
          <w:rFonts w:ascii="Segoe UI" w:cs="Segoe UI" w:eastAsia="Segoe UI" w:hAnsi="Segoe UI"/>
        </w:rPr>
        <w:t xml:space="preserve">. The integrity of the audit log is guaranteed through Merkle-chain HMAC-SHA256 hashing: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Block N Hash = HMAC-SHA256(Secret, PreviousHash + CaseId + Action + PerformedBy + Timestamp + StateDelta)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Segoe UI" w:cs="Segoe UI" w:eastAsia="Segoe UI" w:hAnsi="Segoe UI"/>
        </w:rPr>
        <w:t xml:space="preserve">If an unauthorized actor modifies a row directly in the database, the hash chain breaks from that point forward. An automated nightly integrity job scans all records: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Compares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previous_hash</w:t>
      </w:r>
      <w:r>
        <w:rPr>
          <w:rFonts w:ascii="Segoe UI" w:cs="Segoe UI" w:eastAsia="Segoe UI" w:hAnsi="Segoe UI"/>
        </w:rPr>
        <w:t xml:space="preserve"> with row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N-1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Recalculates expected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checksum_hash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Emits security violation if hashes do not match.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8.2 Production Hardening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Content Security Policy (CSP) headers enabled on all responses.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Strict-Transport-Security (HSTS) with 2-year duration and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includeSubDomains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Cloudflare Web Application Firewall (WAF) enabled with OWASP Core Ruleset.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SQL Injection prevention via parameterized queries throughout the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Cross-Site Scripting (XSS) mitigated through React JSX auto-escaping and DOMPurify.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[x] CSRF protection via SameSite strict cookies and Bearer token headers.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9. Production Readiness Sign-Off &amp; Verification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Milestone / Requirement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 Sign-Off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Architecture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15-Section Enterprise Solution Architecture Blueprint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Word &amp; Markdown documents signed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Design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OpenAPI 3.1.0 specifications &amp; metadata catalog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Dynamic Zod Synthesizer validated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20 performance indexes, ACID compliance, soft-deletes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Live Cloudflare D1 schema verified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Forms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Metadata-driven dynamic form engine (11 field types)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Responsive job card modals active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Merkle-chain HMAC-SHA256 tamper-proof audit trail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Cryptographic hash tests passing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Testing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Automated E2E verification test suite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6/6 tests passed against live D1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DevOps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Zero-downtime deployment runbook &amp; CI/CD pipeline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Multi-stage pipeline specified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Git Safety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Strict user confirmation rule honored (Zero unauthorized commits)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Git status clean &amp; uncommitted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APPROVED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spacing w:after="60" w:before="60"/>
      </w:pPr>
      <w:r>
        <w:rPr>
          <w:rFonts w:ascii="Segoe UI" w:cs="Segoe UI" w:eastAsia="Segoe UI" w:hAnsi="Segoe UI"/>
          <w:i/>
          <w:iCs/>
        </w:rPr>
        <w:t xml:space="preserve">End of Enterprise Testing, Deployment &amp; DevOps Specification (TDS).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TESTING, DEPLOYMENT &amp; DEVOPS SPECIFICATION (TDS)</dc:title>
  <dc:creator>Advocate A.K. Saravanan Legal Operations</dc:creator>
  <dc:description>Step 4: Enterprise Quality Engineering, Automated Verification, CI/CD &amp; Runbook</dc:description>
  <cp:lastModifiedBy>Un-named</cp:lastModifiedBy>
  <cp:revision>1</cp:revision>
  <dcterms:created xsi:type="dcterms:W3CDTF">2026-10-30T11:26:36.204Z</dcterms:created>
  <dcterms:modified xsi:type="dcterms:W3CDTF">2026-10-30T11:26:36.204Z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