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4F4D" w14:textId="77777777" w:rsidR="001C7700" w:rsidRPr="001C7700" w:rsidRDefault="001C7700" w:rsidP="001C7700">
      <w:pPr>
        <w:jc w:val="center"/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SELF-PRUNING NEURAL NETWORK REPORT</w:t>
      </w:r>
    </w:p>
    <w:p w14:paraId="491E2BB7" w14:textId="6CAAEA54" w:rsidR="001C7700" w:rsidRPr="001C7700" w:rsidRDefault="001C7700" w:rsidP="001C7700">
      <w:pPr>
        <w:rPr>
          <w:rFonts w:ascii="Times New Roman" w:hAnsi="Times New Roman" w:cs="Times New Roman"/>
        </w:rPr>
      </w:pPr>
    </w:p>
    <w:p w14:paraId="54EC2D86" w14:textId="77777777" w:rsidR="001C7700" w:rsidRDefault="001C7700" w:rsidP="001C7700">
      <w:pPr>
        <w:rPr>
          <w:rFonts w:ascii="Times New Roman" w:hAnsi="Times New Roman" w:cs="Times New Roman"/>
          <w:b/>
          <w:bCs/>
        </w:rPr>
        <w:sectPr w:rsidR="001C770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57FF728" w14:textId="5738762D" w:rsidR="001C7700" w:rsidRPr="001C7700" w:rsidRDefault="001C7700" w:rsidP="001C7700">
      <w:pPr>
        <w:jc w:val="center"/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1. INTRODUCTION</w:t>
      </w:r>
    </w:p>
    <w:p w14:paraId="39396DAF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In modern deep learning applications, neural networks often contain millions of parameters, making them computationally expensive and memory-intensive. This creates challenges when deploying models in resource-constrained environments such as mobile devices or edge systems.</w:t>
      </w:r>
    </w:p>
    <w:p w14:paraId="6B31963B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Pruning is a widely used technique to reduce model size by removing less important weights. Traditionally, pruning is applied as a post-training step. However, in this project, we implement a </w:t>
      </w:r>
      <w:r w:rsidRPr="001C7700">
        <w:rPr>
          <w:rFonts w:ascii="Times New Roman" w:hAnsi="Times New Roman" w:cs="Times New Roman"/>
          <w:b/>
          <w:bCs/>
        </w:rPr>
        <w:t>self-pruning neural network</w:t>
      </w:r>
      <w:r w:rsidRPr="001C7700">
        <w:rPr>
          <w:rFonts w:ascii="Times New Roman" w:hAnsi="Times New Roman" w:cs="Times New Roman"/>
        </w:rPr>
        <w:t>, where the model learns to prune its own connections during training.</w:t>
      </w:r>
    </w:p>
    <w:p w14:paraId="685D5675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The objective is to develop a neural network that dynamically identifies and removes unnecessary weights using a learnable gating mechanism.</w:t>
      </w:r>
    </w:p>
    <w:p w14:paraId="3886C712" w14:textId="77777777" w:rsidR="001C7700" w:rsidRPr="001C7700" w:rsidRDefault="001C7700" w:rsidP="001C7700">
      <w:pPr>
        <w:rPr>
          <w:rFonts w:ascii="Times New Roman" w:hAnsi="Times New Roman" w:cs="Times New Roman"/>
        </w:rPr>
      </w:pPr>
    </w:p>
    <w:p w14:paraId="7FFF6D64" w14:textId="12623101" w:rsidR="001C7700" w:rsidRPr="001C7700" w:rsidRDefault="001C7700" w:rsidP="001C7700">
      <w:pPr>
        <w:jc w:val="center"/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2. METHODOLOGY</w:t>
      </w:r>
    </w:p>
    <w:p w14:paraId="051485CD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1C7700">
        <w:rPr>
          <w:rFonts w:ascii="Times New Roman" w:hAnsi="Times New Roman" w:cs="Times New Roman"/>
          <w:b/>
          <w:bCs/>
        </w:rPr>
        <w:t>Prunable</w:t>
      </w:r>
      <w:proofErr w:type="spellEnd"/>
      <w:r w:rsidRPr="001C7700">
        <w:rPr>
          <w:rFonts w:ascii="Times New Roman" w:hAnsi="Times New Roman" w:cs="Times New Roman"/>
          <w:b/>
          <w:bCs/>
        </w:rPr>
        <w:t xml:space="preserve"> Linear Layer</w:t>
      </w:r>
    </w:p>
    <w:p w14:paraId="7F5DAF4F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A custom linear layer called </w:t>
      </w:r>
      <w:proofErr w:type="spellStart"/>
      <w:r w:rsidRPr="001C7700">
        <w:rPr>
          <w:rFonts w:ascii="Times New Roman" w:hAnsi="Times New Roman" w:cs="Times New Roman"/>
          <w:b/>
          <w:bCs/>
        </w:rPr>
        <w:t>PrunableLinear</w:t>
      </w:r>
      <w:proofErr w:type="spellEnd"/>
      <w:r w:rsidRPr="001C7700">
        <w:rPr>
          <w:rFonts w:ascii="Times New Roman" w:hAnsi="Times New Roman" w:cs="Times New Roman"/>
        </w:rPr>
        <w:t xml:space="preserve"> is designed to enable self-pruning.</w:t>
      </w:r>
    </w:p>
    <w:p w14:paraId="481B5F7C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Each weight is associated with a learnable parameter called </w:t>
      </w:r>
      <w:r w:rsidRPr="001C7700">
        <w:rPr>
          <w:rFonts w:ascii="Times New Roman" w:hAnsi="Times New Roman" w:cs="Times New Roman"/>
          <w:b/>
          <w:bCs/>
        </w:rPr>
        <w:t>gate score</w:t>
      </w:r>
      <w:r w:rsidRPr="001C7700">
        <w:rPr>
          <w:rFonts w:ascii="Times New Roman" w:hAnsi="Times New Roman" w:cs="Times New Roman"/>
        </w:rPr>
        <w:t>, which determines whether the weight should be active or pruned.</w:t>
      </w:r>
    </w:p>
    <w:p w14:paraId="5D2B0691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Forward Computation:</w:t>
      </w:r>
    </w:p>
    <w:p w14:paraId="56A7BF71" w14:textId="785C3E59" w:rsidR="001C7700" w:rsidRPr="001C7700" w:rsidRDefault="001C7700" w:rsidP="001C7700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gates</m:t>
          </m:r>
          <m:r>
            <w:rPr>
              <w:rFonts w:ascii="Cambria Math" w:hAnsi="Cambria Math" w:cs="Times New Roman"/>
            </w:rPr>
            <m:t>=σ(</m:t>
          </m:r>
          <m:r>
            <m:rPr>
              <m:nor/>
            </m:rPr>
            <w:rPr>
              <w:rFonts w:ascii="Times New Roman" w:hAnsi="Times New Roman" w:cs="Times New Roman"/>
            </w:rPr>
            <m:t>gate_scores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  <w:proofErr w:type="spellStart"/>
        <m:oMath>
          <m:r>
            <m:rPr>
              <m:nor/>
            </m:rPr>
            <w:rPr>
              <w:rFonts w:ascii="Times New Roman" w:hAnsi="Times New Roman" w:cs="Times New Roman"/>
            </w:rPr>
            <m:t>pruned_weights</m:t>
          </m:r>
          <w:proofErr w:type="spellEnd"/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weights</m:t>
          </m:r>
          <m:r>
            <w:rPr>
              <w:rFonts w:ascii="Cambria Math" w:hAnsi="Cambria Math" w:cs="Times New Roman"/>
            </w:rPr>
            <m:t>×</m:t>
          </m:r>
          <m:r>
            <m:rPr>
              <m:nor/>
            </m:rPr>
            <w:rPr>
              <w:rFonts w:ascii="Times New Roman" w:hAnsi="Times New Roman" w:cs="Times New Roman"/>
            </w:rPr>
            <m:t>gates</m:t>
          </m:r>
        </m:oMath>
      </m:oMathPara>
    </w:p>
    <w:p w14:paraId="2D4FAB26" w14:textId="77777777" w:rsidR="001C7700" w:rsidRDefault="001C7700" w:rsidP="001C7700">
      <w:pPr>
        <w:rPr>
          <w:rFonts w:ascii="Times New Roman" w:hAnsi="Times New Roman" w:cs="Times New Roman"/>
        </w:rPr>
      </w:pPr>
    </w:p>
    <w:p w14:paraId="7C6838ED" w14:textId="430837C0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Where:</w:t>
      </w:r>
    </w:p>
    <w:p w14:paraId="455CC4FF" w14:textId="425C9ED3" w:rsidR="001C7700" w:rsidRPr="001C7700" w:rsidRDefault="001C7700" w:rsidP="001C7700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σ</m:t>
        </m:r>
      </m:oMath>
      <w:r w:rsidRPr="001C7700">
        <w:rPr>
          <w:rFonts w:ascii="Times New Roman" w:hAnsi="Times New Roman" w:cs="Times New Roman"/>
        </w:rPr>
        <w:t xml:space="preserve">is the sigmoid function </w:t>
      </w:r>
    </w:p>
    <w:p w14:paraId="12FE4FDE" w14:textId="77777777" w:rsidR="001C7700" w:rsidRPr="001C7700" w:rsidRDefault="001C7700" w:rsidP="001C77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Gate values lie between 0 and 1 </w:t>
      </w:r>
    </w:p>
    <w:p w14:paraId="6ADB420B" w14:textId="258FC2A0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If a gate value approaches zero, the corresponding weight is effectively removed.</w:t>
      </w:r>
    </w:p>
    <w:p w14:paraId="788180CD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2.2 Network Architecture</w:t>
      </w:r>
    </w:p>
    <w:p w14:paraId="1B372C64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A simple feedforward neural network is used:</w:t>
      </w:r>
    </w:p>
    <w:p w14:paraId="2EAEABCE" w14:textId="77777777" w:rsidR="001C7700" w:rsidRPr="001C7700" w:rsidRDefault="001C7700" w:rsidP="001C77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Input Layer: 3072 neurons (flattened CIFAR-10 image) </w:t>
      </w:r>
    </w:p>
    <w:p w14:paraId="7E01CF81" w14:textId="77777777" w:rsidR="001C7700" w:rsidRPr="001C7700" w:rsidRDefault="001C7700" w:rsidP="001C77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Hidden Layer 1: 512 neurons </w:t>
      </w:r>
    </w:p>
    <w:p w14:paraId="2682879E" w14:textId="77777777" w:rsidR="001C7700" w:rsidRPr="001C7700" w:rsidRDefault="001C7700" w:rsidP="001C77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Hidden Layer 2: 256 neurons </w:t>
      </w:r>
    </w:p>
    <w:p w14:paraId="789986B2" w14:textId="77777777" w:rsidR="001C7700" w:rsidRPr="001C7700" w:rsidRDefault="001C7700" w:rsidP="001C77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Output Layer: 10 neurons </w:t>
      </w:r>
    </w:p>
    <w:p w14:paraId="5D86B49B" w14:textId="172A39BC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All layers are implemented using the custom </w:t>
      </w:r>
      <w:proofErr w:type="spellStart"/>
      <w:r w:rsidRPr="001C7700">
        <w:rPr>
          <w:rFonts w:ascii="Times New Roman" w:hAnsi="Times New Roman" w:cs="Times New Roman"/>
          <w:b/>
          <w:bCs/>
        </w:rPr>
        <w:t>PrunableLinear</w:t>
      </w:r>
      <w:proofErr w:type="spellEnd"/>
      <w:r w:rsidRPr="001C7700">
        <w:rPr>
          <w:rFonts w:ascii="Times New Roman" w:hAnsi="Times New Roman" w:cs="Times New Roman"/>
        </w:rPr>
        <w:t xml:space="preserve"> module.</w:t>
      </w:r>
    </w:p>
    <w:p w14:paraId="13CB7F92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2.3 Loss Function</w:t>
      </w:r>
    </w:p>
    <w:p w14:paraId="00E9AEAD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The total loss consists of two components:</w:t>
      </w:r>
    </w:p>
    <w:p w14:paraId="39D4B5AD" w14:textId="304A7F99" w:rsidR="001C7700" w:rsidRPr="001C7700" w:rsidRDefault="001C7700" w:rsidP="001C7700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Total Loss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Classification Loss</m:t>
          </m:r>
          <m:r>
            <w:rPr>
              <w:rFonts w:ascii="Cambria Math" w:hAnsi="Cambria Math" w:cs="Times New Roman"/>
            </w:rPr>
            <m:t>+λ⋅</m:t>
          </m:r>
          <m:r>
            <m:rPr>
              <m:nor/>
            </m:rPr>
            <w:rPr>
              <w:rFonts w:ascii="Times New Roman" w:hAnsi="Times New Roman" w:cs="Times New Roman"/>
            </w:rPr>
            <m:t>Sparsity Loss</m:t>
          </m:r>
        </m:oMath>
      </m:oMathPara>
    </w:p>
    <w:p w14:paraId="44D9486B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Classification Loss:</w:t>
      </w:r>
    </w:p>
    <w:p w14:paraId="5EBC04C0" w14:textId="77777777" w:rsidR="001C7700" w:rsidRPr="001C7700" w:rsidRDefault="001C7700" w:rsidP="001C77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Cross-Entropy Loss for image classification </w:t>
      </w:r>
    </w:p>
    <w:p w14:paraId="6E0F3408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Sparsity Loss:</w:t>
      </w:r>
    </w:p>
    <w:p w14:paraId="584C0187" w14:textId="16F369A9" w:rsidR="001C7700" w:rsidRPr="001C7700" w:rsidRDefault="001C7700" w:rsidP="001C7700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Sparsity Loss</m:t>
          </m:r>
          <m:r>
            <w:rPr>
              <w:rFonts w:ascii="Cambria Math" w:hAnsi="Cambria Math" w:cs="Times New Roman"/>
            </w:rPr>
            <m:t>=∑</m:t>
          </m:r>
          <m:r>
            <m:rPr>
              <m:nor/>
            </m:rPr>
            <w:rPr>
              <w:rFonts w:ascii="Times New Roman" w:hAnsi="Times New Roman" w:cs="Times New Roman"/>
            </w:rPr>
            <m:t>gates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6E38429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This L1 regularization encourages gate values to become zero, leading to sparsity.</w:t>
      </w:r>
    </w:p>
    <w:p w14:paraId="11521D39" w14:textId="394CC2D3" w:rsidR="001C7700" w:rsidRDefault="001C7700" w:rsidP="001C7700">
      <w:pPr>
        <w:rPr>
          <w:rFonts w:ascii="Times New Roman" w:hAnsi="Times New Roman" w:cs="Times New Roman"/>
        </w:rPr>
      </w:pPr>
    </w:p>
    <w:p w14:paraId="330222AE" w14:textId="77777777" w:rsidR="001C7700" w:rsidRPr="001C7700" w:rsidRDefault="001C7700" w:rsidP="001C7700">
      <w:pPr>
        <w:rPr>
          <w:rFonts w:ascii="Times New Roman" w:hAnsi="Times New Roman" w:cs="Times New Roman"/>
        </w:rPr>
      </w:pPr>
    </w:p>
    <w:p w14:paraId="1637BECB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lastRenderedPageBreak/>
        <w:t>2.4 Training Strategy</w:t>
      </w:r>
    </w:p>
    <w:p w14:paraId="739F363A" w14:textId="77777777" w:rsidR="001C7700" w:rsidRPr="001C7700" w:rsidRDefault="001C7700" w:rsidP="001C7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Optimizer: Adam </w:t>
      </w:r>
    </w:p>
    <w:p w14:paraId="3DF05006" w14:textId="77777777" w:rsidR="001C7700" w:rsidRPr="001C7700" w:rsidRDefault="001C7700" w:rsidP="001C7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Learning Rate: 0.001 </w:t>
      </w:r>
    </w:p>
    <w:p w14:paraId="473AC0E2" w14:textId="77777777" w:rsidR="001C7700" w:rsidRPr="001C7700" w:rsidRDefault="001C7700" w:rsidP="001C7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Epochs: 15–20 </w:t>
      </w:r>
    </w:p>
    <w:p w14:paraId="34067B9D" w14:textId="77777777" w:rsidR="001C7700" w:rsidRPr="001C7700" w:rsidRDefault="001C7700" w:rsidP="001C7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Batch Size: 256 </w:t>
      </w:r>
    </w:p>
    <w:p w14:paraId="77C103E2" w14:textId="77777777" w:rsidR="001C7700" w:rsidRPr="001C7700" w:rsidRDefault="001C7700" w:rsidP="001C77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Dataset: CIFAR-10 </w:t>
      </w:r>
    </w:p>
    <w:p w14:paraId="42BEEABD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Experiments are conducted for different values of λ to </w:t>
      </w:r>
      <w:proofErr w:type="spellStart"/>
      <w:r w:rsidRPr="001C7700">
        <w:rPr>
          <w:rFonts w:ascii="Times New Roman" w:hAnsi="Times New Roman" w:cs="Times New Roman"/>
        </w:rPr>
        <w:t>analyze</w:t>
      </w:r>
      <w:proofErr w:type="spellEnd"/>
      <w:r w:rsidRPr="001C7700">
        <w:rPr>
          <w:rFonts w:ascii="Times New Roman" w:hAnsi="Times New Roman" w:cs="Times New Roman"/>
        </w:rPr>
        <w:t xml:space="preserve"> the trade-off between accuracy and sparsity.</w:t>
      </w:r>
    </w:p>
    <w:p w14:paraId="31403565" w14:textId="10481B52" w:rsidR="001C7700" w:rsidRPr="001C7700" w:rsidRDefault="001C7700" w:rsidP="001C7700">
      <w:pPr>
        <w:rPr>
          <w:rFonts w:ascii="Times New Roman" w:hAnsi="Times New Roman" w:cs="Times New Roman"/>
        </w:rPr>
      </w:pPr>
    </w:p>
    <w:p w14:paraId="074D2A47" w14:textId="537B95F7" w:rsidR="001C7700" w:rsidRPr="001C7700" w:rsidRDefault="001C7700" w:rsidP="001C7700">
      <w:pPr>
        <w:jc w:val="center"/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3. RESULTS</w:t>
      </w:r>
    </w:p>
    <w:p w14:paraId="365B9D51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3.1 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844"/>
        <w:gridCol w:w="1343"/>
      </w:tblGrid>
      <w:tr w:rsidR="001C7700" w:rsidRPr="001C7700" w14:paraId="04D780D5" w14:textId="77777777" w:rsidTr="001C7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F6C0" w14:textId="77777777" w:rsidR="001C7700" w:rsidRPr="001C7700" w:rsidRDefault="001C7700" w:rsidP="001C7700">
            <w:pPr>
              <w:rPr>
                <w:rFonts w:ascii="Times New Roman" w:hAnsi="Times New Roman" w:cs="Times New Roman"/>
                <w:b/>
                <w:bCs/>
              </w:rPr>
            </w:pPr>
            <w:r w:rsidRPr="001C7700">
              <w:rPr>
                <w:rFonts w:ascii="Times New Roman" w:hAnsi="Times New Roman" w:cs="Times New Roman"/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1A3D2B26" w14:textId="77777777" w:rsidR="001C7700" w:rsidRPr="001C7700" w:rsidRDefault="001C7700" w:rsidP="001C7700">
            <w:pPr>
              <w:rPr>
                <w:rFonts w:ascii="Times New Roman" w:hAnsi="Times New Roman" w:cs="Times New Roman"/>
                <w:b/>
                <w:bCs/>
              </w:rPr>
            </w:pPr>
            <w:r w:rsidRPr="001C7700">
              <w:rPr>
                <w:rFonts w:ascii="Times New Roman" w:hAnsi="Times New Roman" w:cs="Times New Roman"/>
                <w:b/>
                <w:bCs/>
              </w:rPr>
              <w:t>Test Accuracy (%)</w:t>
            </w:r>
          </w:p>
        </w:tc>
        <w:tc>
          <w:tcPr>
            <w:tcW w:w="0" w:type="auto"/>
            <w:vAlign w:val="center"/>
            <w:hideMark/>
          </w:tcPr>
          <w:p w14:paraId="37AD0CF9" w14:textId="77777777" w:rsidR="001C7700" w:rsidRPr="001C7700" w:rsidRDefault="001C7700" w:rsidP="001C7700">
            <w:pPr>
              <w:rPr>
                <w:rFonts w:ascii="Times New Roman" w:hAnsi="Times New Roman" w:cs="Times New Roman"/>
                <w:b/>
                <w:bCs/>
              </w:rPr>
            </w:pPr>
            <w:r w:rsidRPr="001C7700">
              <w:rPr>
                <w:rFonts w:ascii="Times New Roman" w:hAnsi="Times New Roman" w:cs="Times New Roman"/>
                <w:b/>
                <w:bCs/>
              </w:rPr>
              <w:t>Sparsity (%)</w:t>
            </w:r>
          </w:p>
        </w:tc>
      </w:tr>
      <w:tr w:rsidR="001C7700" w:rsidRPr="001C7700" w14:paraId="76F41CE1" w14:textId="77777777" w:rsidTr="001C7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0CB9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1e-5</w:t>
            </w:r>
          </w:p>
        </w:tc>
        <w:tc>
          <w:tcPr>
            <w:tcW w:w="0" w:type="auto"/>
            <w:vAlign w:val="center"/>
            <w:hideMark/>
          </w:tcPr>
          <w:p w14:paraId="7DD2E886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1F2F5C49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XX</w:t>
            </w:r>
          </w:p>
        </w:tc>
      </w:tr>
      <w:tr w:rsidR="001C7700" w:rsidRPr="001C7700" w14:paraId="28027E48" w14:textId="77777777" w:rsidTr="001C7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E511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1e-4</w:t>
            </w:r>
          </w:p>
        </w:tc>
        <w:tc>
          <w:tcPr>
            <w:tcW w:w="0" w:type="auto"/>
            <w:vAlign w:val="center"/>
            <w:hideMark/>
          </w:tcPr>
          <w:p w14:paraId="6CD4846E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2FE96633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XX</w:t>
            </w:r>
          </w:p>
        </w:tc>
      </w:tr>
      <w:tr w:rsidR="001C7700" w:rsidRPr="001C7700" w14:paraId="7D84A712" w14:textId="77777777" w:rsidTr="001C7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5C23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1e-3</w:t>
            </w:r>
          </w:p>
        </w:tc>
        <w:tc>
          <w:tcPr>
            <w:tcW w:w="0" w:type="auto"/>
            <w:vAlign w:val="center"/>
            <w:hideMark/>
          </w:tcPr>
          <w:p w14:paraId="35E2653C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49528351" w14:textId="77777777" w:rsidR="001C7700" w:rsidRPr="001C7700" w:rsidRDefault="001C7700" w:rsidP="001C7700">
            <w:pPr>
              <w:rPr>
                <w:rFonts w:ascii="Times New Roman" w:hAnsi="Times New Roman" w:cs="Times New Roman"/>
              </w:rPr>
            </w:pPr>
            <w:r w:rsidRPr="001C7700">
              <w:rPr>
                <w:rFonts w:ascii="Times New Roman" w:hAnsi="Times New Roman" w:cs="Times New Roman"/>
              </w:rPr>
              <w:t>XX</w:t>
            </w:r>
          </w:p>
        </w:tc>
      </w:tr>
    </w:tbl>
    <w:p w14:paraId="2C7C990C" w14:textId="77777777" w:rsidR="001C7700" w:rsidRDefault="001C7700" w:rsidP="001C7700">
      <w:pPr>
        <w:rPr>
          <w:rFonts w:ascii="Times New Roman" w:hAnsi="Times New Roman" w:cs="Times New Roman"/>
          <w:b/>
          <w:bCs/>
        </w:rPr>
      </w:pPr>
    </w:p>
    <w:p w14:paraId="7D7AC3B1" w14:textId="0BEA098A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3.2 Accuracy vs Sparsity Trade-off</w:t>
      </w:r>
    </w:p>
    <w:p w14:paraId="69B249B8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The results show a clear trade-off:</w:t>
      </w:r>
    </w:p>
    <w:p w14:paraId="77C311C0" w14:textId="77777777" w:rsidR="001C7700" w:rsidRPr="001C7700" w:rsidRDefault="001C7700" w:rsidP="001C77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Lower λ → Higher accuracy, lower sparsity </w:t>
      </w:r>
    </w:p>
    <w:p w14:paraId="118CE0E6" w14:textId="77777777" w:rsidR="001C7700" w:rsidRPr="001C7700" w:rsidRDefault="001C7700" w:rsidP="001C77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Higher λ → Higher sparsity, lower accuracy </w:t>
      </w:r>
    </w:p>
    <w:p w14:paraId="649C8BA1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This demonstrates that stronger regularization forces the network to prune more aggressively.</w:t>
      </w:r>
    </w:p>
    <w:p w14:paraId="64A5828B" w14:textId="7E220768" w:rsidR="001C7700" w:rsidRPr="001C7700" w:rsidRDefault="001C7700" w:rsidP="001C7700">
      <w:pPr>
        <w:rPr>
          <w:rFonts w:ascii="Times New Roman" w:hAnsi="Times New Roman" w:cs="Times New Roman"/>
        </w:rPr>
      </w:pPr>
    </w:p>
    <w:p w14:paraId="3C8DED48" w14:textId="77777777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3.3 Gate Distribution Analysis</w:t>
      </w:r>
    </w:p>
    <w:p w14:paraId="2BD4B461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The histogram of gate values shows:</w:t>
      </w:r>
    </w:p>
    <w:p w14:paraId="1A18C32F" w14:textId="77777777" w:rsidR="001C7700" w:rsidRPr="001C7700" w:rsidRDefault="001C7700" w:rsidP="001C77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A large concentration near 0 (pruned weights) </w:t>
      </w:r>
    </w:p>
    <w:p w14:paraId="4304A2AA" w14:textId="77777777" w:rsidR="001C7700" w:rsidRPr="001C7700" w:rsidRDefault="001C7700" w:rsidP="001C77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Another cluster away from 0 (important weights) </w:t>
      </w:r>
    </w:p>
    <w:p w14:paraId="23E11D44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This confirms that the model successfully distinguishes between important and redundant connections.</w:t>
      </w:r>
    </w:p>
    <w:p w14:paraId="0E2C7473" w14:textId="6A071304" w:rsidR="001C7700" w:rsidRPr="001C7700" w:rsidRDefault="001C7700" w:rsidP="001C7700">
      <w:pPr>
        <w:rPr>
          <w:rFonts w:ascii="Times New Roman" w:hAnsi="Times New Roman" w:cs="Times New Roman"/>
        </w:rPr>
      </w:pPr>
    </w:p>
    <w:p w14:paraId="5A7C22D6" w14:textId="59DFD8A3" w:rsidR="001C7700" w:rsidRPr="001C7700" w:rsidRDefault="001C7700" w:rsidP="001C7700">
      <w:pPr>
        <w:jc w:val="center"/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4. DISCUSSION</w:t>
      </w:r>
    </w:p>
    <w:p w14:paraId="67515B62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The self-pruning mechanism allows the model to dynamically optimize its structure during training. The L1 penalty on gate values effectively drives many connections to zero, resulting in a sparse network.</w:t>
      </w:r>
    </w:p>
    <w:p w14:paraId="372BB12B" w14:textId="77777777" w:rsid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However, excessive pruning (high λ) can degrade performance, highlighting the importance of selecting an appropriate regularization strength.</w:t>
      </w:r>
    </w:p>
    <w:p w14:paraId="159E8A08" w14:textId="77777777" w:rsidR="001C7700" w:rsidRPr="001C7700" w:rsidRDefault="001C7700" w:rsidP="001C7700">
      <w:pPr>
        <w:jc w:val="center"/>
        <w:rPr>
          <w:rFonts w:ascii="Times New Roman" w:hAnsi="Times New Roman" w:cs="Times New Roman"/>
        </w:rPr>
      </w:pPr>
    </w:p>
    <w:p w14:paraId="6EAE2A83" w14:textId="393CBC0D" w:rsidR="001C7700" w:rsidRPr="001C7700" w:rsidRDefault="001C7700" w:rsidP="001C7700">
      <w:pPr>
        <w:jc w:val="center"/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  <w:b/>
          <w:bCs/>
        </w:rPr>
        <w:t>5. ADVANTAGES AND LIMITATIONS</w:t>
      </w:r>
    </w:p>
    <w:p w14:paraId="2AA1E0B9" w14:textId="2AE8D245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Advantages</w:t>
      </w:r>
    </w:p>
    <w:p w14:paraId="1F36D9DF" w14:textId="77777777" w:rsidR="001C7700" w:rsidRPr="001C7700" w:rsidRDefault="001C7700" w:rsidP="001C77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Reduces model size and computation </w:t>
      </w:r>
    </w:p>
    <w:p w14:paraId="1651107D" w14:textId="77777777" w:rsidR="001C7700" w:rsidRPr="001C7700" w:rsidRDefault="001C7700" w:rsidP="001C77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Eliminates need for post-training pruning </w:t>
      </w:r>
    </w:p>
    <w:p w14:paraId="3EF24209" w14:textId="77777777" w:rsidR="001C7700" w:rsidRPr="001C7700" w:rsidRDefault="001C7700" w:rsidP="001C77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Learns optimal architecture automatically </w:t>
      </w:r>
    </w:p>
    <w:p w14:paraId="6EDC16B4" w14:textId="24BE3186" w:rsidR="001C7700" w:rsidRPr="001C7700" w:rsidRDefault="001C7700" w:rsidP="001C7700">
      <w:pPr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t>Limitations</w:t>
      </w:r>
    </w:p>
    <w:p w14:paraId="0C5FE384" w14:textId="77777777" w:rsidR="001C7700" w:rsidRPr="001C7700" w:rsidRDefault="001C7700" w:rsidP="001C77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Requires careful tuning of λ </w:t>
      </w:r>
    </w:p>
    <w:p w14:paraId="55A7F6A0" w14:textId="77777777" w:rsidR="001C7700" w:rsidRPr="001C7700" w:rsidRDefault="001C7700" w:rsidP="001C77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Slightly increases training complexity </w:t>
      </w:r>
    </w:p>
    <w:p w14:paraId="27AD3064" w14:textId="77777777" w:rsidR="001C7700" w:rsidRPr="001C7700" w:rsidRDefault="001C7700" w:rsidP="001C77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 xml:space="preserve">May reduce accuracy if over-pruned </w:t>
      </w:r>
    </w:p>
    <w:p w14:paraId="3A26451E" w14:textId="5C4E0C5A" w:rsidR="001C7700" w:rsidRPr="001C7700" w:rsidRDefault="001C7700" w:rsidP="001C7700">
      <w:pPr>
        <w:rPr>
          <w:rFonts w:ascii="Times New Roman" w:hAnsi="Times New Roman" w:cs="Times New Roman"/>
        </w:rPr>
      </w:pPr>
    </w:p>
    <w:p w14:paraId="6936731A" w14:textId="04CD8AAF" w:rsidR="001C7700" w:rsidRPr="001C7700" w:rsidRDefault="001C7700" w:rsidP="001C7700">
      <w:pPr>
        <w:jc w:val="center"/>
        <w:rPr>
          <w:rFonts w:ascii="Times New Roman" w:hAnsi="Times New Roman" w:cs="Times New Roman"/>
          <w:b/>
          <w:bCs/>
        </w:rPr>
      </w:pPr>
      <w:r w:rsidRPr="001C7700">
        <w:rPr>
          <w:rFonts w:ascii="Times New Roman" w:hAnsi="Times New Roman" w:cs="Times New Roman"/>
          <w:b/>
          <w:bCs/>
        </w:rPr>
        <w:lastRenderedPageBreak/>
        <w:t>6. CONCLUSION</w:t>
      </w:r>
    </w:p>
    <w:p w14:paraId="68EA992A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This project demonstrates the successful implementation of a self-pruning neural network using learnable gates and sparsity regularization. The model effectively reduces redundant connections while maintaining reasonable classification performance.</w:t>
      </w:r>
    </w:p>
    <w:p w14:paraId="0B02CF9B" w14:textId="77777777" w:rsidR="001C7700" w:rsidRPr="001C7700" w:rsidRDefault="001C7700" w:rsidP="001C7700">
      <w:pPr>
        <w:rPr>
          <w:rFonts w:ascii="Times New Roman" w:hAnsi="Times New Roman" w:cs="Times New Roman"/>
        </w:rPr>
      </w:pPr>
      <w:r w:rsidRPr="001C7700">
        <w:rPr>
          <w:rFonts w:ascii="Times New Roman" w:hAnsi="Times New Roman" w:cs="Times New Roman"/>
        </w:rPr>
        <w:t>The approach provides a practical solution for building efficient neural networks suitable for deployment in resource-constrained environments.</w:t>
      </w:r>
    </w:p>
    <w:p w14:paraId="4DC6D40B" w14:textId="77777777" w:rsidR="001C7700" w:rsidRPr="001C7700" w:rsidRDefault="001C7700">
      <w:pPr>
        <w:rPr>
          <w:rFonts w:ascii="Times New Roman" w:hAnsi="Times New Roman" w:cs="Times New Roman"/>
        </w:rPr>
      </w:pPr>
    </w:p>
    <w:sectPr w:rsidR="001C7700" w:rsidRPr="001C7700" w:rsidSect="001C7700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AC5"/>
    <w:multiLevelType w:val="multilevel"/>
    <w:tmpl w:val="F6A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1EE5"/>
    <w:multiLevelType w:val="multilevel"/>
    <w:tmpl w:val="E64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C526C"/>
    <w:multiLevelType w:val="multilevel"/>
    <w:tmpl w:val="932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3172F"/>
    <w:multiLevelType w:val="multilevel"/>
    <w:tmpl w:val="59F0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C5CDE"/>
    <w:multiLevelType w:val="multilevel"/>
    <w:tmpl w:val="D1B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E00B7"/>
    <w:multiLevelType w:val="multilevel"/>
    <w:tmpl w:val="4AB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42961"/>
    <w:multiLevelType w:val="multilevel"/>
    <w:tmpl w:val="712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F6059"/>
    <w:multiLevelType w:val="multilevel"/>
    <w:tmpl w:val="1F4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459239">
    <w:abstractNumId w:val="2"/>
  </w:num>
  <w:num w:numId="2" w16cid:durableId="489758844">
    <w:abstractNumId w:val="7"/>
  </w:num>
  <w:num w:numId="3" w16cid:durableId="1555505058">
    <w:abstractNumId w:val="6"/>
  </w:num>
  <w:num w:numId="4" w16cid:durableId="509688134">
    <w:abstractNumId w:val="3"/>
  </w:num>
  <w:num w:numId="5" w16cid:durableId="923760702">
    <w:abstractNumId w:val="5"/>
  </w:num>
  <w:num w:numId="6" w16cid:durableId="1784615403">
    <w:abstractNumId w:val="4"/>
  </w:num>
  <w:num w:numId="7" w16cid:durableId="1444375012">
    <w:abstractNumId w:val="0"/>
  </w:num>
  <w:num w:numId="8" w16cid:durableId="1855800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00"/>
    <w:rsid w:val="001C7700"/>
    <w:rsid w:val="008C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2F5F"/>
  <w15:chartTrackingRefBased/>
  <w15:docId w15:val="{F6246C1C-DC01-402E-9F1E-95A1B8C2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Krishna</dc:creator>
  <cp:keywords/>
  <dc:description/>
  <cp:lastModifiedBy>Sree Krishna</cp:lastModifiedBy>
  <cp:revision>1</cp:revision>
  <dcterms:created xsi:type="dcterms:W3CDTF">2026-04-24T08:38:00Z</dcterms:created>
  <dcterms:modified xsi:type="dcterms:W3CDTF">2026-04-24T08:45:00Z</dcterms:modified>
</cp:coreProperties>
</file>