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b/>
          <w:bCs/>
          <w:sz w:val="24"/>
        </w:rPr>
        <w:t xml:space="preserve">Terrain-Conditioned Cross-Attention for Cross-Region Avalanche Debris Mapping with Sentinel-1 SAR</w:t>
      </w:r>
    </w:p>
    <w:p>
      <w:pPr>
        <w:pStyle w:val="BodyText"/>
        <w:spacing w:after="0" w:line="240" w:lineRule="auto"/>
      </w:pPr>
      <w:r>
        <w:rPr>
          <w:rFonts w:ascii="Times New Roman" w:hAnsi="Times New Roman" w:eastAsia="Times New Roman"/>
          <w:b/>
          <w:bCs/>
          <w:sz w:val="24"/>
        </w:rPr>
        <w:t xml:space="preserve">Akshay Sharma</w:t>
      </w:r>
      <w:r>
        <w:rPr>
          <w:rFonts w:ascii="Times New Roman" w:hAnsi="Times New Roman" w:eastAsia="Times New Roman"/>
          <w:sz w:val="24"/>
          <w:vertAlign w:val="superscript"/>
        </w:rPr>
        <w:t xml:space="preserve">1,*</w:t>
      </w:r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sz w:val="24"/>
        </w:rPr>
        <w:t xml:space="preserve">Lalji Prasad</w:t>
      </w:r>
      <w:r>
        <w:rPr>
          <w:rFonts w:ascii="Times New Roman" w:hAnsi="Times New Roman" w:eastAsia="Times New Roman"/>
          <w:sz w:val="24"/>
          <w:vertAlign w:val="superscript"/>
        </w:rPr>
        <w:t xml:space="preserve">1</w:t>
      </w:r>
    </w:p>
    <w:p>
      <w:pPr>
        <w:pStyle w:val="BodyText"/>
        <w:spacing w:after="0" w:line="240" w:lineRule="auto"/>
      </w:pPr>
      <w:r>
        <w:rPr>
          <w:rFonts w:ascii="Times New Roman" w:hAnsi="Times New Roman" w:eastAsia="Times New Roman"/>
          <w:sz w:val="24"/>
          <w:vertAlign w:val="superscript"/>
        </w:rPr>
        <w:t xml:space="preserve">1</w:t>
      </w:r>
      <w:r>
        <w:rPr>
          <w:rFonts w:ascii="Times New Roman" w:hAnsi="Times New Roman" w:eastAsia="Times New Roman"/>
          <w:sz w:val="24"/>
        </w:rPr>
        <w:t xml:space="preserve">Department of Computer Science and Engineering, SAGE University, Indore 452020, Madhya Pradesh, India</w:t>
      </w:r>
    </w:p>
    <w:p>
      <w:pPr>
        <w:pStyle w:val="BodyText"/>
        <w:spacing w:after="0" w:line="240" w:lineRule="auto"/>
      </w:pPr>
      <w:r>
        <w:rPr>
          <w:rFonts w:ascii="Times New Roman" w:hAnsi="Times New Roman" w:eastAsia="Times New Roman"/>
          <w:sz w:val="24"/>
          <w:vertAlign w:val="superscript"/>
        </w:rPr>
        <w:t xml:space="preserve">*</w:t>
      </w:r>
      <w:r>
        <w:rPr>
          <w:rFonts w:ascii="Times New Roman" w:hAnsi="Times New Roman" w:eastAsia="Times New Roman"/>
          <w:sz w:val="24"/>
        </w:rPr>
        <w:t xml:space="preserve">Corresponding author: Akshay Sharma,</w:t>
      </w:r>
      <w:r>
        <w:rPr>
          <w:rFonts w:ascii="Times New Roman" w:hAnsi="Times New Roman" w:eastAsia="Times New Roman"/>
          <w:sz w:val="24"/>
        </w:rPr>
        <w:t xml:space="preserve"> </w:t>
      </w:r>
      <w:hyperlink r:id="rId9">
        <w:r>
          <w:rPr>
            <w:rStyle w:val="Hyperlink"/>
          </w:rPr>
          <w:t xml:space="preserve">akssha74@gmail.com</w:t>
        </w:r>
      </w:hyperlink>
    </w:p>
    <w:p>
      <w:pPr>
        <w:pStyle w:val="BodyText"/>
        <w:spacing w:after="0" w:line="240" w:lineRule="auto"/>
      </w:pPr>
      <w:r>
        <w:rPr>
          <w:rFonts w:ascii="Times New Roman" w:hAnsi="Times New Roman" w:eastAsia="Times New Roman"/>
          <w:b/>
          <w:bCs/>
          <w:sz w:val="24"/>
        </w:rPr>
        <w:t xml:space="preserve">Article type: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Research Article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b/>
          <w:bCs/>
          <w:sz w:val="24"/>
        </w:rPr>
        <w:t xml:space="preserve">Target journal: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Journal of the Indian Society of Remote Sensing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b/>
          <w:bCs/>
          <w:sz w:val="24"/>
        </w:rPr>
        <w:t xml:space="preserve">Running title: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Terrain-Conditioned Avalanche Mapping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b/>
          <w:bCs/>
          <w:sz w:val="24"/>
        </w:rPr>
        <w:t xml:space="preserve">Main-text word count: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2,053 words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i/>
          <w:iCs/>
          <w:sz w:val="24"/>
        </w:rPr>
        <w:t xml:space="preserve">Excludes abstract, tables, figure legends, and references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b/>
          <w:bCs/>
          <w:sz w:val="24"/>
        </w:rPr>
        <w:t xml:space="preserve">Figures: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sz w:val="24"/>
        </w:rPr>
        <w:t xml:space="preserve">Tables: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3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sz w:val="24"/>
        </w:rPr>
        <w:t xml:space="preserve">Online resources: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1</w:t>
      </w:r>
    </w:p>
    <w:bookmarkStart w:id="10" w:name="highlights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Highlights</w:t>
      </w:r>
    </w:p>
    <w:p>
      <w:pPr>
        <w:numPr>
          <w:ilvl w:val="0"/>
          <w:numId w:val="1001"/>
        </w:numPr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The model is tested across four mountain systems and seven avalanche events.</w:t>
      </w:r>
    </w:p>
    <w:p>
      <w:pPr>
        <w:numPr>
          <w:ilvl w:val="0"/>
          <w:numId w:val="1001"/>
        </w:numPr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Three training runs show parity with strong alternatives and a gain only over simple differencing.</w:t>
      </w:r>
    </w:p>
    <w:p>
      <w:pPr>
        <w:numPr>
          <w:ilvl w:val="0"/>
          <w:numId w:val="1001"/>
        </w:numPr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Terrain inputs help in some regions but do not improve accuracy uniformly.</w:t>
      </w:r>
    </w:p>
    <w:p>
      <w:pPr>
        <w:numPr>
          <w:ilvl w:val="0"/>
          <w:numId w:val="1001"/>
        </w:numPr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The slope prior penalizes some pixels that contain genuine avalanche debris.</w:t>
      </w:r>
    </w:p>
    <w:p>
      <w:pPr>
        <w:numPr>
          <w:ilvl w:val="0"/>
          <w:numId w:val="1001"/>
        </w:numPr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The road-corridor test succeeds in the Pamirs but misses the only corridor avalanche in northern Norway.</w:t>
      </w:r>
    </w:p>
    <w:bookmarkEnd w:id="10"/>
    <w:bookmarkStart w:id="11" w:name="author-contributions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Author Contributions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b/>
          <w:bCs/>
          <w:sz w:val="24"/>
        </w:rPr>
        <w:t xml:space="preserve">Akshay Sharma: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Conceptualization, Methodology, Software, Validation, Formal Analysis, Investigation, Data Curation, Visualization, Writing—Original Draft.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b/>
          <w:bCs/>
          <w:sz w:val="24"/>
        </w:rPr>
        <w:t xml:space="preserve">Lalji Prasad: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Supervision, Methodology, Resources, Validation, Writing—Review and Editing.</w:t>
      </w:r>
    </w:p>
    <w:bookmarkEnd w:id="11"/>
    <w:bookmarkStart w:id="12" w:name="acknowledgements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Acknowledgements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The authors have no acknowledgements to declare.</w:t>
      </w:r>
    </w:p>
    <w:bookmarkEnd w:id="12"/>
    <w:bookmarkStart w:id="13" w:name="funding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Funding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No external grant funding was received for this study.</w:t>
      </w:r>
    </w:p>
    <w:bookmarkEnd w:id="13"/>
    <w:bookmarkStart w:id="14" w:name="competing-interests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Competing Interests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The authors declare no competing financial or non-financial interests.</w:t>
      </w:r>
    </w:p>
    <w:bookmarkEnd w:id="14"/>
    <w:bookmarkStart w:id="15" w:name="ethics-approval-and-consent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Ethics Approval and Consent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Not applicable; this study uses public remote-sensing data and involves no human participants or animals.</w:t>
      </w:r>
    </w:p>
    <w:bookmarkEnd w:id="15"/>
    <w:bookmarkStart w:id="16" w:name="consent-for-publication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Consent for Publication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Not applicable.</w:t>
      </w:r>
    </w:p>
    <w:bookmarkEnd w:id="16"/>
    <w:bookmarkStart w:id="19" w:name="data-and-code-availability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Data and Code Availability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The AvalCD benchmark is available at</w:t>
      </w:r>
      <w:r>
        <w:rPr>
          <w:rFonts w:ascii="Times New Roman" w:hAnsi="Times New Roman" w:eastAsia="Times New Roman"/>
          <w:sz w:val="24"/>
        </w:rPr>
        <w:t xml:space="preserve"> </w:t>
      </w:r>
      <w:hyperlink r:id="rId17">
        <w:r>
          <w:rPr>
            <w:rStyle w:val="Hyperlink"/>
          </w:rPr>
          <w:t xml:space="preserve">https://doi.org/10.5281/zenodo.15863589</w:t>
        </w:r>
      </w:hyperlink>
      <w:r>
        <w:rPr>
          <w:rFonts w:ascii="Times New Roman" w:hAnsi="Times New Roman" w:eastAsia="Times New Roman"/>
          <w:sz w:val="24"/>
        </w:rPr>
        <w:t xml:space="preserve">. Code, checkpoints, the JISRS manuscript source, and verification artifacts are archived at</w:t>
      </w:r>
      <w:r>
        <w:rPr>
          <w:rFonts w:ascii="Times New Roman" w:hAnsi="Times New Roman" w:eastAsia="Times New Roman"/>
          <w:sz w:val="24"/>
        </w:rPr>
        <w:t xml:space="preserve"> </w:t>
      </w:r>
      <w:hyperlink r:id="rId18">
        <w:r>
          <w:rPr>
            <w:rStyle w:val="Hyperlink"/>
          </w:rPr>
          <w:t xml:space="preserve">https://github.com/akssha74/TopoRadar-Net-AvalCD/releases/tag/v1.0.25</w:t>
        </w:r>
      </w:hyperlink>
      <w:r>
        <w:rPr>
          <w:rFonts w:ascii="Times New Roman" w:hAnsi="Times New Roman" w:eastAsia="Times New Roman"/>
          <w:sz w:val="24"/>
        </w:rPr>
        <w:t xml:space="preserve">.</w:t>
      </w:r>
    </w:p>
    <w:bookmarkEnd w:id="19"/>
    <w:bookmarkStart w:id="20" w:name="author-agreement"/>
    <w:p>
      <w:pPr>
        <w:pStyle w:val="Heading1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Author Agreement</w:t>
      </w:r>
    </w:p>
    <w:p>
      <w:pPr>
        <w:pStyle w:val="FirstParagraph"/>
        <w:spacing w:after="0" w:line="240" w:lineRule="auto"/>
      </w:pPr>
      <w:r>
        <w:rPr>
          <w:rFonts w:ascii="Times New Roman" w:hAnsi="Times New Roman" w:eastAsia="Times New Roman"/>
          <w:sz w:val="24"/>
        </w:rPr>
        <w:t xml:space="preserve">Both authors approved the manuscript and agree to its submission. The manuscript has not been published and is not under consideration elsewhere.</w:t>
      </w:r>
    </w:p>
    <w:bookmarkEnd w:id="20"/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5281/zenodo.15863589" TargetMode="External"/><Relationship Id="rId18" Type="http://schemas.openxmlformats.org/officeDocument/2006/relationships/hyperlink" Target="https://github.com/akssha74/TopoRadar-Net-AvalCD/releases/tag/v1.0.25" TargetMode="External"/><Relationship Id="rId9" Type="http://schemas.openxmlformats.org/officeDocument/2006/relationships/hyperlink" Target="mailto:akssha74@gmail.com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5281/zenodo.15863589" TargetMode="External"/><Relationship Id="rId18" Type="http://schemas.openxmlformats.org/officeDocument/2006/relationships/hyperlink" Target="https://github.com/akssha74/TopoRadar-Net-AvalCD/releases/tag/v1.0.25" TargetMode="External"/><Relationship Id="rId9" Type="http://schemas.openxmlformats.org/officeDocument/2006/relationships/hyperlink" Target="mailto:akssha7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Akshay Sharma; Lalji Prasad</dc:creator>
  <cp:keywords/>
  <dcterms:created xsi:type="dcterms:W3CDTF">2026-09-20T14:29:10Z</dcterms:created>
  <dcterms:modified xsi:type="dcterms:W3CDTF">2026-09-20T14:29:10Z</dcterms:modified>
  <cp:lastModifiedBy>Akshay Sharma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