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DE4" w:rsidRDefault="00C63DE4" w:rsidP="00C63DE4">
      <w:r>
        <w:t xml:space="preserve">Name: </w:t>
      </w:r>
      <w:proofErr w:type="spellStart"/>
      <w:r>
        <w:t>Serekbol</w:t>
      </w:r>
      <w:proofErr w:type="spellEnd"/>
      <w:r>
        <w:t xml:space="preserve"> </w:t>
      </w:r>
      <w:proofErr w:type="spellStart"/>
      <w:r>
        <w:t>Aksunkar</w:t>
      </w:r>
      <w:proofErr w:type="spellEnd"/>
    </w:p>
    <w:p w:rsidR="00C63DE4" w:rsidRDefault="00C63DE4" w:rsidP="00C63DE4">
      <w:r>
        <w:t>ID: 24B030056</w:t>
      </w:r>
    </w:p>
    <w:p w:rsidR="00C63DE4" w:rsidRDefault="00C63DE4" w:rsidP="00C63DE4">
      <w:r>
        <w:t>Group: Wednesday 17:00-19:00</w:t>
      </w:r>
    </w:p>
    <w:p w:rsidR="00CD3B0D" w:rsidRDefault="00C63DE4">
      <w:r>
        <w:t>4.6.5</w:t>
      </w:r>
    </w:p>
    <w:p w:rsidR="00C63DE4" w:rsidRDefault="00C63DE4" w:rsidP="00C63DE4">
      <w:r>
        <w:t>1. Choose copper-straight cable to connect Router0 F0/0 to Cloud Eth6.</w:t>
      </w:r>
    </w:p>
    <w:p w:rsidR="00C63DE4" w:rsidRDefault="00C63DE4" w:rsidP="00C63DE4">
      <w:r>
        <w:t>2. Choose coax cable to connect Cloud Coax7 to Modem Port0.</w:t>
      </w:r>
    </w:p>
    <w:p w:rsidR="00C63DE4" w:rsidRDefault="00C63DE4" w:rsidP="00C63DE4">
      <w:r>
        <w:t>3. Choose Serial DCE to connect Router0 Ser0/0/0 to Router1 Ser0/0.</w:t>
      </w:r>
    </w:p>
    <w:p w:rsidR="00C63DE4" w:rsidRDefault="00C63DE4" w:rsidP="00C63DE4">
      <w:r w:rsidRPr="00C63DE4">
        <w:drawing>
          <wp:inline distT="0" distB="0" distL="0" distR="0" wp14:anchorId="077527FA" wp14:editId="4DA3F1CA">
            <wp:extent cx="4239217" cy="142894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DE4" w:rsidRDefault="00C63DE4" w:rsidP="00C63DE4">
      <w:r>
        <w:t xml:space="preserve">4. Choose the copper cross over cable to connect Router0 F0/1 to </w:t>
      </w:r>
      <w:proofErr w:type="spellStart"/>
      <w:r>
        <w:t>netacad.pka</w:t>
      </w:r>
      <w:proofErr w:type="spellEnd"/>
      <w:r>
        <w:t xml:space="preserve"> F0</w:t>
      </w:r>
    </w:p>
    <w:p w:rsidR="00C63DE4" w:rsidRDefault="00C63DE4" w:rsidP="00C63DE4">
      <w:r>
        <w:t>since Routers and computers traditionally use the same wires to transmit (1 and 2)</w:t>
      </w:r>
    </w:p>
    <w:p w:rsidR="00C63DE4" w:rsidRDefault="00C63DE4" w:rsidP="00C63DE4">
      <w:r>
        <w:t>and receive (3 and 6).</w:t>
      </w:r>
    </w:p>
    <w:p w:rsidR="00C63DE4" w:rsidRDefault="00C63DE4" w:rsidP="00C63DE4">
      <w:r>
        <w:t>5. Choose the console cable to connect Router0 Console to Configuration Terminal</w:t>
      </w:r>
    </w:p>
    <w:p w:rsidR="00C63DE4" w:rsidRDefault="00C63DE4" w:rsidP="00C63DE4">
      <w:r>
        <w:t>RS232.</w:t>
      </w:r>
    </w:p>
    <w:p w:rsidR="00C63DE4" w:rsidRDefault="00C63DE4" w:rsidP="00C63DE4">
      <w:r>
        <w:t>6. Choose the MULTI MODE FIBER cable to connect Router1 F1/0 to Switch F0/1.</w:t>
      </w:r>
    </w:p>
    <w:p w:rsidR="00C63DE4" w:rsidRDefault="00C63DE4" w:rsidP="00C63DE4">
      <w:r w:rsidRPr="00C63DE4">
        <w:drawing>
          <wp:inline distT="0" distB="0" distL="0" distR="0" wp14:anchorId="426B1016" wp14:editId="1E671596">
            <wp:extent cx="3267531" cy="180047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DE4" w:rsidRDefault="00C63DE4" w:rsidP="00C63DE4">
      <w:r>
        <w:t>7. Choose the copper straight cable to connect Cable Modem Port1 to Wireless</w:t>
      </w:r>
    </w:p>
    <w:p w:rsidR="00C63DE4" w:rsidRDefault="00C63DE4" w:rsidP="00C63DE4">
      <w:r>
        <w:t>Router Internet port.</w:t>
      </w:r>
    </w:p>
    <w:p w:rsidR="00C63DE4" w:rsidRDefault="00C63DE4" w:rsidP="00C63DE4">
      <w:r>
        <w:t>8. Choose the copper straight cable to connect Wireless Router Ethernet 1 to Family</w:t>
      </w:r>
    </w:p>
    <w:p w:rsidR="00C63DE4" w:rsidRDefault="00C63DE4" w:rsidP="00C63DE4">
      <w:r>
        <w:t>PC.</w:t>
      </w:r>
    </w:p>
    <w:p w:rsidR="00C63DE4" w:rsidRDefault="00C63DE4">
      <w:r w:rsidRPr="00C63DE4">
        <w:lastRenderedPageBreak/>
        <w:drawing>
          <wp:inline distT="0" distB="0" distL="0" distR="0" wp14:anchorId="5438FF49" wp14:editId="63307B4D">
            <wp:extent cx="3305636" cy="261021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DE4" w:rsidRDefault="00C63DE4">
      <w:r w:rsidRPr="00C63DE4">
        <w:drawing>
          <wp:inline distT="0" distB="0" distL="0" distR="0" wp14:anchorId="363EE557" wp14:editId="1131C0DF">
            <wp:extent cx="5925377" cy="301984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DE4" w:rsidRDefault="00C63DE4">
      <w:r w:rsidRPr="00C63DE4">
        <w:drawing>
          <wp:inline distT="0" distB="0" distL="0" distR="0" wp14:anchorId="4BF7E100" wp14:editId="1C067C86">
            <wp:extent cx="5363323" cy="164805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DE4" w:rsidRDefault="00C63DE4">
      <w:r w:rsidRPr="00C63DE4">
        <w:lastRenderedPageBreak/>
        <w:drawing>
          <wp:inline distT="0" distB="0" distL="0" distR="0" wp14:anchorId="0C41F4D2" wp14:editId="21117DB4">
            <wp:extent cx="4534533" cy="187668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20" w:rsidRDefault="000F0120">
      <w:r w:rsidRPr="000F0120">
        <w:drawing>
          <wp:inline distT="0" distB="0" distL="0" distR="0" wp14:anchorId="729F4A2E" wp14:editId="6C284E95">
            <wp:extent cx="5830114" cy="132416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20" w:rsidRDefault="000F0120">
      <w:r>
        <w:t xml:space="preserve">Examine the cloud </w:t>
      </w:r>
    </w:p>
    <w:p w:rsidR="000F0120" w:rsidRDefault="000F0120">
      <w:r w:rsidRPr="000F0120">
        <w:drawing>
          <wp:inline distT="0" distB="0" distL="0" distR="0" wp14:anchorId="249E11B5" wp14:editId="29C35950">
            <wp:extent cx="2543530" cy="129558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 wires are connected </w:t>
      </w:r>
    </w:p>
    <w:p w:rsidR="000F0120" w:rsidRDefault="000F0120">
      <w:r>
        <w:t>Primary network</w:t>
      </w:r>
    </w:p>
    <w:p w:rsidR="000F0120" w:rsidRDefault="000F0120">
      <w:r w:rsidRPr="000F0120">
        <w:lastRenderedPageBreak/>
        <w:drawing>
          <wp:inline distT="0" distB="0" distL="0" distR="0" wp14:anchorId="024F47BE" wp14:editId="32D3E270">
            <wp:extent cx="1762371" cy="3362794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03A">
        <w:t>answer-pc (</w:t>
      </w:r>
      <w:proofErr w:type="spellStart"/>
      <w:r w:rsidR="00A2503A">
        <w:t>conf</w:t>
      </w:r>
      <w:proofErr w:type="spellEnd"/>
      <w:r w:rsidR="00A2503A">
        <w:t xml:space="preserve"> t)</w:t>
      </w:r>
    </w:p>
    <w:p w:rsidR="00A2503A" w:rsidRDefault="00A2503A">
      <w:r>
        <w:t>Secondary network</w:t>
      </w:r>
    </w:p>
    <w:p w:rsidR="00A2503A" w:rsidRDefault="00A2503A">
      <w:r w:rsidRPr="00A2503A">
        <w:drawing>
          <wp:inline distT="0" distB="0" distL="0" distR="0" wp14:anchorId="2892B901" wp14:editId="4F3A69EB">
            <wp:extent cx="4839375" cy="187668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03A" w:rsidRDefault="00A2503A">
      <w:r>
        <w:t>Answer</w:t>
      </w:r>
    </w:p>
    <w:p w:rsidR="00A2503A" w:rsidRDefault="00A2503A">
      <w:r>
        <w:t xml:space="preserve">One cable for transmitting and second is receiving </w:t>
      </w:r>
      <w:bookmarkStart w:id="0" w:name="_GoBack"/>
      <w:bookmarkEnd w:id="0"/>
    </w:p>
    <w:sectPr w:rsidR="00A25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DE4"/>
    <w:rsid w:val="000F0120"/>
    <w:rsid w:val="00A2503A"/>
    <w:rsid w:val="00C63DE4"/>
    <w:rsid w:val="00CD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4C40"/>
  <w15:chartTrackingRefBased/>
  <w15:docId w15:val="{543A89DA-234D-4F28-ABC4-8A6F1ADE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DE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63DE4"/>
  </w:style>
  <w:style w:type="character" w:customStyle="1" w:styleId="DateChar">
    <w:name w:val="Date Char"/>
    <w:basedOn w:val="DefaultParagraphFont"/>
    <w:link w:val="Date"/>
    <w:uiPriority w:val="99"/>
    <w:semiHidden/>
    <w:rsid w:val="00C63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2026-02-11T09:07:00Z</dcterms:created>
  <dcterms:modified xsi:type="dcterms:W3CDTF">2026-02-11T09:35:00Z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5c5cbb28-4790-4b61-8218-b9c5b9466fa9</vt:lpwstr>
  </property>
</Properties>
</file>