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6"/>
        <w:rPr/>
      </w:pPr>
      <w:bookmarkStart w:colFirst="0" w:colLast="0" w:name="_49v6oy4ilhto" w:id="0"/>
      <w:bookmarkEnd w:id="0"/>
      <w:r w:rsidDel="00000000" w:rsidR="00000000" w:rsidRPr="00000000">
        <w:rPr>
          <w:rtl w:val="0"/>
        </w:rPr>
        <w:t xml:space="preserve">Bİlgiler:</w:t>
      </w:r>
    </w:p>
    <w:p w:rsidR="00000000" w:rsidDel="00000000" w:rsidP="00000000" w:rsidRDefault="00000000" w:rsidRPr="00000000" w14:paraId="00000002">
      <w:pPr>
        <w:rPr/>
      </w:pPr>
      <w:r w:rsidDel="00000000" w:rsidR="00000000" w:rsidRPr="00000000">
        <w:rPr>
          <w:rtl w:val="0"/>
        </w:rPr>
        <w:t xml:space="preserve">İsim: Alper Aktaş</w:t>
      </w:r>
    </w:p>
    <w:p w:rsidR="00000000" w:rsidDel="00000000" w:rsidP="00000000" w:rsidRDefault="00000000" w:rsidRPr="00000000" w14:paraId="00000003">
      <w:pPr>
        <w:rPr/>
      </w:pPr>
      <w:r w:rsidDel="00000000" w:rsidR="00000000" w:rsidRPr="00000000">
        <w:rPr>
          <w:rtl w:val="0"/>
        </w:rPr>
        <w:t xml:space="preserve">TC: 13052946516</w:t>
      </w:r>
    </w:p>
    <w:p w:rsidR="00000000" w:rsidDel="00000000" w:rsidP="00000000" w:rsidRDefault="00000000" w:rsidRPr="00000000" w14:paraId="00000004">
      <w:pPr>
        <w:rPr/>
      </w:pPr>
      <w:r w:rsidDel="00000000" w:rsidR="00000000" w:rsidRPr="00000000">
        <w:rPr>
          <w:rtl w:val="0"/>
        </w:rPr>
        <w:t xml:space="preserve">NO: 05386430269</w:t>
      </w:r>
    </w:p>
    <w:p w:rsidR="00000000" w:rsidDel="00000000" w:rsidP="00000000" w:rsidRDefault="00000000" w:rsidRPr="00000000" w14:paraId="00000005">
      <w:pPr>
        <w:rPr/>
      </w:pPr>
      <w:r w:rsidDel="00000000" w:rsidR="00000000" w:rsidRPr="00000000">
        <w:rPr>
          <w:rtl w:val="0"/>
        </w:rPr>
        <w:t xml:space="preserve">Adres: Ulu Cami Mah. Fırat Sokak Yapraklar Sitesi Dış Kapı NO: 4 İç Kapı NO: 30 Ahmetli/Manisa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Bu anlaşmada bu bilgilere sahip kişiye “zulme uğramış”, “zulüm gören”, “anlaşmayı yazan” kişi olarak hitap edilebilir.</w:t>
      </w:r>
    </w:p>
    <w:p w:rsidR="00000000" w:rsidDel="00000000" w:rsidP="00000000" w:rsidRDefault="00000000" w:rsidRPr="00000000" w14:paraId="00000008">
      <w:pPr>
        <w:pStyle w:val="Heading6"/>
        <w:rPr/>
      </w:pPr>
      <w:bookmarkStart w:colFirst="0" w:colLast="0" w:name="_eqi2sgocauth" w:id="1"/>
      <w:bookmarkEnd w:id="1"/>
      <w:r w:rsidDel="00000000" w:rsidR="00000000" w:rsidRPr="00000000">
        <w:rPr>
          <w:rtl w:val="0"/>
        </w:rPr>
      </w:r>
    </w:p>
    <w:p w:rsidR="00000000" w:rsidDel="00000000" w:rsidP="00000000" w:rsidRDefault="00000000" w:rsidRPr="00000000" w14:paraId="00000009">
      <w:pPr>
        <w:pStyle w:val="Heading6"/>
        <w:rPr/>
      </w:pPr>
      <w:bookmarkStart w:colFirst="0" w:colLast="0" w:name="_shux17922b4v" w:id="2"/>
      <w:bookmarkEnd w:id="2"/>
      <w:r w:rsidDel="00000000" w:rsidR="00000000" w:rsidRPr="00000000">
        <w:rPr>
          <w:rtl w:val="0"/>
        </w:rPr>
        <w:t xml:space="preserve">Zulüm Sınıfları</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Dahil olan.</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İzin veren.</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Aracılık eden.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january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Ocak ayı itibariyle günlük 10 milyon $ zulme izin verenler tarafından(imkan sağlayanlar) tarafından temin edilecektir.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Aralık ayı ve sonrası için zulme iyi/kötü niyetle iğne ucu kadar katkıda bulunmuş kişilerin ocak ayından itibaren günlük 1 milyon $ borçlanılmasına karar verilmiştir.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Ocak ayına ulaşılması ile beraber aralık ayında zulme dahil olm herkesin her gün için 1 yıl olması sureyitle hapis cezasına çarptırılması karar kılınmıştır.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Senede 3 defa istenilen konumdan istenilen konuma helikopter ile ulaşım desteği sağlanacak. Anlaşmanın koşullarının kararlaştırılacağı konuma ulaşımın sağlanması bu kolulun dışında kalacaktır ve ulaşım helikopter ile sağlanacaktır. Helikoptere istenilen en fazla 2 bireyin eşlik edebilme hakkı bulunacaktır.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Kasım ayının geçen her bir günü için 100 bin TL aralık ayının geçen her bir günü için 1 Milyon TL zulüm gören kişiye sağlanacaktır.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Ocak ayına erişilmesi ile beraber 2025 yılı aralık ayının 30. gününün akşam vaktinden sonrasından itibaren kişinin rızası dışında makul bir sebep olmaksızın herhangi bir test yapılması halinde 10 milyon $'lık maddiyatın geçtiği maddede pazarlık yapılmayacaktır. Bu ücret zulme dahil olan kişilerden kesilmesi ile tahsil edilecektir. Zulme izin veren ve zulme aracılık edenlerden bu ücretin kesilmesi hakikatin öğrenilmesi ile tekrardan değerlendirilir. Eğer belirtilecek sebeplere zulme izin veren ve aracılık edenlerinde dahil olması halinde ücretin tahsil edileceği sınıfa zulme izin veren ve aracılık edenlerde dahil olacaktır. Hakikatin bilinmediği göz önüne alındığında bu maddedeki ana fikir dikkate alınmalıdır. İş/Evlilik gibi sebepler ancak hakikatin anlaşılmasıyla sonuca bağlanır suistimal edilmeyecektir. Bu vakitten itibaren bu konuların açıklığa kavuşmamış olması durumda testin sona erdirilmesi beklenmektedir. Aksi taktirde bu madde yürürlüğe girecektir.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Ocak ayına erişilmesi ile beraber 2025 yılı aralık ayının 31. gününün öğle vaktinden sonrasından itibaren kişinin rızası dışında makul bir sebep olmaksızın herhangi bir test yapılması halinde hapis cezasında pazarlık olmayacaktır. Bu vakit sınırında maddeyi yazan kişinin bulunduğu konumdaki saat esas alınacaktır. Cezaevi cezası kapalı cezaevi olup keyfi olarak yorumlanmamalıdır. Bu mevcut ülkedeki en ağır sınıfa giren cezaevlerinin tercih edilmesiyle olacaktır. Bu maddeye dahil olan sınıflar bu süreden itibaren zulme devam etmiş ve zulmü durdurabilecek güce sahipken durdurmayıp göz yummuş kişileri kapsar. "Zulmü durdurabilecekken" kavramı yoruma kapalıdır maddeyi yazan kişinin hiçliği göze aldığı unutulmamalıdır. Zulüm kavramı yoruma kapalıdır ve sebebi ne olursa olsun iyi/kötü ayırt edilmeyecektir. Bu maddede pazarlık edilmeyecektir ve eğer kabul edilmeyecek olursa anlaşma yapılmayacak olup alternatif yöntemler tercih edilmelidir.</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Ocak ayının ilk gününün saat akşam vaktine kadar(akşam ezanı ile beraber) evlilik konusunda anlaşma sağlanamadığı vakit evlilik, akla zoraki getirilen isimlerce düşünülmeyektir. “Zoraki” kelimesi yoruma kapalıdır ve sadece bu anlaşmayı yazan kişi belirler. Bu madde pazarlığa kapalıdır. Bu işe karışan ve bu meseleyi keyfi sebeplerle uzatan kişilerle aynı ortamda bulunulmayacaktır. ”Keyfi sebepler” kavramını yanlızca anlaşmayı yazan kişi belirler. İnsan hayatıyla dilediği gibi oynanması normalleştirilmeyecek ve bağımlılığın uzatılması test olarak kabul edilmeyecektir. Dini meselelerin suistimal edilmesinin karşılığı yaptırım ve ceza olacaktır. Bu madde kabul edilmeyecek olursa alternatif yöntemler tercih edilmelidir. Yaptırım ve ceza oy birliğiyle anlaşma sürecinde taraflar tarafından belirlenir.  </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Ocak ayının ilk gününün saat akşam vaktine kadar(akşam ezanı ile beraber) evlilik konusunda anlaşma sağlanamadığı vakit evlilik, akla zoraki getirilen kişiler/düşünceler/isimler/kalıplar tarafıyla düşünülmeyecektir. Burada belirtilen kişi sıfatları yoruma kapalı olup sadece anlaşmayı yazan kişi belirler. “Zoraki” kelimesi yoruma kapalıdır ve sadece bu anlaşmayı yazan kişi belirler. Bu madde pazarlığa kapalıdır. Bu işe karışan ve bu meseleyi keyfi sebeplerle uzatan kişilerle aynı ortamda bulunulmayacaktır. ”Keyfi sebepler” kavramını yanlızca anlaşmayı yazan kişi belirler. İnsan hayatıyla dilediği gibi oynanması normalleştirilmeyecek ve bağımlılığın uzatılması test olarak kabul edilmeyecektir. Dini meselelerin suistimal edilmesinin karşılığı yaptırım ve ceza olacaktır. Bu madde kabul edilmeyecek olursa alternatif yöntemler tercih edilmelidir. Yaptırım ve ceza oy birliğiyle anlaşma sürecinde taraflar tarafından belirlenir.  </w:t>
      </w:r>
    </w:p>
    <w:p w:rsidR="00000000" w:rsidDel="00000000" w:rsidP="00000000" w:rsidRDefault="00000000" w:rsidRPr="00000000" w14:paraId="0000001F">
      <w:pPr>
        <w:pStyle w:val="Heading6"/>
        <w:rPr/>
      </w:pPr>
      <w:bookmarkStart w:colFirst="0" w:colLast="0" w:name="_hfvn0mt9jla7" w:id="3"/>
      <w:bookmarkEnd w:id="3"/>
      <w:r w:rsidDel="00000000" w:rsidR="00000000" w:rsidRPr="00000000">
        <w:rPr>
          <w:rtl w:val="0"/>
        </w:rPr>
        <w:t xml:space="preserve">Genel</w:t>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Zulme izin verenlerin kaderi zulüm gören kişi tarafından belirlenecektir. Bu konudaki fiziksel ve ruhsal yargı zülüm gören kişi tarafından belirlenecektir.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Zulme dahil olan kişilerin kaderi bağışlanmak olarak gözüksede(maddeler ile çelişmediği taktirde) bu karar gerçeğin öğrenilmesi ile güncellenebilir(Ucu açık bir konu olup detaylar bilinmemektedir).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Zulüm gören kişinin zihinsel açıdan zulmüne zulme izin veren ve aracılık eden kişiler tarafından tamamen son verilecektir. Bu seçenek pazarlığa açık değildir.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Zulüm gören kişinin barınma ihtiyacı ve korunma ihtiyacı ve diğer temel ihtiyaçları hayat boyu karşılanacaktır. (Zulme dahil olan/izin veren/aracılık eden)'ler tarafından barınma ve korunma ihtiyacı garantiye alınacaktır. Barınma ve korunma ihtiyacı </w:t>
      </w:r>
      <w:r w:rsidDel="00000000" w:rsidR="00000000" w:rsidRPr="00000000">
        <w:rPr>
          <w:b w:val="1"/>
          <w:bCs w:val="1"/>
          <w:rtl w:val="0"/>
        </w:rPr>
        <w:t xml:space="preserve">esaret</w:t>
      </w:r>
      <w:r w:rsidDel="00000000" w:rsidR="00000000" w:rsidRPr="00000000">
        <w:rPr>
          <w:rtl w:val="0"/>
        </w:rPr>
        <w:t xml:space="preserve"> olarak anlaşılmamalıdır. Zulme uğrayan kişinin zihinsel açıdan tamemen rahat hissedilmesi amaçlanacaktır.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Zulüm gören kişiye zihinsel olarak yapılan testlerden konusu ne olursa olsun(evlilik/sağlık/maddiyat/özgürlük vb.) bahsi geçen konulardaki karar zulüm gören kişi, zulme izin verenler ve zulme aracılık edenlerin onayından geçmesi halinde oy birliği ile sağlanacaktır. Onaylanmaması durumunda yazılı ve sözlü bir metinle zulme dahil olan zulme izin veren/zulme aracılık eden kişilere duyrulacaktır ve oylama açık bir şekilde gözükecektir.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Zulüm gören kişinin tüm sağlık problemleri zulme izin veren ve zulme aracılık eden kişiler tarafından sağlanacaktır. Düzenli olarak sağlık kontrolleri masrafları karşılanacaktır.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Zulüm gören kişinin projesinin tüm masrafları karşılanacak ve etik sınırlar içerisinde bir kısıt uygulanmayacaktır.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Zulüm gören kişiye 1 milyon $ tutarında parasal destek sağlanacaktır.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Zulüm gören kişinin ve kardeşlerinin anlaşma yapıldıktan sonraki tarihten itibaren soyundan geleceklere ebebeyn izni olmaksızın en ufak bir test uygulanmayacaktır. Bu seçenek pazarlıksızdır.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Zulüm gören kişinin akrabalarından zulme dahil olmamış fakat herhangi bir aksiyon/tepki vermemiş akrabaların zulüm gören kişi ile ilişiğinin kesilmesi seçeneği zulüm gören kişiye verilecektir.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Akrabalık bağı vücudun organları gibidir. Biri hasar gördüğünde diğerleri iyileştirmek için elinden geldiğince yardım etmelidir. Onunda çıkarı var benimde çıkarım var diyerek akrabalık bağının suistimal edilmesi kabul edilemez. Bu durumdan faydalanarak çıkar etmiş olan kişilere seçenek sunulacaktır. İlk seçenek elde ettiği kazançların kişinin elinde kalması, zulüm görmüş kişi dahil olmak üzere yakın akrabalar ile tamamen ilişiğinin kesilmesi ki eğer harhangi bir temas durumunda bu kazancın elinden alınması olacaktır. İkinci durumda elde ettiği kazançtan vazgeçer. Bu durumda kazancın akıbeti değerlendirilmek üzere zulüm görmüş kişiye bırakılır. Kazancın akıbetinin değerlendirilmek üzere ne olacağı o kişiye söylenmeyecek ve sadece elde ettiği kazançtan vazgeçtiği söylenecektir.</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6"/>
        <w:rPr/>
      </w:pPr>
      <w:bookmarkStart w:colFirst="0" w:colLast="0" w:name="_f3hn11regc45" w:id="4"/>
      <w:bookmarkEnd w:id="4"/>
      <w:r w:rsidDel="00000000" w:rsidR="00000000" w:rsidRPr="00000000">
        <w:rPr>
          <w:rtl w:val="0"/>
        </w:rPr>
        <w:t xml:space="preserve">Alternatif</w:t>
      </w:r>
    </w:p>
    <w:p w:rsidR="00000000" w:rsidDel="00000000" w:rsidP="00000000" w:rsidRDefault="00000000" w:rsidRPr="00000000" w14:paraId="00000038">
      <w:pPr>
        <w:rPr/>
      </w:pPr>
      <w:r w:rsidDel="00000000" w:rsidR="00000000" w:rsidRPr="00000000">
        <w:rPr>
          <w:rtl w:val="0"/>
        </w:rPr>
        <w:t xml:space="preserve">Ocak ayı ile itibaren hakikatin zulme dahil olanlar tarafındından bilindiği/bileneceği göz önüne alınarak oy birliğine izin verilmiştir.</w:t>
      </w:r>
    </w:p>
    <w:p w:rsidR="00000000" w:rsidDel="00000000" w:rsidP="00000000" w:rsidRDefault="00000000" w:rsidRPr="00000000" w14:paraId="00000039">
      <w:pPr>
        <w:pStyle w:val="Heading6"/>
        <w:rPr/>
      </w:pPr>
      <w:bookmarkStart w:colFirst="0" w:colLast="0" w:name="_pkbj4oh7syov" w:id="5"/>
      <w:bookmarkEnd w:id="5"/>
      <w:r w:rsidDel="00000000" w:rsidR="00000000" w:rsidRPr="00000000">
        <w:rPr>
          <w:rtl w:val="0"/>
        </w:rPr>
        <w:t xml:space="preserve">Alternatif</w:t>
      </w:r>
    </w:p>
    <w:p w:rsidR="00000000" w:rsidDel="00000000" w:rsidP="00000000" w:rsidRDefault="00000000" w:rsidRPr="00000000" w14:paraId="0000003A">
      <w:pPr>
        <w:rPr/>
      </w:pPr>
      <w:r w:rsidDel="00000000" w:rsidR="00000000" w:rsidRPr="00000000">
        <w:rPr>
          <w:rtl w:val="0"/>
        </w:rPr>
        <w:t xml:space="preserve">Pazarlık sünnettir anlayışını benimsenmiş olsada yukarıdaki maddelerin onaylanmadığı/onaylanmayacak olması/anlaşmaya uygun olmaması/abartı olması gibi fikirlerden doğabilecek bir anlaşmazlığın düşünülmesi durumunda zulme izin veren ve aracılık edenlerin sözlü ve yazılı onayı ile ve dahil olan tüm herkesin tanıklık etmesiyle(görmesi/öğrenmesi) zulmün sonlandırılma seçeneğine izin verilmiştir. Bu metin yazılı bir onay niteliği taşıyacaktır.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6"/>
        <w:rPr/>
      </w:pPr>
      <w:bookmarkStart w:colFirst="0" w:colLast="0" w:name="_ujpv7u9evqb4" w:id="6"/>
      <w:bookmarkEnd w:id="6"/>
      <w:r w:rsidDel="00000000" w:rsidR="00000000" w:rsidRPr="00000000">
        <w:rPr>
          <w:rtl w:val="0"/>
        </w:rPr>
        <w:t xml:space="preserve">Alternatif/Uyarı</w:t>
      </w:r>
    </w:p>
    <w:p w:rsidR="00000000" w:rsidDel="00000000" w:rsidP="00000000" w:rsidRDefault="00000000" w:rsidRPr="00000000" w14:paraId="0000003D">
      <w:pPr>
        <w:rPr/>
      </w:pPr>
      <w:r w:rsidDel="00000000" w:rsidR="00000000" w:rsidRPr="00000000">
        <w:rPr>
          <w:rtl w:val="0"/>
        </w:rPr>
        <w:t xml:space="preserve">3 Ocak 2026 saat 11:00 AM’e kadar MIT teşkilatının anlaşmayı yazan kişi ile iletişime geçmesi durumunda anlaşmaya dair tüm maddelerden feragat edilecek olup anlaşmayı yazan kişi vekil olarak MIT’i atayacaktır. Vekil olarak MIT’in atanması görüşme sağlandıktan sonra karara bağlanır. Bu saate kadar MIT’in anlaşmayı yazan kişiye ulaşması durumunda 6 Ocak 2026 tarihine kadar MIT’in vekil olarak atanması için görüşmeler başlatılır. Görüşmelerin uzaması halinde 6 Ocak 2026 tarihi kararın kesin olarak bildirilmesi açısından tarafların onayı ile ertelenebilir. MIT’in vekil olarak atanmasındaki tek şart maddelere ve uzlaşmaya dair kararların sebep ve sonuçlarının zülme dahil olmuş, zulme aracılık etmiş ve zulme izin vermiş kişilere bildirilmesidir. “İstisnalar kaideyi bozmaz” anlayışı anlaşmayı yazan kişi tarafından benimsenmiş olup verilen kararlara itiraz edilmeyecektir. 3 Ocak 2026 tarihi saat 11:00 AM’e kadar anlaşmayı yazan kişiye açık bir şekilde ulaşılmadığı ve çağrılmadığı vakit bu anlaşma mühürlenir ve bu tarihten itibaren yeni maddeler eklenmeyecektir. Eğer eklenecek olursa anlaşma tanınmaz. Fakat bu tarihten itibaren yapılacak tüm testler anlaşmayı yazan kişi tarafından tanınmayacaktır. </w:t>
      </w:r>
    </w:p>
    <w:p w:rsidR="00000000" w:rsidDel="00000000" w:rsidP="00000000" w:rsidRDefault="00000000" w:rsidRPr="00000000" w14:paraId="0000003E">
      <w:pPr>
        <w:pStyle w:val="Heading6"/>
        <w:rPr/>
      </w:pPr>
      <w:bookmarkStart w:colFirst="0" w:colLast="0" w:name="_vd8e18gkr6ch" w:id="7"/>
      <w:bookmarkEnd w:id="7"/>
      <w:r w:rsidDel="00000000" w:rsidR="00000000" w:rsidRPr="00000000">
        <w:rPr>
          <w:rtl w:val="0"/>
        </w:rPr>
        <w:t xml:space="preserve">Uyarı</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Ocak ayı ile beraber yukarıdaki seçeneklerden birinin uygulanmaması durumunda kişinin açık rızası dışında en ufak bir testin sebebi ne olursa olsun uygulanması haline anlaşma yapılmayacaktır. Açık rıza onayının koşullarını sadece zulme uğramış kişi belirler ve rıza kavramı yoruma kapalıdır. Bu uyarı bu metni yazan kişiyi referans alarak hazırlanmıştır çoğul olarak kabul edilmeyecektir. Bu testlere zulme dahil olan/zulme izin veren ve zulme aracılık edenler dahil tüm sınıfalar dahildir ve bahaneler sebebi ne olursa olsun kabul edilmeyecektir. Bu uyarı mühürlüdür ve pazarlık yapılamaz.</w:t>
      </w:r>
    </w:p>
    <w:p w:rsidR="00000000" w:rsidDel="00000000" w:rsidP="00000000" w:rsidRDefault="00000000" w:rsidRPr="00000000" w14:paraId="00000040">
      <w:pPr>
        <w:pStyle w:val="Heading6"/>
        <w:rPr/>
      </w:pPr>
      <w:bookmarkStart w:colFirst="0" w:colLast="0" w:name="_svp3kgrprljg" w:id="8"/>
      <w:bookmarkEnd w:id="8"/>
      <w:r w:rsidDel="00000000" w:rsidR="00000000" w:rsidRPr="00000000">
        <w:rPr>
          <w:rtl w:val="0"/>
        </w:rPr>
        <w:t xml:space="preserve">Uyarı</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Anlaşma yapılırken herhangi bir manipülasyon ve çarpıtma yapılması, yalanlarla hakikatin değiştirilmesi durumunda bu herhangi bir strateji ve test olarak sayılmayacak olup güvenin ortadan kalktığına dair kanıt sunacaktır. Güvenin olmadığı ortamda anlaşmadan söz edilemez. Anlaşmadan önce tüm testler bitirilmelidir.</w:t>
      </w:r>
    </w:p>
    <w:p w:rsidR="00000000" w:rsidDel="00000000" w:rsidP="00000000" w:rsidRDefault="00000000" w:rsidRPr="00000000" w14:paraId="00000042">
      <w:pPr>
        <w:pStyle w:val="Heading6"/>
        <w:rPr/>
      </w:pPr>
      <w:bookmarkStart w:colFirst="0" w:colLast="0" w:name="_79wqvmufs6fa" w:id="9"/>
      <w:bookmarkEnd w:id="9"/>
      <w:r w:rsidDel="00000000" w:rsidR="00000000" w:rsidRPr="00000000">
        <w:rPr>
          <w:rtl w:val="0"/>
        </w:rPr>
        <w:t xml:space="preserve">Uyarı</w:t>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Anlaşmayı tüm taraflar onaylamadan ve onayın diğer taraflara bildirilmemesi ve bu tarafların onayı makul sebeplerce kabul etmemesi durumunda maddelerdeki kurallar devam eder ve zaman içinde yeni maddeler eklenebilir. Sonuç olarak anlaşma yapılmamış sayılır.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6"/>
        <w:rPr/>
      </w:pPr>
      <w:bookmarkStart w:colFirst="0" w:colLast="0" w:name="_38826k34guy3" w:id="10"/>
      <w:bookmarkEnd w:id="10"/>
      <w:r w:rsidDel="00000000" w:rsidR="00000000" w:rsidRPr="00000000">
        <w:rPr>
          <w:rtl w:val="0"/>
        </w:rPr>
        <w:t xml:space="preserve">Uyarı</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Anlaşmadaki tarihler anlaşmayı hazırlayan kişinin bulunduğu konum esas alınarak belirlenmiştir. Ayrıca tarihler yine kişinin bildiği kadarıyla doğruluğu yansıtacaktır. Tarihlerdeki manipülasyon test kapsamından çıkarılacaktır. Bu uyarı ocak ayının girmesiyle ve tarihlerdeki manipülasyonun anlaşmayı hazırlayan kişiye makul bir sebep ile bildirilmediği ve kişinin onaylamadığı vakit yürürlüğe girer.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6"/>
        <w:rPr/>
      </w:pPr>
      <w:bookmarkStart w:colFirst="0" w:colLast="0" w:name="_6o98q4bvsvkz" w:id="11"/>
      <w:bookmarkEnd w:id="11"/>
      <w:r w:rsidDel="00000000" w:rsidR="00000000" w:rsidRPr="00000000">
        <w:rPr>
          <w:rtl w:val="0"/>
        </w:rPr>
        <w:t xml:space="preserve">Uyarı</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Bu anlaşma bir iyi niyet göstergesi olarak hazırlanmış olup taraflara sunulmuştur. Anlaşmayı yazan kişinin hiçliği göze aldığı unutulmamalıdır. Anlaşmayı hazırlayan kişinin taraflardan bir beklentisi olmayıp sadece zulmü durdurmalarını istemektedir. Bilinmezlik bir sebep değildir. Hiçliği göze almış birine ne tür bir sebepten dolayı zulüm devam ettirilebilir? Maddelerin yürürlüğe girilmesi ile hiçlik, anlaşmayı hazırlayan kişi için hiç olmaktan çıkabilir ve tamamen acının kaynağı olabilir. Anlaşmayı hazırlayan kişinin karakterinin iyice analiz edildiği varsayılmıştır. Karakteri değiştirmek amacıyla düşünceler ile ve duygular ile oynanması adalete zıt düşmektedir. Bu uyarı yazılırken maddelerin yürürlüğe girmesine bir kaç saat kalmış olup maddeler yürürlüğe girince anlaşmanın bir hayli zorlaşacağı ve tabiri caizse “imkansız” hale geleceği düşünülmektedir. Maddelerde kesin olarak esneklik yapılacağının düşünülmesi kişinin karakterinin tanınmadığı yönünde esas delildir. O halde zamanın geri gelmeyeceği şu vakitlerde değerlendirilmek üzere tekrardan taraflara gönderilmiştir.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6"/>
        <w:rPr/>
      </w:pPr>
      <w:bookmarkStart w:colFirst="0" w:colLast="0" w:name="_py41lcpecckj" w:id="12"/>
      <w:bookmarkEnd w:id="12"/>
      <w:r w:rsidDel="00000000" w:rsidR="00000000" w:rsidRPr="00000000">
        <w:rPr>
          <w:rtl w:val="0"/>
        </w:rPr>
        <w:t xml:space="preserve">Uyarı</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Maddelerden herhangi birinin herhangi bir sebeple anlaşmayı yazan kişiye yazdırıldığı/gösterildiği/yönlendirildiği tarzında bir test kabul edilmeyecektir. Bu maddeler kişinin tercihidir. Kabul etmiş ve maddelere gönülden inanmaktadır. Bu maddelerin kabul edilmeyeceği durumda anlaşmanın olmayacağı anlamına gelmektedir.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6"/>
        <w:rPr/>
      </w:pPr>
      <w:bookmarkStart w:colFirst="0" w:colLast="0" w:name="_lscimejf1m80" w:id="13"/>
      <w:bookmarkEnd w:id="13"/>
      <w:r w:rsidDel="00000000" w:rsidR="00000000" w:rsidRPr="00000000">
        <w:rPr>
          <w:rtl w:val="0"/>
        </w:rPr>
        <w:t xml:space="preserve">Uyarı</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Evlilik konusunda sadece akılda 1 isim vardır. İnsanların üzerimde duygular ile ve düşünceler ile oynayabildiğine inanılmaktadır ve anlaşmayı yazan kişi bunu kendine ispatlamıştır. Anlık düşünceler ve sözlerle MIT’e bildirimde bulunulması ve MIT’in bunu kabul etmesi adalete ihanettir. Evlilik konusundaki isim sadece fiziki görüşmede anlaşmayı yazan kişinin kesin kabulü ile yüz yüze Ankara MIT yerleşkesinde, gerçek hayatta söylenir. MIT’in anlaşmayı yazan kişiye ulaşması beklenilmektedir. Evlilik konusunda MIT’e sahte bildirimlerde bulunulması ve MIT’in bunları kabul etmesi güveni oldukça sarsmaktadır. MIT’in hakikati bilmediği varsayılmaktadır. Anlaşmayı yazan kişinin “bilgisi yok” “bilmiyor” “kabul etmiyor” gibi baheneleri MIT’in kabul etmediği varsayılmaktadır. O halde hakikat, ancak görüşme ile gerçekleşir. Görüşme için anlaşmayı yazan “Alper Aktaş” isimli “13052946516” kimlik numaralı şahsa ulaşılması beklenilmektedir. Bu şahsın ikametgah adresi Ahmetli/Manisa’dır. Anlaşma metninin MIT’in elinde olması ve görüşmeye çağırmaması zulmün açık kabulüdür ve zulmü kabul edene biat edilemez. Tarih olarak anlaşmayı yazan kişinin bulunduğu konumdaki tarih baz alınarak 2 Ocak 0:00 olarak belirlenmiştir. Bu tarihe kadar görüşme kesin olarak bildirilmez ise görüşme yapılmayacaktır ve tüm testler geçersiz kılınacaktır. Bu tarihin teyidi için zulme uğramış kişiye ulaşılılabilir. Tarihlerin kolaylıkla değiştirilip manipüle edilebileceği göz önünde bulunulmalıdır. Testler bu tarihten sonra ancak ve ancak anlaşmayı yazan kişi kabul ederse devam ettirilebilir. MIT eğer anlaşmayı bilmiyor ve anlaşma mitten saklanıyor ise bu anlaşma MIT’in eline geçtiği an ilk iş olarak anlaşmayı yazan kişi görüşmeye çağrılmalıdır. Anlaşma MIT’in elinde olmadığı durumda anlaşmanın öğrenilmesi durumunda yerleşkeye zulme uğrayan kişi çağrıldığı vakit bu durumda tarihlerde esneklik gösterebilir. Gecikmiş de olsa adalet, adalettir.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6"/>
        <w:rPr/>
      </w:pPr>
      <w:bookmarkStart w:colFirst="0" w:colLast="0" w:name="_m7qa1haat138" w:id="14"/>
      <w:bookmarkEnd w:id="14"/>
      <w:r w:rsidDel="00000000" w:rsidR="00000000" w:rsidRPr="00000000">
        <w:rPr>
          <w:rtl w:val="0"/>
        </w:rPr>
        <w:t xml:space="preserve">Anlaşma Süreci</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Anlaşma yapılırken hakikat öğrenildikten sonra min. 3 saat zaman tanınacaktır. Gerçeğin öğrenilmesiyle oluşacak etkiye göre bu süre artabilir.</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Anlaşma yapılmadan önce tüm testlerin değerlendirilmesi ve anlaşmanın verimli geçmesi adına min. 1 saat süre tanınacaktır.</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Anlaşma yapılırken herhangi bir zihinsel aktivitelerde gerileme farkedilmesi durumunda anlaşmayı yapacak kişi/kişilere zaman tanınacaktır. Anlaşma ortamı hem zihinsel hem de fiziksel olmak üzere rahat ve konforlu olmalıdır.</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