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b/>
          <w:sz w:val="24"/>
        </w:rPr>
        <w:t>LOTUS INFRASTRUCTURE PARTNERS</w:t>
      </w:r>
    </w:p>
    <w:p>
      <w:r>
        <w:t>INVESTMENT COMMITTEE MEMORANDUM</w:t>
      </w:r>
    </w:p>
    <w:p/>
    <w:p>
      <w:r>
        <w:t>Asset: [Transmission Line Name]</w:t>
      </w:r>
    </w:p>
    <w:p>
      <w:r>
        <w:t>Date: ____________</w:t>
      </w:r>
    </w:p>
    <w:p>
      <w:r>
        <w:t>Prepared By: ____________</w:t>
      </w:r>
    </w:p>
    <w:p>
      <w:r>
        <w:rPr>
          <w:sz w:val="20"/>
        </w:rPr>
        <w:t>═══════════════════════════════════════════════════════════════════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sz w:val="24"/>
        </w:rPr>
        <w:t>EXECUTIVE SUMMARY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Transaction:     Acquisition of ____MW transmission line from [A] to [B]</w:t>
      </w:r>
    </w:p>
    <w:p>
      <w:r>
        <w:t>Entry EV:        $______mm</w:t>
      </w:r>
    </w:p>
    <w:p>
      <w:r>
        <w:t>Capital Structure: ____% Debt / ____% Equity</w:t>
      </w:r>
    </w:p>
    <w:p>
      <w:r>
        <w:t>Levered IRR:     ____%</w:t>
      </w:r>
    </w:p>
    <w:p>
      <w:r>
        <w:t>MOIC:            ____x</w:t>
      </w:r>
    </w:p>
    <w:p>
      <w:r>
        <w:t>Recommendation:  [ ] INVEST  [ ] PASS  [ ] CONDITIONAL</w:t>
      </w:r>
    </w:p>
    <w:p/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INVESTMENT THESIS (3 Key Points)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1. ________________________________________________________________</w:t>
      </w:r>
    </w:p>
    <w:p>
      <w:r>
        <w:t xml:space="preserve">   Supporting data: ________________________________________________</w:t>
      </w:r>
    </w:p>
    <w:p/>
    <w:p>
      <w:r>
        <w:t>2. ________________________________________________________________</w:t>
      </w:r>
    </w:p>
    <w:p>
      <w:r>
        <w:t xml:space="preserve">   Supporting data: ________________________________________________</w:t>
      </w:r>
    </w:p>
    <w:p/>
    <w:p>
      <w:r>
        <w:t>3. ________________________________________________________________</w:t>
      </w:r>
    </w:p>
    <w:p>
      <w:r>
        <w:t xml:space="preserve">   Supporting data: ________________________________________________</w:t>
      </w:r>
    </w:p>
    <w:p/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t>KEY RISKS &amp; MITIGANTS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Risk 1: ____________________________________________________________</w:t>
      </w:r>
    </w:p>
    <w:p>
      <w:r>
        <w:t xml:space="preserve">  Probability: [ ] High [ ] Med [ ] Low  |  Impact: [ ] High [ ] Med [ ] Low</w:t>
      </w:r>
    </w:p>
    <w:p>
      <w:r>
        <w:t xml:space="preserve">  Mitigant: ________________________________________________________</w:t>
      </w:r>
    </w:p>
    <w:p/>
    <w:p>
      <w:r>
        <w:t>Risk 2: ____________________________________________________________</w:t>
      </w:r>
    </w:p>
    <w:p>
      <w:r>
        <w:t xml:space="preserve">  Probability: [ ] High [ ] Med [ ] Low  |  Impact: [ ] High [ ] Med [ ] Low</w:t>
      </w:r>
    </w:p>
    <w:p>
      <w:r>
        <w:t xml:space="preserve">  Mitigant: ________________________________________________________</w:t>
      </w:r>
    </w:p>
    <w:p/>
    <w:p>
      <w:r>
        <w:t>Risk 3: ____________________________________________________________</w:t>
      </w:r>
    </w:p>
    <w:p>
      <w:r>
        <w:t xml:space="preserve">  Probability: [ ] High [ ] Med [ ] Low  |  Impact: [ ] High [ ] Med [ ] Low</w:t>
      </w:r>
    </w:p>
    <w:p>
      <w:r>
        <w:t xml:space="preserve">  Mitigant: ________________________________________________________</w:t>
      </w:r>
    </w:p>
    <w:p/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t>SENSITIVITY ANALYSIS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Base Case IRR: ____%</w:t>
      </w:r>
    </w:p>
    <w:p/>
    <w:p>
      <w:r>
        <w:t>Key Sensitivities:</w:t>
      </w:r>
    </w:p>
    <w:p>
      <w:r>
        <w:t xml:space="preserve">  • Entry EV +5%:           IRR → ____%</w:t>
      </w:r>
    </w:p>
    <w:p>
      <w:r>
        <w:t xml:space="preserve">  • Exit Multiple -0.5x:    IRR → ____%</w:t>
      </w:r>
    </w:p>
    <w:p>
      <w:r>
        <w:t xml:space="preserve">  • Rate base ROE -10%:      IRR → ____%</w:t>
      </w:r>
    </w:p>
    <w:p/>
    <w:p>
      <w:r>
        <w:t>Downside Case IRR: ____% (assumptions: ___________________________)</w:t>
      </w:r>
    </w:p>
    <w:p>
      <w:r>
        <w:t>Break-even Rate base ROE: _______________</w:t>
      </w:r>
    </w:p>
    <w:p/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t>DEAL STRUCTURE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SOURCES                          USES</w:t>
      </w:r>
    </w:p>
    <w:p>
      <w:r>
        <w:t xml:space="preserve">  Debt:      $______mm (___%)      Purchase Price:  $______mm</w:t>
      </w:r>
    </w:p>
    <w:p>
      <w:r>
        <w:t xml:space="preserve">  Equity:    $______mm (___%)      Transaction Fees: $______mm</w:t>
      </w:r>
    </w:p>
    <w:p>
      <w:r>
        <w:t xml:space="preserve">                                   DSRA Funding:     $______mm</w:t>
      </w:r>
    </w:p>
    <w:p>
      <w:r>
        <w:rPr>
          <w:sz w:val="20"/>
        </w:rPr>
        <w:t xml:space="preserve">  ─────────────────────            ─────────────────────</w:t>
      </w:r>
    </w:p>
    <w:p>
      <w:r>
        <w:t xml:space="preserve">  Total:     $______mm             Total:           $______mm</w:t>
      </w:r>
    </w:p>
    <w:p/>
    <w:p>
      <w:r>
        <w:t>Debt Terms:</w:t>
      </w:r>
    </w:p>
    <w:p>
      <w:r>
        <w:t xml:space="preserve">  • Rate: ____% | Tenor: ____ years | Amortization: [ ] Straight [ ] Sweep [ ] Sculpt</w:t>
      </w:r>
    </w:p>
    <w:p>
      <w:r>
        <w:t xml:space="preserve">  • DSCR Covenant: ____x | DSRA: ____ months</w:t>
      </w:r>
    </w:p>
    <w:p/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t>DUE DILIGENCE PRIORITIES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[ ] Technical: ______________________________________________________</w:t>
      </w:r>
    </w:p>
    <w:p>
      <w:r>
        <w:t>[ ] Commercial: _____________________________________________________</w:t>
      </w:r>
    </w:p>
    <w:p>
      <w:r>
        <w:t>[ ] Legal/Regulatory: _______________________________________________</w:t>
      </w:r>
    </w:p>
    <w:p>
      <w:r>
        <w:t>[ ] Environmental: __________________________________________________</w:t>
      </w:r>
    </w:p>
    <w:p/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t>RECOMMENDATION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/>
    <w:p>
      <w:r>
        <w:rPr>
          <w:sz w:val="20"/>
        </w:rPr>
        <w:t>═══════════════════════════════════════════════════════════════════</w:t>
      </w:r>
    </w:p>
    <w:p/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>
      <w:r>
        <w:t>TRANSMISSION-SPECIFIC CONSIDERATIONS</w:t>
      </w:r>
    </w:p>
    <w:p>
      <w:r>
        <w:rPr>
          <w:sz w:val="20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r>
        <w:t>[ ] Rate base: $____mm</w:t>
      </w:r>
    </w:p>
    <w:p>
      <w:r>
        <w:t>[ ] Allowed ROE: ____% (FERC approved: [ ] Y [ ] N)</w:t>
      </w:r>
    </w:p>
    <w:p>
      <w:r>
        <w:t>[ ] Remaining asset life: ____ years</w:t>
      </w:r>
    </w:p>
    <w:p>
      <w:r>
        <w:t>[ ] Rate case timing: Next filing ____</w:t>
      </w:r>
    </w:p>
    <w:p>
      <w:r>
        <w:t>[ ] Congestion revenue rights: [ ] Y [ ] N</w:t>
      </w:r>
    </w:p>
    <w:p>
      <w:r>
        <w:t>[ ] Permitting status: [ ] Complete [ ] Pending: ________________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