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B0A5A" w14:textId="7BA03025" w:rsidR="00B454AE" w:rsidRDefault="00B454AE" w:rsidP="00B454AE">
      <w:pPr>
        <w:pStyle w:val="NormalWeb"/>
        <w:spacing w:before="0" w:beforeAutospacing="0" w:after="0" w:afterAutospacing="0"/>
        <w:ind w:left="720"/>
        <w:textAlignment w:val="baseline"/>
        <w:rPr>
          <w:rFonts w:ascii="Arial Narrow" w:hAnsi="Arial Narrow"/>
          <w:color w:val="000000"/>
        </w:rPr>
      </w:pPr>
      <w:r>
        <w:t>2.</w:t>
      </w:r>
      <w:r w:rsidRPr="00B454AE">
        <w:rPr>
          <w:rFonts w:ascii="Arial Narrow" w:hAnsi="Arial Narrow"/>
          <w:color w:val="000000"/>
        </w:rPr>
        <w:t xml:space="preserve"> </w:t>
      </w:r>
      <w:r>
        <w:rPr>
          <w:rFonts w:ascii="Arial Narrow" w:hAnsi="Arial Narrow"/>
          <w:color w:val="000000"/>
        </w:rPr>
        <w:t>What is the difference between MTU and MSS?</w:t>
      </w:r>
    </w:p>
    <w:p w14:paraId="4564E40C" w14:textId="11F528D4" w:rsidR="00307C96" w:rsidRDefault="00307C96"/>
    <w:p w14:paraId="791B6EF5" w14:textId="77777777" w:rsidR="00B454AE" w:rsidRDefault="00B454AE" w:rsidP="00B454AE">
      <w:pPr>
        <w:ind w:left="720"/>
      </w:pPr>
      <w:r>
        <w:t>MTU (Maximum Transmission Unit) and MSS (Maximum Segment Size) are both related to network communications, specifically in the context of the TCP/IP protocol suite. Here's the difference between MTU and MSS:</w:t>
      </w:r>
    </w:p>
    <w:p w14:paraId="2C7CAA36" w14:textId="77777777" w:rsidR="00B454AE" w:rsidRDefault="00B454AE" w:rsidP="00B454AE">
      <w:pPr>
        <w:ind w:left="720"/>
      </w:pPr>
    </w:p>
    <w:p w14:paraId="459AA12C" w14:textId="77777777" w:rsidR="00B454AE" w:rsidRDefault="00B454AE" w:rsidP="00B454AE">
      <w:pPr>
        <w:ind w:left="720"/>
      </w:pPr>
      <w:r>
        <w:t>MTU (Maximum Transmission Unit):</w:t>
      </w:r>
    </w:p>
    <w:p w14:paraId="582600BB" w14:textId="77777777" w:rsidR="00B454AE" w:rsidRDefault="00B454AE" w:rsidP="00B454AE">
      <w:pPr>
        <w:ind w:left="720"/>
      </w:pPr>
      <w:r>
        <w:t>MTU refers to the maximum size of a single network packet that can be transmitted over a network. It represents the maximum payload size that can be encapsulated within a single packet without fragmentation. The MTU is usually measured in bytes and includes the data payload, as well as the network and transport layer headers.</w:t>
      </w:r>
    </w:p>
    <w:p w14:paraId="44F6E76A" w14:textId="77777777" w:rsidR="00B454AE" w:rsidRDefault="00B454AE" w:rsidP="00B454AE">
      <w:pPr>
        <w:ind w:left="720"/>
      </w:pPr>
    </w:p>
    <w:p w14:paraId="4F18B369" w14:textId="77777777" w:rsidR="00B454AE" w:rsidRDefault="00B454AE" w:rsidP="00B454AE">
      <w:pPr>
        <w:ind w:left="720"/>
      </w:pPr>
      <w:r>
        <w:t>When data is sent across a network, it is divided into packets. If the data size exceeds the MTU of the network, it needs to be fragmented into smaller packets before transmission. The network devices along the transmission path need to support the MTU size to ensure proper packet delivery.</w:t>
      </w:r>
    </w:p>
    <w:p w14:paraId="01A79E30" w14:textId="77777777" w:rsidR="00B454AE" w:rsidRDefault="00B454AE" w:rsidP="00B454AE">
      <w:pPr>
        <w:ind w:left="720"/>
      </w:pPr>
    </w:p>
    <w:p w14:paraId="166C3F27" w14:textId="77777777" w:rsidR="00B454AE" w:rsidRDefault="00B454AE" w:rsidP="00B454AE">
      <w:pPr>
        <w:ind w:left="720"/>
      </w:pPr>
      <w:r>
        <w:t>MTU can vary across different network technologies and configurations. For example, Ethernet commonly has an MTU of 1500 bytes, while some VPNs or tunneling protocols may have a lower MTU due to encapsulation overhead.</w:t>
      </w:r>
    </w:p>
    <w:p w14:paraId="51BF78FC" w14:textId="77777777" w:rsidR="00B454AE" w:rsidRDefault="00B454AE" w:rsidP="00B454AE">
      <w:pPr>
        <w:ind w:left="720"/>
      </w:pPr>
    </w:p>
    <w:p w14:paraId="39913B45" w14:textId="77777777" w:rsidR="00B454AE" w:rsidRDefault="00B454AE" w:rsidP="00B454AE">
      <w:pPr>
        <w:ind w:left="720"/>
      </w:pPr>
      <w:r>
        <w:t>MSS (Maximum Segment Size):</w:t>
      </w:r>
    </w:p>
    <w:p w14:paraId="139B8E73" w14:textId="77777777" w:rsidR="00B454AE" w:rsidRDefault="00B454AE" w:rsidP="00B454AE">
      <w:pPr>
        <w:ind w:left="720"/>
      </w:pPr>
      <w:r>
        <w:t>MSS, on the other hand, is specific to the TCP protocol. It refers to the maximum amount of data (payload) that can be carried in a single TCP segment, excluding the TCP header. The MSS value is negotiated during the TCP handshake process between communicating hosts and represents the largest segment size they can handle.</w:t>
      </w:r>
    </w:p>
    <w:p w14:paraId="51B49716" w14:textId="77777777" w:rsidR="00B454AE" w:rsidRDefault="00B454AE" w:rsidP="00B454AE">
      <w:pPr>
        <w:ind w:left="720"/>
      </w:pPr>
    </w:p>
    <w:p w14:paraId="18150182" w14:textId="77777777" w:rsidR="00B454AE" w:rsidRDefault="00B454AE" w:rsidP="00B454AE">
      <w:pPr>
        <w:ind w:left="720"/>
      </w:pPr>
      <w:r>
        <w:t>TCP segments are the units of data exchanged between TCP endpoints. The MSS value is important for efficient data transmission because it helps determine the amount of data that can be sent without fragmentation at the transport layer.</w:t>
      </w:r>
    </w:p>
    <w:p w14:paraId="78E79BE2" w14:textId="77777777" w:rsidR="00B454AE" w:rsidRDefault="00B454AE" w:rsidP="00B454AE">
      <w:pPr>
        <w:ind w:left="720"/>
      </w:pPr>
    </w:p>
    <w:p w14:paraId="68542E20" w14:textId="77777777" w:rsidR="00B454AE" w:rsidRDefault="00B454AE" w:rsidP="00B454AE">
      <w:pPr>
        <w:ind w:left="720"/>
      </w:pPr>
      <w:r>
        <w:t>The MSS value is typically determined by the receiving host and communicated to the sending host via the Maximum Segment Size option in the TCP handshake. It represents the maximum payload size that the receiving host can handle, taking into account factors like the MTU of the underlying network and any potential overhead.</w:t>
      </w:r>
    </w:p>
    <w:p w14:paraId="007A79BD" w14:textId="77777777" w:rsidR="00B454AE" w:rsidRDefault="00B454AE" w:rsidP="00B454AE">
      <w:pPr>
        <w:ind w:left="720"/>
      </w:pPr>
    </w:p>
    <w:p w14:paraId="759D01A7" w14:textId="77777777" w:rsidR="00B454AE" w:rsidRDefault="00B454AE" w:rsidP="00B454AE">
      <w:pPr>
        <w:ind w:left="720"/>
      </w:pPr>
      <w:r>
        <w:lastRenderedPageBreak/>
        <w:t>In summary, MTU is a network-level concept that defines the maximum size of a packet that can be transmitted without fragmentation, while MSS is a TCP-specific parameter negotiated between hosts to determine the maximum amount of data that can be carried in a TCP segment.</w:t>
      </w:r>
    </w:p>
    <w:p w14:paraId="052C1553" w14:textId="109ADDF8" w:rsidR="00B454AE" w:rsidRDefault="00B454AE" w:rsidP="00B454AE">
      <w:pPr>
        <w:ind w:left="720"/>
      </w:pPr>
    </w:p>
    <w:p w14:paraId="20423482" w14:textId="26E528A8" w:rsidR="00F05B20" w:rsidRDefault="00F05B20" w:rsidP="00B454AE">
      <w:pPr>
        <w:ind w:left="720"/>
      </w:pPr>
    </w:p>
    <w:p w14:paraId="3F77FDF6" w14:textId="03DFA8D0" w:rsidR="00F05B20" w:rsidRDefault="00F05B20" w:rsidP="00F05B20">
      <w:pPr>
        <w:pStyle w:val="ListParagraph"/>
        <w:numPr>
          <w:ilvl w:val="0"/>
          <w:numId w:val="3"/>
        </w:numPr>
        <w:spacing w:after="0" w:line="240" w:lineRule="auto"/>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Compare the discovered MSS with the MTU size displayed in your operating system. Explain the reason, with a diagram. </w:t>
      </w:r>
    </w:p>
    <w:p w14:paraId="32CDCC19"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When comparing the discovered MSS (Maximum Segment Size) with the MTU (Maximum Transmission Unit) size displayed in your operating system, there are a few possible scenarios:</w:t>
      </w:r>
    </w:p>
    <w:p w14:paraId="1C1BA15E"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p>
    <w:p w14:paraId="6B0A5528"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MSS equals MTU:</w:t>
      </w:r>
    </w:p>
    <w:p w14:paraId="0671E0B6"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In this scenario, the MSS value negotiated between the communicating hosts matches the MTU size of the underlying network. This means that the TCP segments are being fully utilized, carrying the maximum amount of data allowed by the network. Here's a diagram illustrating this scenario:</w:t>
      </w:r>
    </w:p>
    <w:p w14:paraId="59C65F49"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p>
    <w:p w14:paraId="2A426410"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diff</w:t>
      </w:r>
    </w:p>
    <w:p w14:paraId="50058CE8"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Copy code</w:t>
      </w:r>
    </w:p>
    <w:p w14:paraId="7FFB8AFA"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700F8BD5"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Sender Host    |          |   Receiver Host  |</w:t>
      </w:r>
    </w:p>
    <w:p w14:paraId="1F7463B1"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4F2133C6"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TCP Segment   |          |    TCP Segment   |</w:t>
      </w:r>
    </w:p>
    <w:p w14:paraId="47CC0ECB"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(MSS = MTU)    | =======&gt; |   (MSS = MTU)    |</w:t>
      </w:r>
    </w:p>
    <w:p w14:paraId="7A604FBE"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5BE02F99"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MSS is smaller than MTU:</w:t>
      </w:r>
    </w:p>
    <w:p w14:paraId="428ED8EC"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If the MSS value negotiated is smaller than the MTU size, it means that the TCP segments are smaller than the maximum packet size supported by the network. This situation can arise due to various factors such as network configurations, tunneling protocols, or path restrictions. Here's a diagram illustrating this scenario:</w:t>
      </w:r>
    </w:p>
    <w:p w14:paraId="7D24B57D"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p>
    <w:p w14:paraId="045381DD"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diff</w:t>
      </w:r>
    </w:p>
    <w:p w14:paraId="12A99BBB"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Copy code</w:t>
      </w:r>
    </w:p>
    <w:p w14:paraId="0FC8215D"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0BB4AAC1"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Sender Host    |          |   Receiver Host  |</w:t>
      </w:r>
    </w:p>
    <w:p w14:paraId="2D0769E8"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1076C12D"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TCP Segment   |          |    TCP Segment   |</w:t>
      </w:r>
    </w:p>
    <w:p w14:paraId="36DD914C"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(MSS &lt; MTU)    | =======&gt; |   (MSS &lt; MTU)    |</w:t>
      </w:r>
    </w:p>
    <w:p w14:paraId="6D1BE20E"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61BC1DEF"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In this scenario, the sender breaks the data into smaller TCP segments to fit within the MSS limit, and each segment is encapsulated within a packet with an MTU size. The smaller TCP segments are then transmitted across the network.</w:t>
      </w:r>
    </w:p>
    <w:p w14:paraId="08D53491"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p>
    <w:p w14:paraId="764E50E0"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MSS is larger than MTU:</w:t>
      </w:r>
    </w:p>
    <w:p w14:paraId="3581960A"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xml:space="preserve">It is uncommon for the MSS value to be larger than the MTU size since it would require packet fragmentation at the network layer. Fragmentation can lead to network performance degradation and </w:t>
      </w:r>
      <w:r w:rsidRPr="00F05B20">
        <w:rPr>
          <w:rFonts w:ascii="Arial Narrow" w:eastAsia="Times New Roman" w:hAnsi="Arial Narrow" w:cs="Times New Roman"/>
          <w:color w:val="000000"/>
          <w:sz w:val="24"/>
          <w:szCs w:val="24"/>
        </w:rPr>
        <w:lastRenderedPageBreak/>
        <w:t>potential issues in packet reassembly. However, some protocols may allow for this configuration in certain scenarios. Here's a diagram illustrating this hypothetical scenario:</w:t>
      </w:r>
    </w:p>
    <w:p w14:paraId="4765D06E"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p>
    <w:p w14:paraId="27F9DACA"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diff</w:t>
      </w:r>
    </w:p>
    <w:p w14:paraId="374B2E28"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Copy code</w:t>
      </w:r>
    </w:p>
    <w:p w14:paraId="5A3685E7"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78BBD2CB"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Sender Host    |          |   Receiver Host  |</w:t>
      </w:r>
    </w:p>
    <w:p w14:paraId="5892BAD1"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1015D48C"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TCP Segment   |          |    TCP Segment   |</w:t>
      </w:r>
    </w:p>
    <w:p w14:paraId="3087B290"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(MSS &gt; MTU)    | =======&gt; |   (MSS &gt; MTU)    |</w:t>
      </w:r>
    </w:p>
    <w:p w14:paraId="60D9FE86"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          +------------------+</w:t>
      </w:r>
    </w:p>
    <w:p w14:paraId="26064E12"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In this scenario, the sender's TCP segments are larger than the MTU size. To transmit the packets, the network layer fragments the packets into smaller units, which are then transmitted individually. The receiver host reassembles the fragments to reconstruct the original TCP segments.</w:t>
      </w:r>
    </w:p>
    <w:p w14:paraId="5AEDD7E3"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p>
    <w:p w14:paraId="71800703"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r w:rsidRPr="00F05B20">
        <w:rPr>
          <w:rFonts w:ascii="Arial Narrow" w:eastAsia="Times New Roman" w:hAnsi="Arial Narrow" w:cs="Times New Roman"/>
          <w:color w:val="000000"/>
          <w:sz w:val="24"/>
          <w:szCs w:val="24"/>
        </w:rPr>
        <w:t>It's important to note that the MSS value negotiated between hosts is typically determined by various factors such as network conditions, congestion, and the capabilities of the hosts involved. The MSS size may also be influenced by specific network devices or protocols in use.</w:t>
      </w:r>
    </w:p>
    <w:p w14:paraId="5799FF57" w14:textId="77777777" w:rsidR="00F05B20" w:rsidRPr="00F05B20" w:rsidRDefault="00F05B20" w:rsidP="00F05B20">
      <w:pPr>
        <w:spacing w:after="0" w:line="240" w:lineRule="auto"/>
        <w:ind w:left="360"/>
        <w:textAlignment w:val="baseline"/>
        <w:rPr>
          <w:rFonts w:ascii="Arial Narrow" w:eastAsia="Times New Roman" w:hAnsi="Arial Narrow" w:cs="Times New Roman"/>
          <w:color w:val="000000"/>
          <w:sz w:val="24"/>
          <w:szCs w:val="24"/>
        </w:rPr>
      </w:pPr>
    </w:p>
    <w:p w14:paraId="093A70BF" w14:textId="77777777" w:rsidR="00561FEB" w:rsidRPr="00561FEB" w:rsidRDefault="00561FEB" w:rsidP="00561FEB">
      <w:pPr>
        <w:pStyle w:val="NormalWeb"/>
        <w:numPr>
          <w:ilvl w:val="0"/>
          <w:numId w:val="4"/>
        </w:numPr>
        <w:spacing w:before="0" w:beforeAutospacing="0" w:after="0" w:afterAutospacing="0"/>
        <w:textAlignment w:val="baseline"/>
        <w:rPr>
          <w:rFonts w:ascii="Arial Narrow" w:hAnsi="Arial Narrow"/>
          <w:color w:val="000000"/>
        </w:rPr>
      </w:pPr>
      <w:r>
        <w:rPr>
          <w:rFonts w:ascii="Arial Narrow" w:hAnsi="Arial Narrow"/>
          <w:color w:val="000000"/>
        </w:rPr>
        <w:t xml:space="preserve">3. </w:t>
      </w:r>
      <w:r w:rsidRPr="00561FEB">
        <w:rPr>
          <w:rFonts w:ascii="Arial Narrow" w:hAnsi="Arial Narrow"/>
          <w:color w:val="000000"/>
        </w:rPr>
        <w:t>What is the role of the DF flag?</w:t>
      </w:r>
    </w:p>
    <w:p w14:paraId="40558F2C" w14:textId="2204160C" w:rsidR="00F05B20" w:rsidRDefault="00F05B20" w:rsidP="00F05B20">
      <w:pPr>
        <w:rPr>
          <w:rFonts w:ascii="Arial Narrow" w:eastAsia="Times New Roman" w:hAnsi="Arial Narrow" w:cs="Times New Roman"/>
          <w:color w:val="000000"/>
          <w:sz w:val="24"/>
          <w:szCs w:val="24"/>
        </w:rPr>
      </w:pPr>
    </w:p>
    <w:p w14:paraId="4FE81D5C" w14:textId="16BB431E" w:rsidR="00561FEB" w:rsidRDefault="00561FEB" w:rsidP="00F05B20">
      <w:pPr>
        <w:rPr>
          <w:rFonts w:ascii="Arial Narrow" w:eastAsia="Times New Roman" w:hAnsi="Arial Narrow" w:cs="Times New Roman"/>
          <w:color w:val="000000"/>
          <w:sz w:val="24"/>
          <w:szCs w:val="24"/>
        </w:rPr>
      </w:pPr>
    </w:p>
    <w:p w14:paraId="4C941642"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The DF (Don't Fragment) flag is a flag used in the IP header of network packets. It is one of the control flags that can be set or cleared to control the behavior of packet fragmentation.</w:t>
      </w:r>
    </w:p>
    <w:p w14:paraId="6826CF12" w14:textId="77777777" w:rsidR="00561FEB" w:rsidRPr="00561FEB" w:rsidRDefault="00561FEB" w:rsidP="00561FEB">
      <w:pPr>
        <w:rPr>
          <w:rFonts w:ascii="Arial Narrow" w:eastAsia="Times New Roman" w:hAnsi="Arial Narrow" w:cs="Times New Roman"/>
          <w:color w:val="000000"/>
          <w:sz w:val="24"/>
          <w:szCs w:val="24"/>
        </w:rPr>
      </w:pPr>
    </w:p>
    <w:p w14:paraId="33E2D15D"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When the DF flag is set to 1 (or "on"), it indicates that the packet should not be fragmented by routers along the transmission path if its size exceeds the Maximum Transmission Unit (MTU) of a particular network segment. The DF flag is used to ensure that the packet arrives at the destination intact and avoids fragmentation and reassembly processes that can introduce delays and potential issues in packet delivery.</w:t>
      </w:r>
    </w:p>
    <w:p w14:paraId="1F869EE0" w14:textId="77777777" w:rsidR="00561FEB" w:rsidRPr="00561FEB" w:rsidRDefault="00561FEB" w:rsidP="00561FEB">
      <w:pPr>
        <w:rPr>
          <w:rFonts w:ascii="Arial Narrow" w:eastAsia="Times New Roman" w:hAnsi="Arial Narrow" w:cs="Times New Roman"/>
          <w:color w:val="000000"/>
          <w:sz w:val="24"/>
          <w:szCs w:val="24"/>
        </w:rPr>
      </w:pPr>
    </w:p>
    <w:p w14:paraId="0A89B2CC"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Here's how the DF flag works in practice:</w:t>
      </w:r>
    </w:p>
    <w:p w14:paraId="5F9CF128" w14:textId="77777777" w:rsidR="00561FEB" w:rsidRPr="00561FEB" w:rsidRDefault="00561FEB" w:rsidP="00561FEB">
      <w:pPr>
        <w:rPr>
          <w:rFonts w:ascii="Arial Narrow" w:eastAsia="Times New Roman" w:hAnsi="Arial Narrow" w:cs="Times New Roman"/>
          <w:color w:val="000000"/>
          <w:sz w:val="24"/>
          <w:szCs w:val="24"/>
        </w:rPr>
      </w:pPr>
    </w:p>
    <w:p w14:paraId="22DC7C73"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When a device (sender) wants to send a packet and sets the DF flag to 1, it is indicating that the packet should not be fragmented.</w:t>
      </w:r>
    </w:p>
    <w:p w14:paraId="7F9F1759"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The packet is sent to the next hop in the network, which examines the packet size.</w:t>
      </w:r>
    </w:p>
    <w:p w14:paraId="154FADCA"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If the packet size is larger than the MTU of the outgoing network interface, and the DF flag is set to 1, the router will not fragment the packet.</w:t>
      </w:r>
    </w:p>
    <w:p w14:paraId="2CCAECFC"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lastRenderedPageBreak/>
        <w:t>Instead, the router will discard the packet and send an ICMP (Internet Control Message Protocol) "Destination Unreachable - Fragmentation Needed and Don't Fragment (DF) Set" message back to the sender.</w:t>
      </w:r>
    </w:p>
    <w:p w14:paraId="7FF247C6"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The sender can then decide whether to reduce the packet size or take other actions based on the received ICMP message.</w:t>
      </w:r>
    </w:p>
    <w:p w14:paraId="0CB87B08"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By setting the DF flag, a sender can ensure that its packet is not fragmented along the network path. This is particularly useful for protocols or applications that may not handle packet fragmentation well or have specific requirements for packet sizes.</w:t>
      </w:r>
    </w:p>
    <w:p w14:paraId="1C549E60" w14:textId="77777777" w:rsidR="00561FEB" w:rsidRPr="00561FEB" w:rsidRDefault="00561FEB" w:rsidP="00561FEB">
      <w:pPr>
        <w:rPr>
          <w:rFonts w:ascii="Arial Narrow" w:eastAsia="Times New Roman" w:hAnsi="Arial Narrow" w:cs="Times New Roman"/>
          <w:color w:val="000000"/>
          <w:sz w:val="24"/>
          <w:szCs w:val="24"/>
        </w:rPr>
      </w:pPr>
    </w:p>
    <w:p w14:paraId="754C92C0" w14:textId="77777777" w:rsidR="00561FEB" w:rsidRPr="00561FEB" w:rsidRDefault="00561FEB" w:rsidP="00561FEB">
      <w:pPr>
        <w:rPr>
          <w:rFonts w:ascii="Arial Narrow" w:eastAsia="Times New Roman" w:hAnsi="Arial Narrow" w:cs="Times New Roman"/>
          <w:color w:val="000000"/>
          <w:sz w:val="24"/>
          <w:szCs w:val="24"/>
        </w:rPr>
      </w:pPr>
      <w:r w:rsidRPr="00561FEB">
        <w:rPr>
          <w:rFonts w:ascii="Arial Narrow" w:eastAsia="Times New Roman" w:hAnsi="Arial Narrow" w:cs="Times New Roman"/>
          <w:color w:val="000000"/>
          <w:sz w:val="24"/>
          <w:szCs w:val="24"/>
        </w:rPr>
        <w:t>It's important to note that the DF flag can be set or cleared by the sender based on its requirements, but the final decision on whether fragmentation is allowed or not resides with the routers along the transmission path, which can drop packets with the DF flag set and larger than the MTU.</w:t>
      </w:r>
    </w:p>
    <w:p w14:paraId="15A6D3B4" w14:textId="77777777" w:rsidR="00561FEB" w:rsidRPr="00561FEB" w:rsidRDefault="00561FEB" w:rsidP="00561FEB">
      <w:pPr>
        <w:rPr>
          <w:rFonts w:ascii="Arial Narrow" w:eastAsia="Times New Roman" w:hAnsi="Arial Narrow" w:cs="Times New Roman"/>
          <w:color w:val="000000"/>
          <w:sz w:val="24"/>
          <w:szCs w:val="24"/>
        </w:rPr>
      </w:pPr>
    </w:p>
    <w:p w14:paraId="7FF38171" w14:textId="5CF931D5" w:rsidR="00F05B20" w:rsidRDefault="00561FEB" w:rsidP="00F05B20">
      <w:r>
        <w:t>4.</w:t>
      </w:r>
    </w:p>
    <w:sectPr w:rsidR="00F0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27314"/>
    <w:multiLevelType w:val="multilevel"/>
    <w:tmpl w:val="1942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75608C"/>
    <w:multiLevelType w:val="multilevel"/>
    <w:tmpl w:val="3B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972ED6"/>
    <w:multiLevelType w:val="multilevel"/>
    <w:tmpl w:val="23D0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84A01"/>
    <w:multiLevelType w:val="hybridMultilevel"/>
    <w:tmpl w:val="01EC2AF0"/>
    <w:lvl w:ilvl="0" w:tplc="60900F8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801082">
    <w:abstractNumId w:val="0"/>
  </w:num>
  <w:num w:numId="2" w16cid:durableId="1512451159">
    <w:abstractNumId w:val="1"/>
  </w:num>
  <w:num w:numId="3" w16cid:durableId="1775786441">
    <w:abstractNumId w:val="3"/>
  </w:num>
  <w:num w:numId="4" w16cid:durableId="1992445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0EE"/>
    <w:rsid w:val="002F2FC7"/>
    <w:rsid w:val="00307C96"/>
    <w:rsid w:val="00561FEB"/>
    <w:rsid w:val="008C30EE"/>
    <w:rsid w:val="00B454AE"/>
    <w:rsid w:val="00F05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5EE6"/>
  <w15:chartTrackingRefBased/>
  <w15:docId w15:val="{7FF7FE1D-4435-43CB-A49D-DDC9EFCA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54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794691">
      <w:bodyDiv w:val="1"/>
      <w:marLeft w:val="0"/>
      <w:marRight w:val="0"/>
      <w:marTop w:val="0"/>
      <w:marBottom w:val="0"/>
      <w:divBdr>
        <w:top w:val="none" w:sz="0" w:space="0" w:color="auto"/>
        <w:left w:val="none" w:sz="0" w:space="0" w:color="auto"/>
        <w:bottom w:val="none" w:sz="0" w:space="0" w:color="auto"/>
        <w:right w:val="none" w:sz="0" w:space="0" w:color="auto"/>
      </w:divBdr>
    </w:div>
    <w:div w:id="1711034510">
      <w:bodyDiv w:val="1"/>
      <w:marLeft w:val="0"/>
      <w:marRight w:val="0"/>
      <w:marTop w:val="0"/>
      <w:marBottom w:val="0"/>
      <w:divBdr>
        <w:top w:val="none" w:sz="0" w:space="0" w:color="auto"/>
        <w:left w:val="none" w:sz="0" w:space="0" w:color="auto"/>
        <w:bottom w:val="none" w:sz="0" w:space="0" w:color="auto"/>
        <w:right w:val="none" w:sz="0" w:space="0" w:color="auto"/>
      </w:divBdr>
    </w:div>
    <w:div w:id="1801917169">
      <w:bodyDiv w:val="1"/>
      <w:marLeft w:val="0"/>
      <w:marRight w:val="0"/>
      <w:marTop w:val="0"/>
      <w:marBottom w:val="0"/>
      <w:divBdr>
        <w:top w:val="none" w:sz="0" w:space="0" w:color="auto"/>
        <w:left w:val="none" w:sz="0" w:space="0" w:color="auto"/>
        <w:bottom w:val="none" w:sz="0" w:space="0" w:color="auto"/>
        <w:right w:val="none" w:sz="0" w:space="0" w:color="auto"/>
      </w:divBdr>
    </w:div>
    <w:div w:id="200411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1199</Words>
  <Characters>6153</Characters>
  <Application>Microsoft Office Word</Application>
  <DocSecurity>0</DocSecurity>
  <Lines>150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Akter</dc:creator>
  <cp:keywords/>
  <dc:description/>
  <cp:lastModifiedBy>Fatema Akter</cp:lastModifiedBy>
  <cp:revision>3</cp:revision>
  <dcterms:created xsi:type="dcterms:W3CDTF">2023-06-27T13:26:00Z</dcterms:created>
  <dcterms:modified xsi:type="dcterms:W3CDTF">2023-06-27T13:55:00Z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9ae9130b7c0244456c051159c7b9bb53f769bf94e04aadb701f19e5cba0f8b3e</vt:lpwstr>
  </property>
</Properties>
</file>