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033B3"/>
          <w:sz w:val="24"/>
          <w:szCs w:val="24"/>
          <w:highlight w:val="yellow"/>
          <w:shd w:val="clear" w:fill="FFFFFF"/>
          <w:lang w:val="ru-RU"/>
        </w:rPr>
      </w:pPr>
      <w:r>
        <w:rPr>
          <w:rFonts w:hint="default" w:ascii="Times New Roman" w:hAnsi="Times New Roman" w:eastAsia="JetBrains Mono" w:cs="Times New Roman"/>
          <w:color w:val="0033B3"/>
          <w:sz w:val="24"/>
          <w:szCs w:val="24"/>
          <w:highlight w:val="yellow"/>
          <w:shd w:val="clear" w:fill="FFFFFF"/>
          <w:lang w:val="ru-RU"/>
        </w:rPr>
        <w:t xml:space="preserve">Перейти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"https://www.codeflow.site/ru/article/java-threadlocal"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https://www.codeflow.site</w:t>
      </w:r>
      <w:bookmarkStart w:id="0" w:name="_GoBack"/>
      <w:bookmarkEnd w:id="0"/>
      <w:r>
        <w:rPr>
          <w:rStyle w:val="5"/>
          <w:rFonts w:ascii="SimSun" w:hAnsi="SimSun" w:eastAsia="SimSun" w:cs="SimSun"/>
          <w:sz w:val="24"/>
          <w:szCs w:val="24"/>
        </w:rPr>
        <w:t>/ru/article/java-threadlocal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033B3"/>
          <w:sz w:val="24"/>
          <w:szCs w:val="24"/>
          <w:highlight w:val="yellow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033B3"/>
          <w:sz w:val="24"/>
          <w:szCs w:val="24"/>
          <w:highlight w:val="yellow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JetBrains Mono" w:cs="Times New Roman"/>
          <w:color w:val="0033B3"/>
          <w:sz w:val="24"/>
          <w:szCs w:val="24"/>
          <w:highlight w:val="yellow"/>
          <w:shd w:val="clear" w:fill="FFFFFF"/>
        </w:rPr>
        <w:t>private static</w:t>
      </w:r>
      <w:r>
        <w:rPr>
          <w:rFonts w:hint="default" w:ascii="Times New Roman" w:hAnsi="Times New Roman" w:eastAsia="JetBrains Mono" w:cs="Times New Roman"/>
          <w:color w:val="0033B3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JetBrains Mono" w:cs="Times New Roman"/>
          <w:color w:val="000000"/>
          <w:sz w:val="24"/>
          <w:szCs w:val="24"/>
          <w:shd w:val="clear" w:fill="FFFFFF"/>
        </w:rPr>
        <w:t>ThreadLocal</w:t>
      </w:r>
      <w:r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0000"/>
          <w:sz w:val="24"/>
          <w:szCs w:val="24"/>
          <w:shd w:val="clear" w:fill="FFFFFF"/>
        </w:rPr>
        <w:t>WebDriver</w:t>
      </w:r>
      <w:r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</w:rPr>
        <w:t xml:space="preserve">&gt; </w:t>
      </w:r>
      <w:r>
        <w:rPr>
          <w:rFonts w:hint="default" w:ascii="Times New Roman" w:hAnsi="Times New Roman" w:eastAsia="JetBrains Mono" w:cs="Times New Roman"/>
          <w:i/>
          <w:color w:val="871094"/>
          <w:sz w:val="24"/>
          <w:szCs w:val="24"/>
          <w:shd w:val="clear" w:fill="FFFFFF"/>
        </w:rPr>
        <w:t xml:space="preserve">driverThread </w:t>
      </w:r>
      <w:r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</w:rPr>
        <w:t>ThreadLocal&lt;&gt;();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  <w:lang w:val="ru-RU"/>
        </w:rPr>
        <w:t xml:space="preserve">Имеет 3 </w:t>
      </w:r>
      <w:r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  <w:lang w:val="en-US"/>
        </w:rPr>
        <w:t xml:space="preserve">driver, </w:t>
      </w:r>
      <w:r>
        <w:rPr>
          <w:rFonts w:hint="default" w:ascii="Times New Roman" w:hAnsi="Times New Roman" w:eastAsia="JetBrains Mono" w:cs="Times New Roman"/>
          <w:color w:val="080808"/>
          <w:sz w:val="24"/>
          <w:szCs w:val="24"/>
          <w:shd w:val="clear" w:fill="FFFFFF"/>
          <w:lang w:val="ru-RU"/>
        </w:rPr>
        <w:t>если 3 потока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Этот класс предоставляет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локальные переменные потока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/>
          <w:sz w:val="24"/>
          <w:szCs w:val="24"/>
          <w:lang w:val="ru-RU"/>
        </w:rPr>
        <w:t>thread-local)</w:t>
      </w:r>
      <w:r>
        <w:rPr>
          <w:rFonts w:hint="default" w:ascii="Times New Roman" w:hAnsi="Times New Roman" w:cs="Times New Roman"/>
          <w:sz w:val="24"/>
          <w:szCs w:val="24"/>
        </w:rPr>
        <w:t xml:space="preserve">. Эти переменные отличаются от своих обычных аналогов тем, что каждый поток, который обращается к одной из них (через свой метод get или set), имеет свою собственную, независимо инициализированную копию переменной.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Get() - </w:t>
      </w: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 xml:space="preserve">Возвращает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значение в текущей </w:t>
      </w:r>
      <w:r>
        <w:rPr>
          <w:rFonts w:hint="default" w:ascii="Times New Roman" w:hAnsi="Times New Roman"/>
          <w:sz w:val="24"/>
          <w:szCs w:val="24"/>
          <w:highlight w:val="yellow"/>
          <w:lang w:val="en-US"/>
        </w:rPr>
        <w:t>копии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потока этой локальной переменной потока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Set() - 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Устанавливает </w:t>
      </w:r>
      <w:r>
        <w:rPr>
          <w:rFonts w:hint="default" w:ascii="Times New Roman" w:hAnsi="Times New Roman"/>
          <w:sz w:val="24"/>
          <w:szCs w:val="24"/>
          <w:highlight w:val="yellow"/>
          <w:lang w:val="ru-RU"/>
        </w:rPr>
        <w:t xml:space="preserve">копию текущего потока </w:t>
      </w:r>
      <w:r>
        <w:rPr>
          <w:rFonts w:hint="default" w:ascii="Times New Roman" w:hAnsi="Times New Roman"/>
          <w:sz w:val="24"/>
          <w:szCs w:val="24"/>
          <w:lang w:val="ru-RU"/>
        </w:rPr>
        <w:t>этой локальной переменной потока в указанное значение.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999999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999999"/>
          <w:spacing w:val="0"/>
          <w:sz w:val="22"/>
          <w:szCs w:val="22"/>
          <w:shd w:val="clear" w:fill="FFFFFF"/>
        </w:rPr>
        <w:t>Распараллеливание методов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Для того, чтобы понять в каком потоке выполняется тот или иной тест добавим код в каждый метод: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Style w:val="7"/>
          <w:rFonts w:hint="default" w:ascii="Courier New" w:hAnsi="Courier New" w:eastAsia="Courier New" w:cs="Courier New"/>
          <w:i w:val="0"/>
          <w:caps w:val="0"/>
          <w:color w:val="222222"/>
          <w:spacing w:val="0"/>
          <w:sz w:val="14"/>
          <w:szCs w:val="14"/>
          <w:bdr w:val="single" w:color="E1E1E8" w:sz="4" w:space="0"/>
          <w:shd w:val="clear" w:fill="F7F7F9"/>
        </w:rPr>
      </w:pPr>
      <w:r>
        <w:rPr>
          <w:rFonts w:ascii="Courier New" w:hAnsi="Courier New" w:eastAsia="Courier New" w:cs="Courier New"/>
          <w:i w:val="0"/>
          <w:caps w:val="0"/>
          <w:color w:val="4D7386"/>
          <w:spacing w:val="0"/>
          <w:sz w:val="14"/>
          <w:szCs w:val="14"/>
          <w:shd w:val="clear" w:fill="F7F7F9"/>
        </w:rPr>
        <w:t>long</w:t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222222"/>
          <w:spacing w:val="0"/>
          <w:sz w:val="14"/>
          <w:szCs w:val="14"/>
          <w:bdr w:val="single" w:color="E1E1E8" w:sz="4" w:space="0"/>
          <w:shd w:val="clear" w:fill="F7F7F9"/>
        </w:rPr>
        <w:t xml:space="preserve"> threadId = Thread.currentThread().getId();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Courier New" w:hAnsi="Courier New" w:eastAsia="Courier New" w:cs="Courier New"/>
          <w:i w:val="0"/>
          <w:caps w:val="0"/>
          <w:color w:val="222222"/>
          <w:spacing w:val="0"/>
          <w:sz w:val="14"/>
          <w:szCs w:val="14"/>
          <w:bdr w:val="single" w:color="E1E1E8" w:sz="4" w:space="0"/>
          <w:shd w:val="clear" w:fill="F7F7F9"/>
        </w:rPr>
        <w:t>System.out.println(</w:t>
      </w:r>
      <w:r>
        <w:rPr>
          <w:rFonts w:hint="default" w:ascii="Courier New" w:hAnsi="Courier New" w:eastAsia="Courier New" w:cs="Courier New"/>
          <w:i w:val="0"/>
          <w:caps w:val="0"/>
          <w:color w:val="339900"/>
          <w:spacing w:val="0"/>
          <w:sz w:val="14"/>
          <w:szCs w:val="14"/>
          <w:shd w:val="clear" w:fill="F7F7F9"/>
        </w:rPr>
        <w:t>"Thread &lt;ИМЯ МЕТОДА&gt;:"</w:t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222222"/>
          <w:spacing w:val="0"/>
          <w:sz w:val="14"/>
          <w:szCs w:val="14"/>
          <w:bdr w:val="single" w:color="E1E1E8" w:sz="4" w:space="0"/>
          <w:shd w:val="clear" w:fill="F7F7F9"/>
        </w:rPr>
        <w:t xml:space="preserve"> + threadId);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Запустив тест командой </w:t>
      </w:r>
      <w:r>
        <w:rPr>
          <w:rStyle w:val="7"/>
          <w:rFonts w:hint="default" w:ascii="Courier New" w:hAnsi="Courier New" w:eastAsia="Courier New" w:cs="Courier New"/>
          <w:i w:val="0"/>
          <w:caps w:val="0"/>
          <w:color w:val="222222"/>
          <w:spacing w:val="0"/>
          <w:kern w:val="0"/>
          <w:sz w:val="14"/>
          <w:szCs w:val="14"/>
          <w:shd w:val="clear" w:fill="F9F2F4"/>
          <w:lang w:val="en-US" w:eastAsia="zh-CN" w:bidi="ar"/>
        </w:rPr>
        <w:t>mvn test -Dparallel="methods"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мы получили нужный нам результат: тесты выполнились параллельно, в разных потоках.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F70176"/>
    <w:rsid w:val="18302B78"/>
    <w:rsid w:val="269B74DD"/>
    <w:rsid w:val="3D2E204C"/>
    <w:rsid w:val="4E3E7038"/>
    <w:rsid w:val="7933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customStyle="1" w:styleId="9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2020-08-28T09:03:25Z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