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720" w:firstLineChars="300"/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yellow"/>
          <w:shd w:val="clear" w:fill="FFFFFF"/>
          <w:lang w:val="ru-RU"/>
        </w:rPr>
        <w:t>Браузер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берет доменное имя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maps.google.com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и разбивает его на части справа -налево. 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ru-RU"/>
        </w:rPr>
        <w:t>О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бращается к домену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en-US"/>
        </w:rPr>
        <w:t>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, сп</w:t>
      </w:r>
      <w:bookmarkStart w:id="1" w:name="_GoBack"/>
      <w:bookmarkEnd w:id="1"/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рашивает, где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google.com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, далее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en-US"/>
        </w:rPr>
        <w:t>google.com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, где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maps.google.com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 и получает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IP-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 xml:space="preserve">адрес. Идет соединение с сервером и загрузка нужной страницы. Есть специальные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highlight w:val="green"/>
          <w:shd w:val="clear" w:fill="FFFFFF"/>
          <w:lang w:val="ru-RU"/>
        </w:rPr>
        <w:t>сервера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ru-RU"/>
        </w:rPr>
        <w:t>, которые хранят домен-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IP</w:t>
      </w:r>
    </w:p>
    <w:p/>
    <w:p/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 xml:space="preserve">Браузер 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— 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программа, работающая в операционной системе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Основное предназначение браузера — воспроизводить контент с веб-ресурсов. В качестве веб-ресурса в большинстве случаев выступает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 xml:space="preserve"> html-страница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. Это также может быть pdf-файл, png, jpeg, xml-файлы и другие типы</w:t>
      </w: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Его работа заключается в том, чтобы загрузить веб-страницу и представить её в </w:t>
      </w: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понятном для человека виде.</w:t>
      </w: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"https://habr.com/ru/company/dataart/blog/304138/"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https://habr.com/ru/company/dataart/blog/304138/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highlight w:val="green"/>
          <w:lang w:val="ru-RU"/>
        </w:rPr>
      </w:pPr>
      <w:r>
        <w:rPr>
          <w:rFonts w:ascii="SimSun" w:hAnsi="SimSun" w:eastAsia="SimSun" w:cs="SimSun"/>
          <w:sz w:val="24"/>
          <w:szCs w:val="24"/>
          <w:highlight w:val="green"/>
          <w:lang w:val="ru-RU"/>
        </w:rPr>
        <w:t>Читать</w:t>
      </w:r>
      <w:r>
        <w:rPr>
          <w:rFonts w:hint="default" w:ascii="SimSun" w:hAnsi="SimSun" w:eastAsia="SimSun" w:cs="SimSun"/>
          <w:sz w:val="24"/>
          <w:szCs w:val="24"/>
          <w:highlight w:val="green"/>
          <w:lang w:val="ru-RU"/>
        </w:rPr>
        <w:t xml:space="preserve"> статью</w:t>
      </w:r>
    </w:p>
    <w:p>
      <w:pPr>
        <w:rPr>
          <w:rFonts w:hint="default" w:ascii="SimSun" w:hAnsi="SimSun" w:eastAsia="SimSun" w:cs="SimSun"/>
          <w:sz w:val="24"/>
          <w:szCs w:val="24"/>
          <w:highlight w:val="green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"https://habr.com/ru/company/edison/blog/432870/"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https://habr.com/ru/company/edison/blog/432870/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модули браузера</w:t>
      </w: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Пользовательский интерфейс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 — то, что видит перед собой пользователь, т. е. адресная строка, элементы навигации, собственное меню и т. д. Несмотря на то что пользовательские интерфейсы очень похожи друг на друга, никакого стандарта, который их описывал бы, не существует. Так исторически сложилось, что браузеры постепенно перенимали интерфейс друг у друга и становились все более похожими.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bookmarkStart w:id="0" w:name="habracut"/>
      <w:bookmarkEnd w:id="0"/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Механизм браузера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 отвечает за взаимодействие пользовательского интерфейса и модуля отображения, а также за сохранение данных в памяти.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Модуль отображения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. Этот модуль — самый важный для разработчиков. Работа разработчика, в первую очередь, происходит именно с ним, а как можно понять по названию — отвечает он за отображение информации на экране.</w:t>
      </w:r>
    </w:p>
    <w:p>
      <w:pP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сетевые компоненты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.</w:t>
      </w: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 Он отвечает за запросы по сети, берет данные с внешних ресурсов и взаимодействует с модулем отображения.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65395" cy="3789680"/>
            <wp:effectExtent l="0" t="0" r="9525" b="508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Модуль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JS Interpreter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 отвечает за интерпретацию скрипта, и его выполнение</w:t>
      </w:r>
    </w:p>
    <w:p>
      <w:pPr>
        <w:rPr>
          <w:rFonts w:hint="default" w:ascii="SimSun" w:hAnsi="SimSun" w:eastAsia="SimSun" w:cs="SimSun"/>
          <w:sz w:val="24"/>
          <w:szCs w:val="24"/>
        </w:rPr>
      </w:pPr>
      <w:r>
        <w:rPr>
          <w:rFonts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Последний модуль —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" w:hAnsi="Segoe UI" w:eastAsia="Segoe UI" w:cs="Segoe UI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хранилище данных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. Браузеру нужно где-то хранить данные, обычно для этого используется 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оперативная память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 xml:space="preserve">. Какие данные нужно хранить? Например, 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highlight w:val="yellow"/>
          <w:shd w:val="clear" w:fill="FFFFFF"/>
        </w:rPr>
        <w:t>кэш, собственные настройки</w:t>
      </w:r>
      <w:r>
        <w:rPr>
          <w:rFonts w:hint="default" w:ascii="Segoe UI" w:hAnsi="Segoe UI" w:eastAsia="Segoe UI" w:cs="Segoe UI"/>
          <w:i w:val="0"/>
          <w:caps w:val="0"/>
          <w:color w:val="222222"/>
          <w:spacing w:val="0"/>
          <w:sz w:val="19"/>
          <w:szCs w:val="19"/>
          <w:shd w:val="clear" w:fill="FFFFFF"/>
        </w:rPr>
        <w:t>. Также к хранилищу данных можно отнести indexedDB, который появился в стандарте html5 — собственные базы данных браузера.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11CC3"/>
    <w:rsid w:val="3261052D"/>
    <w:rsid w:val="401259C5"/>
    <w:rsid w:val="47BC1D7C"/>
    <w:rsid w:val="71FD1930"/>
    <w:rsid w:val="75B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2020-04-30T14:06:00Z</dcterms:created>
  <dc:creator>37529</dc:creator>
  <cp:lastModifiedBy>37529</cp:lastModifiedBy>
  <dcterms:modified xsi:type="dcterms:W3CDTF">2021-02-28T11:42:26Z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