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  <w:t>Ассоциация</w:t>
      </w:r>
      <w:r>
        <w:rPr>
          <w:rFonts w:hint="default"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  <w:t> означает, что объекты двух классов могут ссылаться один на другой, иметь некоторую связь между друг другом.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 xml:space="preserve">Композиция – это когда двигатель не существует отдельно от автомобиля. Он создается при создании автомобиля и полностью управляется автомобилем. В типичном примере, экземпляр двигателя будет 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создаваться в конструкторе автомобиля.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Композиция – это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ru-RU"/>
        </w:rPr>
        <w:t xml:space="preserve"> </w:t>
      </w:r>
      <w:r>
        <w:rPr>
          <w:rFonts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  <w:t>когда объект не только является частью другого объекта, но и вообще не может принадлежат еще кому-то.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 xml:space="preserve">Агрегация – это когда экземпляр двигателя создается где-то в другом месте кода, и 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 xml:space="preserve">передается 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в конструктор автомобиля в качестве параметра.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</w:pPr>
      <w:r>
        <w:rPr>
          <w:rStyle w:val="9"/>
          <w:rFonts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  <w:t>Агрегация</w:t>
      </w:r>
      <w:r>
        <w:rPr>
          <w:rFonts w:hint="default"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  <w:t> — отношение когда один объект является частью другого. 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Назовите основные принципы </w:t>
      </w:r>
      <w:r>
        <w:rPr>
          <w:rStyle w:val="6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ООП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Инкапсуляция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- сокрытие реализации.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Наследование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- создание новой сущности на базе уже существующей.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Полиморфизм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- возможность иметь разные формы для одной и той же сущности.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Абстракция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- набор общих характеристик.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Что такое </w:t>
      </w:r>
      <w:r>
        <w:rPr>
          <w:rStyle w:val="6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статическое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 и </w:t>
      </w:r>
      <w:r>
        <w:rPr>
          <w:rStyle w:val="6"/>
          <w:rFonts w:hint="default" w:ascii="Segoe UI" w:hAnsi="Segoe UI" w:eastAsia="Segoe UI" w:cs="Segoe UI"/>
          <w:b/>
          <w:i w:val="0"/>
          <w:iCs/>
          <w:caps w:val="0"/>
          <w:color w:val="24292E"/>
          <w:spacing w:val="0"/>
          <w:sz w:val="21"/>
          <w:szCs w:val="21"/>
          <w:shd w:val="clear" w:fill="FFFFFF"/>
        </w:rPr>
        <w:t>динамическое связывание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?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Присоединение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 вызова метода к телу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метода называется связыванием. Если связывание проводится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компилятором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(компоновщиком) перед запуском программы, то оно называется </w:t>
      </w: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статическим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 или </w:t>
      </w: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ранним связыванием (early binding</w:t>
      </w: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В свою очередь, </w:t>
      </w: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позднее </w:t>
      </w: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связывание (late binding)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 это связывание, проводимое непосредственно во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время выполнения программы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в зависимости от типа объекта. Позднее связывание также называют </w:t>
      </w: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динамическим (dynamic)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или </w:t>
      </w: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связыванием на </w:t>
      </w: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 xml:space="preserve">стадии выполнения </w:t>
      </w:r>
      <w:r>
        <w:rPr>
          <w:rStyle w:val="6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(runtime binding)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. В языках, реализующих позднее связывание, должен существовать механизм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определения фактического типа объекта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во время работы программы, для вызова подходящего метода. Иначе говоря, компилятор не знает тип объекта, но механизм вызова методов определяет его и вызывает соответствующее тело метода. Механизм позднего связывания зависит от конкретного языка, но нетрудно предположить, что для его реализации в объекты должна включаться какая-то дополнительная информация.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Для всех методов Java используется механизм позднего (динамического) связывания, если только метод не был объявлен как </w:t>
      </w:r>
      <w:r>
        <w:rPr>
          <w:rStyle w:val="8"/>
          <w:rFonts w:ascii="Consolas" w:hAnsi="Consolas" w:eastAsia="Consolas" w:cs="Consolas"/>
          <w:i w:val="0"/>
          <w:caps w:val="0"/>
          <w:color w:val="24292E"/>
          <w:spacing w:val="0"/>
          <w:sz w:val="15"/>
          <w:szCs w:val="15"/>
          <w:highlight w:val="yellow"/>
          <w:shd w:val="clear" w:fill="FFFFFF"/>
        </w:rPr>
        <w:t>final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highlight w:val="yellow"/>
          <w:shd w:val="clear" w:fill="FFFFFF"/>
        </w:rPr>
        <w:t> (приватные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 методы являются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shd w:val="clear" w:fill="FFFFFF"/>
        </w:rPr>
        <w:t>final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по умолчанию).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6C6C6C"/>
          <w:spacing w:val="0"/>
          <w:sz w:val="15"/>
          <w:szCs w:val="15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8C7D86"/>
    <w:multiLevelType w:val="multilevel"/>
    <w:tmpl w:val="3D8C7D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B15D72"/>
    <w:rsid w:val="177B6B42"/>
    <w:rsid w:val="2BF31E7C"/>
    <w:rsid w:val="3D2E204C"/>
    <w:rsid w:val="4E3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3"/>
    <w:qFormat/>
    <w:uiPriority w:val="0"/>
    <w:rPr>
      <w:b/>
      <w:bCs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1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2021-04-16T09:45:43Z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