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19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>Data Warrior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>EV Industry Analytics &amp; Intelligence Platform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hd w:fill="ffffff" w:val="clear"/>
        <w:spacing w:after="375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Solution architecture is a complex process – with many sub-processes – that bridges the gap between business problems and technology solutions. Its goals are to: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15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Find the best tech solution to solve existing business problems.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15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Describe the structure, characteristics, behavior, and other aspects of the software to project stakeholders.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15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Define features, development phases, and solution requirements.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15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Provide specifications according to which the solution is defined, managed, and delivered.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Sample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 Diagram</w:t>
      </w:r>
      <w:r w:rsidDel="00000000" w:rsidR="00000000" w:rsidRPr="00000000">
        <w:rPr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tabs>
          <w:tab w:val="left" w:leader="none" w:pos="5529"/>
        </w:tabs>
        <w:ind w:left="2160" w:firstLine="0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2914650" cy="406510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4065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Description Table</w:t>
      </w:r>
    </w:p>
    <w:sdt>
      <w:sdtPr>
        <w:lock w:val="contentLocked"/>
        <w:id w:val="-439335461"/>
        <w:tag w:val="goog_rdk_0"/>
      </w:sdtPr>
      <w:sdtContent>
        <w:tbl>
          <w:tblPr>
            <w:tblStyle w:val="Table2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10"/>
            <w:gridCol w:w="3990"/>
            <w:gridCol w:w="3000"/>
            <w:tblGridChange w:id="0">
              <w:tblGrid>
                <w:gridCol w:w="2010"/>
                <w:gridCol w:w="3990"/>
                <w:gridCol w:w="30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Component Name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Description / Role in Architecture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Technology Used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>Data Source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>Synthetic EV dataset: 1,200 records, 20 columns, 12 OEMs, 6 categories, 5 battery chemistries (2021-2026).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>CSV, PowerShell (generate_data.ps1)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>Data Preparation &amp; Validation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>Cleans nulls, normalises data types, calculates price-per-km and CO2 metrics, runs integrity and range checks.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>PowerShell, CSV, JSON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>Data Store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>Holds cleaned dataset, precomputed summary metrics and the offline data bridge used by the web app.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>ev_market_data_cleaned.csv, summary_metrics.json, ev_data.js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>Application Logic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>Manages filters, KPI counters and persona scenario insights (Emily, David, Dr. Sarah).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>JavaScript (app.js, scenarios.js)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>Visualization Layer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>Renders 10+ charts and a multi-tab responsive dashboard with dark/light themes; Tableau dashboard for analysis.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>Chart.js 4.4.2, HTML5, CSS3, Tableau Public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>Hosting &amp; Testing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>Publishes the live demo and benchmarks query performance (1,000 queries in 7.6 ms).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>GitHub, GitHub Pages, PowerShell (test_performance.ps1)</w:t>
                </w:r>
              </w:p>
            </w:tc>
          </w:tr>
        </w:tbl>
      </w:sdtContent>
    </w:sdt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6553200</wp:posOffset>
          </wp:positionH>
          <wp:positionV relativeFrom="page">
            <wp:posOffset>239913</wp:posOffset>
          </wp:positionV>
          <wp:extent cx="864691" cy="395288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76200</wp:posOffset>
          </wp:positionH>
          <wp:positionV relativeFrom="page">
            <wp:posOffset>144663</wp:posOffset>
          </wp:positionV>
          <wp:extent cx="1376363" cy="589870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9067B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 w:val="1"/>
    <w:rsid w:val="008E20B8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kzLwCLXBqfgnFrwvmWhfF8j69Q==">CgMxLjAaHwoBMBIaChgICVIUChJ0YWJsZS5hcTFjZTE5ZmY4dHM4AHIhMXZzTEYwOHlxOEhxWnRKT05LektVLVNTNGdOcGdjczVO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2022-10-03T08:27:00Z</dcterms:created>
  <dc:creator>Amarender Katkam</dc:creator>
</cp:coreProperties>
</file>