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4EE56" w14:textId="77777777" w:rsidR="00A850CA" w:rsidRPr="00A850CA" w:rsidRDefault="00A850CA" w:rsidP="00A850CA">
      <w:pPr>
        <w:jc w:val="both"/>
        <w:rPr>
          <w:rFonts w:ascii="Times New Roman" w:hAnsi="Times New Roman" w:cs="Times New Roman"/>
          <w:b/>
          <w:bCs/>
        </w:rPr>
      </w:pPr>
      <w:r w:rsidRPr="00A850CA">
        <w:rPr>
          <w:rFonts w:ascii="Times New Roman" w:hAnsi="Times New Roman" w:cs="Times New Roman"/>
          <w:b/>
          <w:bCs/>
        </w:rPr>
        <w:t>SDG 1 “Tanpa Kemiskinan” di Indonesia</w:t>
      </w:r>
    </w:p>
    <w:p w14:paraId="1A48194F" w14:textId="77777777" w:rsidR="00A850CA" w:rsidRPr="00A850CA" w:rsidRDefault="00A850CA" w:rsidP="00A850CA">
      <w:pPr>
        <w:jc w:val="both"/>
        <w:rPr>
          <w:rFonts w:ascii="Times New Roman" w:hAnsi="Times New Roman" w:cs="Times New Roman"/>
        </w:rPr>
      </w:pPr>
      <w:r w:rsidRPr="00A850CA">
        <w:rPr>
          <w:rFonts w:ascii="Times New Roman" w:hAnsi="Times New Roman" w:cs="Times New Roman"/>
        </w:rPr>
        <w:t>Kemiskinan merupakan salah satu masalah yang masih terjadi di Indonesia dan juga di dunia. Kemiskinan adalah kondisi ketika seseorang tidak mampu memenuhi kebutuhan dasar seperti makanan, pendidikan, dan kesehatan. Oleh karena itu, kemiskinan menjadi salah satu tujuan dalam Sustainable Development Goals (SDGs), yaitu Tujuan 1 “Tanpa Kemiskinan”. Pemerintah Indonesia juga ikut berusaha mengurangi kemiskinan melalui berbagai kebijakan dan program.</w:t>
      </w:r>
    </w:p>
    <w:p w14:paraId="5AFFAACA" w14:textId="77777777" w:rsidR="00A850CA" w:rsidRPr="00A850CA" w:rsidRDefault="00A850CA" w:rsidP="00A850CA">
      <w:pPr>
        <w:jc w:val="both"/>
        <w:rPr>
          <w:rFonts w:ascii="Times New Roman" w:hAnsi="Times New Roman" w:cs="Times New Roman"/>
        </w:rPr>
      </w:pPr>
      <w:r w:rsidRPr="00A850CA">
        <w:rPr>
          <w:rFonts w:ascii="Times New Roman" w:hAnsi="Times New Roman" w:cs="Times New Roman"/>
        </w:rPr>
        <w:t>Dalam kondisi yang ideal, masyarakat seharusnya dapat memenuhi kebutuhan hidupnya dengan baik. Setiap orang seharusnya bisa mendapatkan makanan yang cukup, pendidikan, layanan kesehatan, serta tempat tinggal yang layak. Selain itu, masyarakat juga seharusnya memiliki pekerjaan agar dapat memenuhi kebutuhan sehari-hari. Jika semua kebutuhan tersebut terpenuhi, maka kesejahteraan masyarakat akan meningkat dan kemiskinan bisa berkurang.</w:t>
      </w:r>
    </w:p>
    <w:p w14:paraId="1D47DEFA" w14:textId="77777777" w:rsidR="00A850CA" w:rsidRPr="00A850CA" w:rsidRDefault="00A850CA" w:rsidP="00A850CA">
      <w:pPr>
        <w:jc w:val="both"/>
        <w:rPr>
          <w:rFonts w:ascii="Times New Roman" w:hAnsi="Times New Roman" w:cs="Times New Roman"/>
        </w:rPr>
      </w:pPr>
      <w:r w:rsidRPr="00A850CA">
        <w:rPr>
          <w:rFonts w:ascii="Times New Roman" w:hAnsi="Times New Roman" w:cs="Times New Roman"/>
        </w:rPr>
        <w:t>Namun, pada kenyataannya, kemiskinan masih terjadi di Indonesia. Berdasarkan data dari Badan Pusat Statistik (BPS), tingkat kemiskinan di Indonesia pada September 2025 sebesar 8,25% atau sekitar 23,36 juta orang. Walaupun angka tersebut mengalami penurunan, jumlahnya masih cukup banyak. Selain itu, kemiskinan di desa lebih tinggi dibandingkan di kota. Hal ini terjadi karena di desa lapangan kerja dan fasilitas masih terbatas.</w:t>
      </w:r>
    </w:p>
    <w:p w14:paraId="6941DD42" w14:textId="77777777" w:rsidR="00A850CA" w:rsidRPr="00A850CA" w:rsidRDefault="00A850CA" w:rsidP="00A850CA">
      <w:pPr>
        <w:jc w:val="both"/>
        <w:rPr>
          <w:rFonts w:ascii="Times New Roman" w:hAnsi="Times New Roman" w:cs="Times New Roman"/>
        </w:rPr>
      </w:pPr>
      <w:r w:rsidRPr="00A850CA">
        <w:rPr>
          <w:rFonts w:ascii="Times New Roman" w:hAnsi="Times New Roman" w:cs="Times New Roman"/>
        </w:rPr>
        <w:t>Kemiskinan juga berkaitan dengan garis kemiskinan. Garis kemiskinan adalah batas minimum untuk memenuhi kebutuhan hidup. Jika pendapatan seseorang berada di bawah garis kemiskinan, maka orang tersebut termasuk miskin. Jika biaya hidup meningkat tetapi pendapatan tidak meningkat, maka jumlah orang miskin bisa bertambah.</w:t>
      </w:r>
    </w:p>
    <w:p w14:paraId="1ED20EE9" w14:textId="77777777" w:rsidR="00A850CA" w:rsidRPr="00A850CA" w:rsidRDefault="00A850CA" w:rsidP="00A850CA">
      <w:pPr>
        <w:jc w:val="both"/>
        <w:rPr>
          <w:rFonts w:ascii="Times New Roman" w:hAnsi="Times New Roman" w:cs="Times New Roman"/>
        </w:rPr>
      </w:pPr>
      <w:r w:rsidRPr="00A850CA">
        <w:rPr>
          <w:rFonts w:ascii="Times New Roman" w:hAnsi="Times New Roman" w:cs="Times New Roman"/>
        </w:rPr>
        <w:t>Kemiskinan dapat disebabkan oleh beberapa faktor, seperti rendahnya pendidikan, kurangnya lapangan pekerjaan, dan terbatasnya akses terhadap layanan. Jika pendidikan meningkat dan lapangan kerja bertambah, maka kemiskinan bisa berkurang. Sebaliknya, jika banyak pengangguran, maka kemiskinan bisa meningkat.</w:t>
      </w:r>
    </w:p>
    <w:p w14:paraId="7B92C3A1" w14:textId="77777777" w:rsidR="00A850CA" w:rsidRPr="00A850CA" w:rsidRDefault="00A850CA" w:rsidP="00A850CA">
      <w:pPr>
        <w:jc w:val="both"/>
        <w:rPr>
          <w:rFonts w:ascii="Times New Roman" w:hAnsi="Times New Roman" w:cs="Times New Roman"/>
        </w:rPr>
      </w:pPr>
      <w:r w:rsidRPr="00A850CA">
        <w:rPr>
          <w:rFonts w:ascii="Times New Roman" w:hAnsi="Times New Roman" w:cs="Times New Roman"/>
        </w:rPr>
        <w:t>Untuk mengatasi masalah tersebut, pemerintah telah membuat berbagai program, seperti Program Keluarga Harapan (PKH) dan Program Sembako. Program tersebut bertujuan untuk membantu masyarakat miskin agar dapat memenuhi kebutuhan mereka. Selain itu, pemerintah juga berusaha meningkatkan pendidikan dan lapangan kerja agar kemiskinan dapat berkurang.</w:t>
      </w:r>
    </w:p>
    <w:p w14:paraId="4867E02A" w14:textId="78FC9382" w:rsidR="00A850CA" w:rsidRPr="00A850CA" w:rsidRDefault="00A850CA" w:rsidP="00A850CA">
      <w:pPr>
        <w:jc w:val="both"/>
        <w:rPr>
          <w:rFonts w:ascii="Times New Roman" w:hAnsi="Times New Roman" w:cs="Times New Roman"/>
        </w:rPr>
      </w:pPr>
      <w:r w:rsidRPr="00A850CA">
        <w:rPr>
          <w:rFonts w:ascii="Times New Roman" w:hAnsi="Times New Roman" w:cs="Times New Roman"/>
        </w:rPr>
        <w:t>Berdasarkan penjelasan di atas, dapat disimpulkan bahwa kemiskinan masih menjadi masalah di Indonesia walaupun jumlahnya sudah mulai menurun. Oleh karena itu, pemerintah dan masyarakat perlu bekerja sama untuk mengurangi kemiskinan. Dengan adanya berbagai program bantuan dan peningkatan kesempatan kerja, diharapkan kemiskinan di Indonesia dapat terus berkurang.</w:t>
      </w:r>
      <w:r w:rsidRPr="00A850CA">
        <w:rPr>
          <w:rFonts w:ascii="Times New Roman" w:hAnsi="Times New Roman" w:cs="Times New Roman"/>
        </w:rPr>
        <w:br/>
      </w:r>
      <w:r w:rsidRPr="00A850CA">
        <w:rPr>
          <w:rFonts w:ascii="Times New Roman" w:hAnsi="Times New Roman" w:cs="Times New Roman"/>
        </w:rPr>
        <w:br/>
      </w:r>
      <w:r w:rsidRPr="00A850CA">
        <w:rPr>
          <w:rFonts w:ascii="Times New Roman" w:hAnsi="Times New Roman" w:cs="Times New Roman"/>
        </w:rPr>
        <w:br/>
        <w:t>Sumber:</w:t>
      </w:r>
      <w:r w:rsidRPr="00A850CA">
        <w:rPr>
          <w:rFonts w:ascii="Times New Roman" w:hAnsi="Times New Roman" w:cs="Times New Roman"/>
        </w:rPr>
        <w:br/>
      </w:r>
    </w:p>
    <w:p w14:paraId="5ACF7D64" w14:textId="77777777" w:rsidR="00A850CA" w:rsidRPr="00A850CA" w:rsidRDefault="00A850CA" w:rsidP="00A850CA">
      <w:pPr>
        <w:numPr>
          <w:ilvl w:val="0"/>
          <w:numId w:val="1"/>
        </w:numPr>
        <w:rPr>
          <w:rFonts w:ascii="Times New Roman" w:hAnsi="Times New Roman" w:cs="Times New Roman"/>
          <w:lang w:val="en-ID"/>
        </w:rPr>
      </w:pPr>
      <w:proofErr w:type="spellStart"/>
      <w:r w:rsidRPr="00A850CA">
        <w:rPr>
          <w:rFonts w:ascii="Times New Roman" w:hAnsi="Times New Roman" w:cs="Times New Roman"/>
          <w:b/>
          <w:bCs/>
          <w:lang w:val="en-ID"/>
        </w:rPr>
        <w:lastRenderedPageBreak/>
        <w:t>Persentase</w:t>
      </w:r>
      <w:proofErr w:type="spellEnd"/>
      <w:r w:rsidRPr="00A850CA">
        <w:rPr>
          <w:rFonts w:ascii="Times New Roman" w:hAnsi="Times New Roman" w:cs="Times New Roman"/>
          <w:b/>
          <w:bCs/>
          <w:lang w:val="en-ID"/>
        </w:rPr>
        <w:t xml:space="preserve"> </w:t>
      </w:r>
      <w:proofErr w:type="spellStart"/>
      <w:r w:rsidRPr="00A850CA">
        <w:rPr>
          <w:rFonts w:ascii="Times New Roman" w:hAnsi="Times New Roman" w:cs="Times New Roman"/>
          <w:b/>
          <w:bCs/>
          <w:lang w:val="en-ID"/>
        </w:rPr>
        <w:t>Penduduk</w:t>
      </w:r>
      <w:proofErr w:type="spellEnd"/>
      <w:r w:rsidRPr="00A850CA">
        <w:rPr>
          <w:rFonts w:ascii="Times New Roman" w:hAnsi="Times New Roman" w:cs="Times New Roman"/>
          <w:b/>
          <w:bCs/>
          <w:lang w:val="en-ID"/>
        </w:rPr>
        <w:t xml:space="preserve"> Miskin September 2025 </w:t>
      </w:r>
      <w:proofErr w:type="spellStart"/>
      <w:r w:rsidRPr="00A850CA">
        <w:rPr>
          <w:rFonts w:ascii="Times New Roman" w:hAnsi="Times New Roman" w:cs="Times New Roman"/>
          <w:b/>
          <w:bCs/>
          <w:lang w:val="en-ID"/>
        </w:rPr>
        <w:t>turun</w:t>
      </w:r>
      <w:proofErr w:type="spellEnd"/>
      <w:r w:rsidRPr="00A850CA">
        <w:rPr>
          <w:rFonts w:ascii="Times New Roman" w:hAnsi="Times New Roman" w:cs="Times New Roman"/>
          <w:b/>
          <w:bCs/>
          <w:lang w:val="en-ID"/>
        </w:rPr>
        <w:t xml:space="preserve"> </w:t>
      </w:r>
      <w:proofErr w:type="spellStart"/>
      <w:r w:rsidRPr="00A850CA">
        <w:rPr>
          <w:rFonts w:ascii="Times New Roman" w:hAnsi="Times New Roman" w:cs="Times New Roman"/>
          <w:b/>
          <w:bCs/>
          <w:lang w:val="en-ID"/>
        </w:rPr>
        <w:t>menjadi</w:t>
      </w:r>
      <w:proofErr w:type="spellEnd"/>
      <w:r w:rsidRPr="00A850CA">
        <w:rPr>
          <w:rFonts w:ascii="Times New Roman" w:hAnsi="Times New Roman" w:cs="Times New Roman"/>
          <w:b/>
          <w:bCs/>
          <w:lang w:val="en-ID"/>
        </w:rPr>
        <w:t xml:space="preserve"> 8,25 </w:t>
      </w:r>
      <w:proofErr w:type="spellStart"/>
      <w:r w:rsidRPr="00A850CA">
        <w:rPr>
          <w:rFonts w:ascii="Times New Roman" w:hAnsi="Times New Roman" w:cs="Times New Roman"/>
          <w:b/>
          <w:bCs/>
          <w:lang w:val="en-ID"/>
        </w:rPr>
        <w:t>persen</w:t>
      </w:r>
      <w:proofErr w:type="spellEnd"/>
      <w:r w:rsidRPr="00A850CA">
        <w:rPr>
          <w:rFonts w:ascii="Times New Roman" w:hAnsi="Times New Roman" w:cs="Times New Roman"/>
          <w:lang w:val="en-ID"/>
        </w:rPr>
        <w:br/>
      </w:r>
      <w:hyperlink r:id="rId5" w:tgtFrame="_new" w:history="1">
        <w:r w:rsidRPr="00A850CA">
          <w:rPr>
            <w:rStyle w:val="Hyperlink"/>
            <w:rFonts w:ascii="Times New Roman" w:hAnsi="Times New Roman" w:cs="Times New Roman"/>
            <w:lang w:val="en-ID"/>
          </w:rPr>
          <w:t>https://www.bps.go.id/id/pressrelease/2026/02/05/2536/persentase-penduduk-miskin-september-2025-turun--menjadi-8-25-persen-.html</w:t>
        </w:r>
      </w:hyperlink>
    </w:p>
    <w:p w14:paraId="650A5173" w14:textId="77777777" w:rsidR="00A850CA" w:rsidRPr="00A850CA" w:rsidRDefault="00A850CA" w:rsidP="00A850CA">
      <w:pPr>
        <w:rPr>
          <w:rFonts w:ascii="Times New Roman" w:hAnsi="Times New Roman" w:cs="Times New Roman"/>
          <w:lang w:val="en-ID"/>
        </w:rPr>
      </w:pPr>
      <w:r w:rsidRPr="00A850CA">
        <w:rPr>
          <w:rFonts w:ascii="Times New Roman" w:hAnsi="Times New Roman" w:cs="Times New Roman"/>
          <w:lang w:val="en-ID"/>
        </w:rPr>
        <w:pict w14:anchorId="3BC63868">
          <v:rect id="_x0000_i1049" style="width:0;height:1.5pt" o:hrstd="t" o:hr="t" fillcolor="#a0a0a0" stroked="f"/>
        </w:pict>
      </w:r>
    </w:p>
    <w:p w14:paraId="57E386BC" w14:textId="77777777" w:rsidR="00A850CA" w:rsidRPr="00A850CA" w:rsidRDefault="00A850CA" w:rsidP="00A850CA">
      <w:pPr>
        <w:numPr>
          <w:ilvl w:val="0"/>
          <w:numId w:val="2"/>
        </w:numPr>
        <w:rPr>
          <w:rFonts w:ascii="Times New Roman" w:hAnsi="Times New Roman" w:cs="Times New Roman"/>
          <w:lang w:val="en-ID"/>
        </w:rPr>
      </w:pPr>
      <w:r w:rsidRPr="00A850CA">
        <w:rPr>
          <w:rFonts w:ascii="Times New Roman" w:hAnsi="Times New Roman" w:cs="Times New Roman"/>
          <w:b/>
          <w:bCs/>
          <w:lang w:val="en-ID"/>
        </w:rPr>
        <w:t xml:space="preserve">BPS: Angka </w:t>
      </w:r>
      <w:proofErr w:type="spellStart"/>
      <w:r w:rsidRPr="00A850CA">
        <w:rPr>
          <w:rFonts w:ascii="Times New Roman" w:hAnsi="Times New Roman" w:cs="Times New Roman"/>
          <w:b/>
          <w:bCs/>
          <w:lang w:val="en-ID"/>
        </w:rPr>
        <w:t>kemiskinan</w:t>
      </w:r>
      <w:proofErr w:type="spellEnd"/>
      <w:r w:rsidRPr="00A850CA">
        <w:rPr>
          <w:rFonts w:ascii="Times New Roman" w:hAnsi="Times New Roman" w:cs="Times New Roman"/>
          <w:b/>
          <w:bCs/>
          <w:lang w:val="en-ID"/>
        </w:rPr>
        <w:t xml:space="preserve"> September 2025 </w:t>
      </w:r>
      <w:proofErr w:type="spellStart"/>
      <w:r w:rsidRPr="00A850CA">
        <w:rPr>
          <w:rFonts w:ascii="Times New Roman" w:hAnsi="Times New Roman" w:cs="Times New Roman"/>
          <w:b/>
          <w:bCs/>
          <w:lang w:val="en-ID"/>
        </w:rPr>
        <w:t>turun</w:t>
      </w:r>
      <w:proofErr w:type="spellEnd"/>
      <w:r w:rsidRPr="00A850CA">
        <w:rPr>
          <w:rFonts w:ascii="Times New Roman" w:hAnsi="Times New Roman" w:cs="Times New Roman"/>
          <w:b/>
          <w:bCs/>
          <w:lang w:val="en-ID"/>
        </w:rPr>
        <w:t xml:space="preserve"> </w:t>
      </w:r>
      <w:proofErr w:type="spellStart"/>
      <w:r w:rsidRPr="00A850CA">
        <w:rPr>
          <w:rFonts w:ascii="Times New Roman" w:hAnsi="Times New Roman" w:cs="Times New Roman"/>
          <w:b/>
          <w:bCs/>
          <w:lang w:val="en-ID"/>
        </w:rPr>
        <w:t>jadi</w:t>
      </w:r>
      <w:proofErr w:type="spellEnd"/>
      <w:r w:rsidRPr="00A850CA">
        <w:rPr>
          <w:rFonts w:ascii="Times New Roman" w:hAnsi="Times New Roman" w:cs="Times New Roman"/>
          <w:b/>
          <w:bCs/>
          <w:lang w:val="en-ID"/>
        </w:rPr>
        <w:t xml:space="preserve"> 8,25 </w:t>
      </w:r>
      <w:proofErr w:type="spellStart"/>
      <w:r w:rsidRPr="00A850CA">
        <w:rPr>
          <w:rFonts w:ascii="Times New Roman" w:hAnsi="Times New Roman" w:cs="Times New Roman"/>
          <w:b/>
          <w:bCs/>
          <w:lang w:val="en-ID"/>
        </w:rPr>
        <w:t>persen</w:t>
      </w:r>
      <w:proofErr w:type="spellEnd"/>
      <w:r w:rsidRPr="00A850CA">
        <w:rPr>
          <w:rFonts w:ascii="Times New Roman" w:hAnsi="Times New Roman" w:cs="Times New Roman"/>
          <w:lang w:val="en-ID"/>
        </w:rPr>
        <w:br/>
      </w:r>
      <w:hyperlink r:id="rId6" w:tgtFrame="_new" w:history="1">
        <w:r w:rsidRPr="00A850CA">
          <w:rPr>
            <w:rStyle w:val="Hyperlink"/>
            <w:rFonts w:ascii="Times New Roman" w:hAnsi="Times New Roman" w:cs="Times New Roman"/>
            <w:lang w:val="en-ID"/>
          </w:rPr>
          <w:t>https://www.antaranews.com/berita/5398442/bps-angka-kemiskinan-september-2025-turun-jadi-825-persen</w:t>
        </w:r>
      </w:hyperlink>
    </w:p>
    <w:p w14:paraId="4EB4D1F5" w14:textId="77777777" w:rsidR="00A850CA" w:rsidRPr="00A850CA" w:rsidRDefault="00A850CA" w:rsidP="00A850CA">
      <w:pPr>
        <w:rPr>
          <w:rFonts w:ascii="Times New Roman" w:hAnsi="Times New Roman" w:cs="Times New Roman"/>
          <w:lang w:val="en-ID"/>
        </w:rPr>
      </w:pPr>
      <w:r w:rsidRPr="00A850CA">
        <w:rPr>
          <w:rFonts w:ascii="Times New Roman" w:hAnsi="Times New Roman" w:cs="Times New Roman"/>
          <w:lang w:val="en-ID"/>
        </w:rPr>
        <w:pict w14:anchorId="3E6ED4CF">
          <v:rect id="_x0000_i1050" style="width:0;height:1.5pt" o:hrstd="t" o:hr="t" fillcolor="#a0a0a0" stroked="f"/>
        </w:pict>
      </w:r>
    </w:p>
    <w:p w14:paraId="09E780EB" w14:textId="77777777" w:rsidR="00A850CA" w:rsidRPr="00A850CA" w:rsidRDefault="00A850CA" w:rsidP="00A850CA">
      <w:pPr>
        <w:numPr>
          <w:ilvl w:val="0"/>
          <w:numId w:val="3"/>
        </w:numPr>
        <w:rPr>
          <w:rFonts w:ascii="Times New Roman" w:hAnsi="Times New Roman" w:cs="Times New Roman"/>
          <w:lang w:val="en-ID"/>
        </w:rPr>
      </w:pPr>
      <w:r w:rsidRPr="00A850CA">
        <w:rPr>
          <w:rFonts w:ascii="Times New Roman" w:hAnsi="Times New Roman" w:cs="Times New Roman"/>
          <w:b/>
          <w:bCs/>
          <w:lang w:val="en-ID"/>
        </w:rPr>
        <w:t xml:space="preserve">Program </w:t>
      </w:r>
      <w:proofErr w:type="spellStart"/>
      <w:r w:rsidRPr="00A850CA">
        <w:rPr>
          <w:rFonts w:ascii="Times New Roman" w:hAnsi="Times New Roman" w:cs="Times New Roman"/>
          <w:b/>
          <w:bCs/>
          <w:lang w:val="en-ID"/>
        </w:rPr>
        <w:t>Keluarga</w:t>
      </w:r>
      <w:proofErr w:type="spellEnd"/>
      <w:r w:rsidRPr="00A850CA">
        <w:rPr>
          <w:rFonts w:ascii="Times New Roman" w:hAnsi="Times New Roman" w:cs="Times New Roman"/>
          <w:b/>
          <w:bCs/>
          <w:lang w:val="en-ID"/>
        </w:rPr>
        <w:t xml:space="preserve"> Harapan (PKH)</w:t>
      </w:r>
      <w:r w:rsidRPr="00A850CA">
        <w:rPr>
          <w:rFonts w:ascii="Times New Roman" w:hAnsi="Times New Roman" w:cs="Times New Roman"/>
          <w:lang w:val="en-ID"/>
        </w:rPr>
        <w:br/>
      </w:r>
      <w:hyperlink r:id="rId7" w:tgtFrame="_new" w:history="1">
        <w:r w:rsidRPr="00A850CA">
          <w:rPr>
            <w:rStyle w:val="Hyperlink"/>
            <w:rFonts w:ascii="Times New Roman" w:hAnsi="Times New Roman" w:cs="Times New Roman"/>
            <w:lang w:val="en-ID"/>
          </w:rPr>
          <w:t>https://kemensos.go.id/program-keluarga-harapan-pkh</w:t>
        </w:r>
      </w:hyperlink>
    </w:p>
    <w:p w14:paraId="114973D7" w14:textId="77777777" w:rsidR="00A850CA" w:rsidRPr="00A850CA" w:rsidRDefault="00A850CA" w:rsidP="00A850CA">
      <w:pPr>
        <w:rPr>
          <w:rFonts w:ascii="Times New Roman" w:hAnsi="Times New Roman" w:cs="Times New Roman"/>
          <w:lang w:val="en-ID"/>
        </w:rPr>
      </w:pPr>
      <w:r w:rsidRPr="00A850CA">
        <w:rPr>
          <w:rFonts w:ascii="Times New Roman" w:hAnsi="Times New Roman" w:cs="Times New Roman"/>
          <w:lang w:val="en-ID"/>
        </w:rPr>
        <w:pict w14:anchorId="3CE6D9AC">
          <v:rect id="_x0000_i1051" style="width:0;height:1.5pt" o:hrstd="t" o:hr="t" fillcolor="#a0a0a0" stroked="f"/>
        </w:pict>
      </w:r>
    </w:p>
    <w:p w14:paraId="49EDC8FC" w14:textId="77777777" w:rsidR="00A850CA" w:rsidRPr="00A850CA" w:rsidRDefault="00A850CA" w:rsidP="00A850CA">
      <w:pPr>
        <w:numPr>
          <w:ilvl w:val="0"/>
          <w:numId w:val="4"/>
        </w:numPr>
        <w:rPr>
          <w:rFonts w:ascii="Times New Roman" w:hAnsi="Times New Roman" w:cs="Times New Roman"/>
          <w:lang w:val="en-ID"/>
        </w:rPr>
      </w:pPr>
      <w:r w:rsidRPr="00A850CA">
        <w:rPr>
          <w:rFonts w:ascii="Times New Roman" w:hAnsi="Times New Roman" w:cs="Times New Roman"/>
          <w:b/>
          <w:bCs/>
          <w:lang w:val="en-ID"/>
        </w:rPr>
        <w:t xml:space="preserve">Program </w:t>
      </w:r>
      <w:proofErr w:type="spellStart"/>
      <w:r w:rsidRPr="00A850CA">
        <w:rPr>
          <w:rFonts w:ascii="Times New Roman" w:hAnsi="Times New Roman" w:cs="Times New Roman"/>
          <w:b/>
          <w:bCs/>
          <w:lang w:val="en-ID"/>
        </w:rPr>
        <w:t>Sembako</w:t>
      </w:r>
      <w:proofErr w:type="spellEnd"/>
      <w:r w:rsidRPr="00A850CA">
        <w:rPr>
          <w:rFonts w:ascii="Times New Roman" w:hAnsi="Times New Roman" w:cs="Times New Roman"/>
          <w:lang w:val="en-ID"/>
        </w:rPr>
        <w:br/>
        <w:t>https://kemensos.go.id/program-sembako</w:t>
      </w:r>
    </w:p>
    <w:p w14:paraId="42444922" w14:textId="77777777" w:rsidR="00A850CA" w:rsidRPr="00A850CA" w:rsidRDefault="00A850CA" w:rsidP="00A850CA">
      <w:pPr>
        <w:rPr>
          <w:rFonts w:ascii="Times New Roman" w:hAnsi="Times New Roman" w:cs="Times New Roman"/>
          <w:lang w:val="en-ID"/>
        </w:rPr>
      </w:pPr>
      <w:r w:rsidRPr="00A850CA">
        <w:rPr>
          <w:rFonts w:ascii="Times New Roman" w:hAnsi="Times New Roman" w:cs="Times New Roman"/>
          <w:lang w:val="en-ID"/>
        </w:rPr>
        <w:pict w14:anchorId="7F397878">
          <v:rect id="_x0000_i1052" style="width:0;height:1.5pt" o:hrstd="t" o:hr="t" fillcolor="#a0a0a0" stroked="f"/>
        </w:pict>
      </w:r>
    </w:p>
    <w:p w14:paraId="50B6722B" w14:textId="77777777" w:rsidR="00A850CA" w:rsidRPr="00A850CA" w:rsidRDefault="00A850CA" w:rsidP="00A850CA">
      <w:pPr>
        <w:numPr>
          <w:ilvl w:val="0"/>
          <w:numId w:val="5"/>
        </w:numPr>
        <w:rPr>
          <w:rFonts w:ascii="Times New Roman" w:hAnsi="Times New Roman" w:cs="Times New Roman"/>
          <w:lang w:val="en-ID"/>
        </w:rPr>
      </w:pPr>
      <w:r w:rsidRPr="00A850CA">
        <w:rPr>
          <w:rFonts w:ascii="Times New Roman" w:hAnsi="Times New Roman" w:cs="Times New Roman"/>
          <w:b/>
          <w:bCs/>
          <w:lang w:val="en-ID"/>
        </w:rPr>
        <w:t>Goal 1: End poverty in all its forms everywhere</w:t>
      </w:r>
      <w:r w:rsidRPr="00A850CA">
        <w:rPr>
          <w:rFonts w:ascii="Times New Roman" w:hAnsi="Times New Roman" w:cs="Times New Roman"/>
          <w:lang w:val="en-ID"/>
        </w:rPr>
        <w:br/>
      </w:r>
      <w:hyperlink r:id="rId8" w:tgtFrame="_new" w:history="1">
        <w:r w:rsidRPr="00A850CA">
          <w:rPr>
            <w:rStyle w:val="Hyperlink"/>
            <w:rFonts w:ascii="Times New Roman" w:hAnsi="Times New Roman" w:cs="Times New Roman"/>
            <w:lang w:val="en-ID"/>
          </w:rPr>
          <w:t>https://sdgs.un.org/goals/goal1</w:t>
        </w:r>
      </w:hyperlink>
    </w:p>
    <w:p w14:paraId="6CF99C95" w14:textId="77777777" w:rsidR="00A850CA" w:rsidRPr="00A850CA" w:rsidRDefault="00A850CA" w:rsidP="00A850CA">
      <w:pPr>
        <w:rPr>
          <w:rFonts w:ascii="Times New Roman" w:hAnsi="Times New Roman" w:cs="Times New Roman"/>
        </w:rPr>
      </w:pPr>
    </w:p>
    <w:p w14:paraId="7002EDD4" w14:textId="77777777" w:rsidR="00485502" w:rsidRPr="00A850CA" w:rsidRDefault="00485502" w:rsidP="00A850CA">
      <w:pPr>
        <w:rPr>
          <w:rFonts w:ascii="Times New Roman" w:hAnsi="Times New Roman" w:cs="Times New Roman"/>
        </w:rPr>
      </w:pPr>
    </w:p>
    <w:sectPr w:rsidR="00485502" w:rsidRPr="00A850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F314B"/>
    <w:multiLevelType w:val="multilevel"/>
    <w:tmpl w:val="7E6ECB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B6B52"/>
    <w:multiLevelType w:val="multilevel"/>
    <w:tmpl w:val="DD84B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502786"/>
    <w:multiLevelType w:val="multilevel"/>
    <w:tmpl w:val="E50C7C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F973E3"/>
    <w:multiLevelType w:val="multilevel"/>
    <w:tmpl w:val="385217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1D4B2B"/>
    <w:multiLevelType w:val="multilevel"/>
    <w:tmpl w:val="05AE5A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3514243">
    <w:abstractNumId w:val="1"/>
  </w:num>
  <w:num w:numId="2" w16cid:durableId="364910217">
    <w:abstractNumId w:val="3"/>
  </w:num>
  <w:num w:numId="3" w16cid:durableId="394010361">
    <w:abstractNumId w:val="2"/>
  </w:num>
  <w:num w:numId="4" w16cid:durableId="1450667228">
    <w:abstractNumId w:val="4"/>
  </w:num>
  <w:num w:numId="5" w16cid:durableId="208079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0CA"/>
    <w:rsid w:val="00485502"/>
    <w:rsid w:val="006E2C28"/>
    <w:rsid w:val="00806154"/>
    <w:rsid w:val="00A850CA"/>
    <w:rsid w:val="00E9037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78486"/>
  <w15:chartTrackingRefBased/>
  <w15:docId w15:val="{FA3C82F6-C142-437A-B989-677CBD393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A85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0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0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0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0CA"/>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A850CA"/>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A850CA"/>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A850CA"/>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A850CA"/>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A850CA"/>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A850CA"/>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A850CA"/>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A850CA"/>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A85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0CA"/>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A85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0CA"/>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A850CA"/>
    <w:pPr>
      <w:spacing w:before="160"/>
      <w:jc w:val="center"/>
    </w:pPr>
    <w:rPr>
      <w:i/>
      <w:iCs/>
      <w:color w:val="404040" w:themeColor="text1" w:themeTint="BF"/>
    </w:rPr>
  </w:style>
  <w:style w:type="character" w:customStyle="1" w:styleId="QuoteChar">
    <w:name w:val="Quote Char"/>
    <w:basedOn w:val="DefaultParagraphFont"/>
    <w:link w:val="Quote"/>
    <w:uiPriority w:val="29"/>
    <w:rsid w:val="00A850CA"/>
    <w:rPr>
      <w:i/>
      <w:iCs/>
      <w:color w:val="404040" w:themeColor="text1" w:themeTint="BF"/>
      <w:lang w:val="id-ID"/>
    </w:rPr>
  </w:style>
  <w:style w:type="paragraph" w:styleId="ListParagraph">
    <w:name w:val="List Paragraph"/>
    <w:basedOn w:val="Normal"/>
    <w:uiPriority w:val="34"/>
    <w:qFormat/>
    <w:rsid w:val="00A850CA"/>
    <w:pPr>
      <w:ind w:left="720"/>
      <w:contextualSpacing/>
    </w:pPr>
  </w:style>
  <w:style w:type="character" w:styleId="IntenseEmphasis">
    <w:name w:val="Intense Emphasis"/>
    <w:basedOn w:val="DefaultParagraphFont"/>
    <w:uiPriority w:val="21"/>
    <w:qFormat/>
    <w:rsid w:val="00A850CA"/>
    <w:rPr>
      <w:i/>
      <w:iCs/>
      <w:color w:val="0F4761" w:themeColor="accent1" w:themeShade="BF"/>
    </w:rPr>
  </w:style>
  <w:style w:type="paragraph" w:styleId="IntenseQuote">
    <w:name w:val="Intense Quote"/>
    <w:basedOn w:val="Normal"/>
    <w:next w:val="Normal"/>
    <w:link w:val="IntenseQuoteChar"/>
    <w:uiPriority w:val="30"/>
    <w:qFormat/>
    <w:rsid w:val="00A85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0CA"/>
    <w:rPr>
      <w:i/>
      <w:iCs/>
      <w:color w:val="0F4761" w:themeColor="accent1" w:themeShade="BF"/>
      <w:lang w:val="id-ID"/>
    </w:rPr>
  </w:style>
  <w:style w:type="character" w:styleId="IntenseReference">
    <w:name w:val="Intense Reference"/>
    <w:basedOn w:val="DefaultParagraphFont"/>
    <w:uiPriority w:val="32"/>
    <w:qFormat/>
    <w:rsid w:val="00A850CA"/>
    <w:rPr>
      <w:b/>
      <w:bCs/>
      <w:smallCaps/>
      <w:color w:val="0F4761" w:themeColor="accent1" w:themeShade="BF"/>
      <w:spacing w:val="5"/>
    </w:rPr>
  </w:style>
  <w:style w:type="character" w:styleId="Hyperlink">
    <w:name w:val="Hyperlink"/>
    <w:basedOn w:val="DefaultParagraphFont"/>
    <w:uiPriority w:val="99"/>
    <w:unhideWhenUsed/>
    <w:rsid w:val="00A850CA"/>
    <w:rPr>
      <w:color w:val="467886" w:themeColor="hyperlink"/>
      <w:u w:val="single"/>
    </w:rPr>
  </w:style>
  <w:style w:type="character" w:styleId="UnresolvedMention">
    <w:name w:val="Unresolved Mention"/>
    <w:basedOn w:val="DefaultParagraphFont"/>
    <w:uiPriority w:val="99"/>
    <w:semiHidden/>
    <w:unhideWhenUsed/>
    <w:rsid w:val="00A850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278284">
      <w:bodyDiv w:val="1"/>
      <w:marLeft w:val="0"/>
      <w:marRight w:val="0"/>
      <w:marTop w:val="0"/>
      <w:marBottom w:val="0"/>
      <w:divBdr>
        <w:top w:val="none" w:sz="0" w:space="0" w:color="auto"/>
        <w:left w:val="none" w:sz="0" w:space="0" w:color="auto"/>
        <w:bottom w:val="none" w:sz="0" w:space="0" w:color="auto"/>
        <w:right w:val="none" w:sz="0" w:space="0" w:color="auto"/>
      </w:divBdr>
    </w:div>
    <w:div w:id="546648969">
      <w:bodyDiv w:val="1"/>
      <w:marLeft w:val="0"/>
      <w:marRight w:val="0"/>
      <w:marTop w:val="0"/>
      <w:marBottom w:val="0"/>
      <w:divBdr>
        <w:top w:val="none" w:sz="0" w:space="0" w:color="auto"/>
        <w:left w:val="none" w:sz="0" w:space="0" w:color="auto"/>
        <w:bottom w:val="none" w:sz="0" w:space="0" w:color="auto"/>
        <w:right w:val="none" w:sz="0" w:space="0" w:color="auto"/>
      </w:divBdr>
    </w:div>
    <w:div w:id="1127620529">
      <w:bodyDiv w:val="1"/>
      <w:marLeft w:val="0"/>
      <w:marRight w:val="0"/>
      <w:marTop w:val="0"/>
      <w:marBottom w:val="0"/>
      <w:divBdr>
        <w:top w:val="none" w:sz="0" w:space="0" w:color="auto"/>
        <w:left w:val="none" w:sz="0" w:space="0" w:color="auto"/>
        <w:bottom w:val="none" w:sz="0" w:space="0" w:color="auto"/>
        <w:right w:val="none" w:sz="0" w:space="0" w:color="auto"/>
      </w:divBdr>
    </w:div>
    <w:div w:id="2141920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dgs.un.org/goals/goal1" TargetMode="External"/><Relationship Id="rId3" Type="http://schemas.openxmlformats.org/officeDocument/2006/relationships/settings" Target="settings.xml"/><Relationship Id="rId7" Type="http://schemas.openxmlformats.org/officeDocument/2006/relationships/hyperlink" Target="https://kemensos.go.id/program-keluarga-harapan-pk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taranews.com/berita/5398442/bps-angka-kemiskinan-september-2025-turun-jadi-825-persen" TargetMode="External"/><Relationship Id="rId5" Type="http://schemas.openxmlformats.org/officeDocument/2006/relationships/hyperlink" Target="https://www.bps.go.id/id/pressrelease/2026/02/05/2536/persentase-penduduk-miskin-september-2025-turun--menjadi-8-25-persen-.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553</Words>
  <Characters>3153</Characters>
  <Application>Microsoft Office Word</Application>
  <DocSecurity>0</DocSecurity>
  <Lines>26</Lines>
  <Paragraphs>7</Paragraphs>
  <ScaleCrop>false</ScaleCrop>
  <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Radithyo Christian</dc:creator>
  <cp:keywords/>
  <dc:description/>
  <cp:lastModifiedBy>Radithyo Christian</cp:lastModifiedBy>
  <cp:revision>1</cp:revision>
  <dcterms:created xsi:type="dcterms:W3CDTF">2026-02-21T14:29:00Z</dcterms:created>
  <dcterms:modified xsi:type="dcterms:W3CDTF">2026-02-21T14:36:00Z</dcterms:modified>
</cp:coreProperties>
</file>