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bidi w:val="0"/>
      </w:pPr>
      <w:r>
        <w:rPr>
          <w:rFonts w:ascii="Algeria" w:hAnsi="Algeria"/>
          <w:sz w:val="50"/>
          <w:szCs w:val="50"/>
          <w:rtl w:val="0"/>
          <w:lang w:val="en-US"/>
        </w:rPr>
        <w:t>BHATIA</w:t>
      </w:r>
      <w:r>
        <w:rPr>
          <w:rFonts w:ascii="Apple Color Emoji" w:hAnsi="Apple Color Emoji" w:hint="default"/>
          <w:position w:val="14"/>
          <w:sz w:val="30"/>
          <w:szCs w:val="30"/>
          <w:vertAlign w:val="superscript"/>
          <w:rtl w:val="0"/>
          <w:lang w:val="en-US"/>
        </w:rPr>
        <w:t>®</w:t>
      </w:r>
      <w:r>
        <w:rPr>
          <w:rtl w:val="0"/>
        </w:rPr>
        <w:t xml:space="preserve"> </w:t>
      </w:r>
      <w:r>
        <w:rPr>
          <w:rFonts w:ascii="Arial" w:hAnsi="Arial"/>
          <w:sz w:val="26"/>
          <w:szCs w:val="26"/>
          <w:rtl w:val="0"/>
          <w:lang w:val="en-US"/>
        </w:rPr>
        <w:t>PVC PIPE PRODUCT PLASTTECO SIZE 12mm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.</w:t>
      </w:r>
      <w:r>
        <w:rPr>
          <w:rFonts w:ascii="Arial" w:cs="Arial" w:hAnsi="Arial" w:eastAsia="Arial"/>
          <w:b w:val="1"/>
          <w:bCs w:val="1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5062842</wp:posOffset>
            </wp:positionH>
            <wp:positionV relativeFrom="line">
              <wp:posOffset>-139699</wp:posOffset>
            </wp:positionV>
            <wp:extent cx="1588795" cy="504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c564eb9aa94bf7f51b85613d47e2008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95" cy="504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lgeria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