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BF2AE" w14:textId="77777777" w:rsidR="00DD5B34" w:rsidRPr="007D1381" w:rsidRDefault="00AD2A3C">
      <w:pPr>
        <w:spacing w:before="1800"/>
        <w:jc w:val="center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b/>
          <w:sz w:val="24"/>
          <w:szCs w:val="24"/>
        </w:rPr>
        <w:t>ARTIFICIAL INTELLIGENCE</w:t>
      </w:r>
    </w:p>
    <w:p w14:paraId="490A03A2" w14:textId="7A7AE3BC" w:rsidR="00DD5B34" w:rsidRPr="007D1381" w:rsidRDefault="00AD2A3C">
      <w:pPr>
        <w:jc w:val="center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b/>
          <w:sz w:val="24"/>
          <w:szCs w:val="24"/>
        </w:rPr>
        <w:t xml:space="preserve">CO3 – ASSESSMENT TOOL </w:t>
      </w:r>
      <w:r w:rsidR="007D1381">
        <w:rPr>
          <w:rFonts w:ascii="Times New Roman" w:hAnsi="Times New Roman" w:cs="Times New Roman"/>
          <w:b/>
          <w:sz w:val="24"/>
          <w:szCs w:val="24"/>
        </w:rPr>
        <w:t>3</w:t>
      </w:r>
    </w:p>
    <w:p w14:paraId="203A3299" w14:textId="77777777" w:rsidR="00DD5B34" w:rsidRPr="007D1381" w:rsidRDefault="00AD2A3C">
      <w:pPr>
        <w:jc w:val="center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b/>
          <w:sz w:val="24"/>
          <w:szCs w:val="24"/>
        </w:rPr>
        <w:t>Resolution Algorithm Implementation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DD5B34" w:rsidRPr="007D1381" w14:paraId="45704C58" w14:textId="77777777">
        <w:trPr>
          <w:jc w:val="center"/>
        </w:trPr>
        <w:tc>
          <w:tcPr>
            <w:tcW w:w="4968" w:type="dxa"/>
          </w:tcPr>
          <w:p w14:paraId="73B3DBC4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b/>
                <w:sz w:val="24"/>
                <w:szCs w:val="24"/>
              </w:rPr>
              <w:t>Course Name</w:t>
            </w:r>
          </w:p>
        </w:tc>
        <w:tc>
          <w:tcPr>
            <w:tcW w:w="4968" w:type="dxa"/>
          </w:tcPr>
          <w:p w14:paraId="5602D348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Artificial Intelligence</w:t>
            </w:r>
          </w:p>
        </w:tc>
      </w:tr>
      <w:tr w:rsidR="00DD5B34" w:rsidRPr="007D1381" w14:paraId="6B808E3B" w14:textId="77777777">
        <w:trPr>
          <w:jc w:val="center"/>
        </w:trPr>
        <w:tc>
          <w:tcPr>
            <w:tcW w:w="4968" w:type="dxa"/>
          </w:tcPr>
          <w:p w14:paraId="002DA7FC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b/>
                <w:sz w:val="24"/>
                <w:szCs w:val="24"/>
              </w:rPr>
              <w:t>Course Code</w:t>
            </w:r>
          </w:p>
        </w:tc>
        <w:tc>
          <w:tcPr>
            <w:tcW w:w="4968" w:type="dxa"/>
          </w:tcPr>
          <w:p w14:paraId="7292241E" w14:textId="4EBB3CCC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CSA17</w:t>
            </w:r>
            <w:r w:rsidR="002F310B">
              <w:rPr>
                <w:rFonts w:ascii="Times New Roman" w:hAnsi="Times New Roman" w:cs="Times New Roman"/>
                <w:sz w:val="24"/>
                <w:szCs w:val="24"/>
              </w:rPr>
              <w:t>06</w:t>
            </w:r>
          </w:p>
        </w:tc>
      </w:tr>
      <w:tr w:rsidR="00DD5B34" w:rsidRPr="007D1381" w14:paraId="377C58CF" w14:textId="77777777">
        <w:trPr>
          <w:jc w:val="center"/>
        </w:trPr>
        <w:tc>
          <w:tcPr>
            <w:tcW w:w="4968" w:type="dxa"/>
          </w:tcPr>
          <w:p w14:paraId="3DDD54E9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4968" w:type="dxa"/>
          </w:tcPr>
          <w:p w14:paraId="6F0F42A3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D5B34" w:rsidRPr="007D1381" w14:paraId="5A76C126" w14:textId="77777777">
        <w:trPr>
          <w:jc w:val="center"/>
        </w:trPr>
        <w:tc>
          <w:tcPr>
            <w:tcW w:w="4968" w:type="dxa"/>
          </w:tcPr>
          <w:p w14:paraId="3867BEC3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b/>
                <w:sz w:val="24"/>
                <w:szCs w:val="24"/>
              </w:rPr>
              <w:t>Total Marks</w:t>
            </w:r>
          </w:p>
        </w:tc>
        <w:tc>
          <w:tcPr>
            <w:tcW w:w="4968" w:type="dxa"/>
          </w:tcPr>
          <w:p w14:paraId="7F0E1634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30</w:t>
            </w:r>
          </w:p>
        </w:tc>
      </w:tr>
    </w:tbl>
    <w:p w14:paraId="18DCBD2D" w14:textId="2B4CCD7A" w:rsidR="00DD5B34" w:rsidRPr="007D1381" w:rsidRDefault="00AD2A3C">
      <w:pPr>
        <w:spacing w:before="500"/>
        <w:jc w:val="center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Name: </w:t>
      </w:r>
      <w:proofErr w:type="gramStart"/>
      <w:r w:rsidR="002F310B">
        <w:rPr>
          <w:rFonts w:ascii="Times New Roman" w:hAnsi="Times New Roman" w:cs="Times New Roman"/>
          <w:b/>
          <w:bCs/>
          <w:sz w:val="24"/>
          <w:szCs w:val="24"/>
          <w:u w:val="single"/>
        </w:rPr>
        <w:t>A.Reddy</w:t>
      </w:r>
      <w:proofErr w:type="gramEnd"/>
      <w:r w:rsidR="002F310B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Prasad</w:t>
      </w:r>
      <w:r w:rsidRPr="007D1381">
        <w:rPr>
          <w:rFonts w:ascii="Times New Roman" w:hAnsi="Times New Roman" w:cs="Times New Roman"/>
          <w:sz w:val="24"/>
          <w:szCs w:val="24"/>
        </w:rPr>
        <w:br/>
        <w:t>Register No.:</w:t>
      </w:r>
      <w:r w:rsidRPr="007D1381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  <w:r w:rsidR="007D1381" w:rsidRPr="007D1381">
        <w:rPr>
          <w:rFonts w:ascii="Times New Roman" w:hAnsi="Times New Roman" w:cs="Times New Roman"/>
          <w:b/>
          <w:bCs/>
          <w:sz w:val="24"/>
          <w:szCs w:val="24"/>
          <w:u w:val="single"/>
        </w:rPr>
        <w:t>1924</w:t>
      </w:r>
      <w:r w:rsidR="002F310B">
        <w:rPr>
          <w:rFonts w:ascii="Times New Roman" w:hAnsi="Times New Roman" w:cs="Times New Roman"/>
          <w:b/>
          <w:bCs/>
          <w:sz w:val="24"/>
          <w:szCs w:val="24"/>
          <w:u w:val="single"/>
        </w:rPr>
        <w:t>72045</w:t>
      </w:r>
    </w:p>
    <w:p w14:paraId="6752302D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br w:type="page"/>
      </w:r>
    </w:p>
    <w:p w14:paraId="570F1D77" w14:textId="77777777" w:rsidR="00DD5B34" w:rsidRPr="007D1381" w:rsidRDefault="00AD2A3C">
      <w:pPr>
        <w:pStyle w:val="Case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lastRenderedPageBreak/>
        <w:t>Resolution Algorithm – Assignment Answers</w:t>
      </w:r>
    </w:p>
    <w:p w14:paraId="79EA4661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The following five problems are solved using propositional logic, CNF conversion, goal negation, resolution steps, and the empty clause (□), following the questions in the uploaded assessment.</w:t>
      </w:r>
    </w:p>
    <w:p w14:paraId="2B9AE383" w14:textId="77777777" w:rsidR="00DD5B34" w:rsidRPr="007D1381" w:rsidRDefault="00AD2A3C">
      <w:pPr>
        <w:pStyle w:val="Case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Question 1 – Rain and Wet Ground</w:t>
      </w:r>
    </w:p>
    <w:p w14:paraId="7016DE32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Knowledge Base</w:t>
      </w:r>
    </w:p>
    <w:p w14:paraId="38571A8D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If it rains, then the ground becomes wet.</w:t>
      </w:r>
    </w:p>
    <w:p w14:paraId="00A26CC4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It is raining.</w:t>
      </w:r>
    </w:p>
    <w:p w14:paraId="72335100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Goal</w:t>
      </w:r>
    </w:p>
    <w:p w14:paraId="35B756E0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Prove that the ground is wet using the Resolution Algorithm.</w:t>
      </w:r>
    </w:p>
    <w:p w14:paraId="558CA7B7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1. Propositional Logic</w:t>
      </w:r>
    </w:p>
    <w:p w14:paraId="100AF73E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Let R = It is raining. Let W = The ground is wet.</w:t>
      </w:r>
    </w:p>
    <w:p w14:paraId="0FBBBE3F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Rule: R → W</w:t>
      </w:r>
    </w:p>
    <w:p w14:paraId="760EC238" w14:textId="0204AAC4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Fact: R</w:t>
      </w:r>
      <w:r w:rsidR="00B21767">
        <w:rPr>
          <w:rFonts w:ascii="Times New Roman" w:hAnsi="Times New Roman" w:cs="Times New Roman"/>
          <w:sz w:val="24"/>
          <w:szCs w:val="24"/>
        </w:rPr>
        <w:t xml:space="preserve"> </w:t>
      </w:r>
      <w:r w:rsidRPr="007D1381">
        <w:rPr>
          <w:rFonts w:ascii="Times New Roman" w:hAnsi="Times New Roman" w:cs="Times New Roman"/>
          <w:sz w:val="24"/>
          <w:szCs w:val="24"/>
        </w:rPr>
        <w:t>Goal: W</w:t>
      </w:r>
    </w:p>
    <w:p w14:paraId="2F3DC6CC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2. CNF Conversion</w:t>
      </w:r>
    </w:p>
    <w:p w14:paraId="70003BAD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R → W ≡ ¬R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W</w:t>
      </w:r>
    </w:p>
    <w:p w14:paraId="53FE4532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CNF Clauses:</w:t>
      </w:r>
    </w:p>
    <w:p w14:paraId="5CB177FD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C1: ¬R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W</w:t>
      </w:r>
    </w:p>
    <w:p w14:paraId="1F55032C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C2: R</w:t>
      </w:r>
    </w:p>
    <w:p w14:paraId="1B6775CB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3. Negate the Goal</w:t>
      </w:r>
    </w:p>
    <w:p w14:paraId="6B1EB92C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Negated goal: ¬W</w:t>
      </w:r>
    </w:p>
    <w:p w14:paraId="14B2B151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4. Resolution Steps</w:t>
      </w:r>
    </w:p>
    <w:p w14:paraId="26492C4C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Resolve C1 (¬R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W) with C2 (R):</w:t>
      </w:r>
    </w:p>
    <w:p w14:paraId="6035181B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Result: W</w:t>
      </w:r>
    </w:p>
    <w:p w14:paraId="6FEA9BFF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Now resolve W with the negated goal ¬W:</w:t>
      </w:r>
    </w:p>
    <w:p w14:paraId="166F7DD3" w14:textId="77777777" w:rsidR="00DD5B34" w:rsidRPr="007D1381" w:rsidRDefault="00AD2A3C">
      <w:pPr>
        <w:ind w:left="504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W    ¬W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\    /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□</w:t>
      </w:r>
    </w:p>
    <w:p w14:paraId="4E3AC89D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Empty clause □ is obtained.</w:t>
      </w:r>
    </w:p>
    <w:p w14:paraId="402F1B62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Final Conclusion</w:t>
      </w:r>
    </w:p>
    <w:p w14:paraId="6A3A4B1A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The goal W (the ground is wet) is proved by Resolution.</w:t>
      </w:r>
    </w:p>
    <w:p w14:paraId="5548CA0F" w14:textId="254D7018" w:rsidR="00DD5B34" w:rsidRPr="00B21767" w:rsidRDefault="00AD2A3C" w:rsidP="00B217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br w:type="page"/>
      </w:r>
      <w:r w:rsidRPr="00B21767">
        <w:rPr>
          <w:rFonts w:ascii="Times New Roman" w:hAnsi="Times New Roman" w:cs="Times New Roman"/>
          <w:b/>
          <w:bCs/>
          <w:sz w:val="24"/>
          <w:szCs w:val="24"/>
        </w:rPr>
        <w:lastRenderedPageBreak/>
        <w:t>Question 2 – Student Assignment Submission</w:t>
      </w:r>
    </w:p>
    <w:p w14:paraId="647C79B6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Knowledge Base</w:t>
      </w:r>
    </w:p>
    <w:p w14:paraId="16563A46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If a student submits the assignment, then the student receives internal marks.</w:t>
      </w:r>
    </w:p>
    <w:p w14:paraId="05064C46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Rahul submitted the assignment.</w:t>
      </w:r>
    </w:p>
    <w:p w14:paraId="5DA8DFC9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Goal</w:t>
      </w:r>
    </w:p>
    <w:p w14:paraId="329E115D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Prove that Rahul receives internal marks using the Resolution Algorithm.</w:t>
      </w:r>
    </w:p>
    <w:p w14:paraId="750CF379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1. Propositional Logic</w:t>
      </w:r>
    </w:p>
    <w:p w14:paraId="0CE56F3B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Let S = Rahul submitted the assignment. Let M = Rahul receives internal marks.</w:t>
      </w:r>
    </w:p>
    <w:p w14:paraId="58E8F117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Rule: S → M</w:t>
      </w:r>
    </w:p>
    <w:p w14:paraId="7B75E435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Fact: S</w:t>
      </w:r>
    </w:p>
    <w:p w14:paraId="74C0B1D2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Goal: M</w:t>
      </w:r>
    </w:p>
    <w:p w14:paraId="1F72CD23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2. CNF Clauses</w:t>
      </w:r>
    </w:p>
    <w:p w14:paraId="12347755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C1: ¬S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M</w:t>
      </w:r>
    </w:p>
    <w:p w14:paraId="01D2B387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C2: S</w:t>
      </w:r>
    </w:p>
    <w:p w14:paraId="0B3DE5A3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3. Negate the Goal</w:t>
      </w:r>
    </w:p>
    <w:p w14:paraId="609F5C68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Negated goal: ¬M</w:t>
      </w:r>
    </w:p>
    <w:p w14:paraId="5CA8E979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4. Resolution Steps</w:t>
      </w:r>
    </w:p>
    <w:p w14:paraId="5711A07F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Resolve C1 (¬S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M) with C2 (S):</w:t>
      </w:r>
    </w:p>
    <w:p w14:paraId="5A47044C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Result: M</w:t>
      </w:r>
    </w:p>
    <w:p w14:paraId="717CC17B" w14:textId="77777777" w:rsidR="00DD5B34" w:rsidRPr="007D1381" w:rsidRDefault="00AD2A3C">
      <w:pPr>
        <w:ind w:left="504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M    ¬M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\    /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□</w:t>
      </w:r>
    </w:p>
    <w:p w14:paraId="5A177EC6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The derived M and the negated goal ¬M produce the empty clause □.</w:t>
      </w:r>
    </w:p>
    <w:p w14:paraId="52674BC5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Final Conclusion</w:t>
      </w:r>
    </w:p>
    <w:p w14:paraId="5FD2963D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Rahul receives internal marks is proved by Resolution.</w:t>
      </w:r>
    </w:p>
    <w:p w14:paraId="2CDA7B8D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br w:type="page"/>
      </w:r>
    </w:p>
    <w:p w14:paraId="54C29E72" w14:textId="77777777" w:rsidR="00DD5B34" w:rsidRPr="007D1381" w:rsidRDefault="00AD2A3C">
      <w:pPr>
        <w:pStyle w:val="Case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lastRenderedPageBreak/>
        <w:t>Question 3 – Library Membership</w:t>
      </w:r>
    </w:p>
    <w:p w14:paraId="49456D88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Knowledge Base</w:t>
      </w:r>
    </w:p>
    <w:p w14:paraId="0787C663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If a person is a library member, then the person can borrow books.</w:t>
      </w:r>
    </w:p>
    <w:p w14:paraId="7ED27E7B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Priya is a library member.</w:t>
      </w:r>
    </w:p>
    <w:p w14:paraId="6C4B2F90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Goal</w:t>
      </w:r>
    </w:p>
    <w:p w14:paraId="1B6CA352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Prove that Priya can borrow books using the Resolution Algorithm.</w:t>
      </w:r>
    </w:p>
    <w:p w14:paraId="31C24BF1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1. Propositional Logic</w:t>
      </w:r>
    </w:p>
    <w:p w14:paraId="05E83D83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Let L = Priya is a library member. Let B = Priya can borrow books.</w:t>
      </w:r>
    </w:p>
    <w:p w14:paraId="398C7FB7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Rule: L → B</w:t>
      </w:r>
    </w:p>
    <w:p w14:paraId="5E0C6100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Fact: L</w:t>
      </w:r>
    </w:p>
    <w:p w14:paraId="1BF22ED2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Goal: B</w:t>
      </w:r>
    </w:p>
    <w:p w14:paraId="34FADE65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2. CNF Clauses</w:t>
      </w:r>
    </w:p>
    <w:p w14:paraId="173293B3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C1: ¬L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B</w:t>
      </w:r>
    </w:p>
    <w:p w14:paraId="0A58E6B0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C2: L</w:t>
      </w:r>
    </w:p>
    <w:p w14:paraId="0F96AB4F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3. Negate the Goal</w:t>
      </w:r>
    </w:p>
    <w:p w14:paraId="2236A01C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Negated goal: ¬B</w:t>
      </w:r>
    </w:p>
    <w:p w14:paraId="24A924AB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4. Resolution</w:t>
      </w:r>
    </w:p>
    <w:p w14:paraId="07F08D70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Resolve C1 (¬L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B) with C2 (L):</w:t>
      </w:r>
    </w:p>
    <w:p w14:paraId="326EC8F2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Result: B</w:t>
      </w:r>
    </w:p>
    <w:p w14:paraId="5F1FBBC9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Now resolve B with ¬B:</w:t>
      </w:r>
    </w:p>
    <w:p w14:paraId="5F73FFFC" w14:textId="77777777" w:rsidR="00DD5B34" w:rsidRPr="007D1381" w:rsidRDefault="00AD2A3C">
      <w:pPr>
        <w:ind w:left="504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B    ¬B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\    /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□</w:t>
      </w:r>
    </w:p>
    <w:p w14:paraId="00304AF4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No contradiction remains after removing the negated goal; the empty clause proves the goal.</w:t>
      </w:r>
    </w:p>
    <w:p w14:paraId="57B83567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Final Conclusion</w:t>
      </w:r>
    </w:p>
    <w:p w14:paraId="50E58430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Priya can borrow books is proved using Resolution.</w:t>
      </w:r>
    </w:p>
    <w:p w14:paraId="100D1083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br w:type="page"/>
      </w:r>
    </w:p>
    <w:p w14:paraId="603F3AB8" w14:textId="77777777" w:rsidR="00DD5B34" w:rsidRPr="007D1381" w:rsidRDefault="00AD2A3C">
      <w:pPr>
        <w:pStyle w:val="Case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lastRenderedPageBreak/>
        <w:t>Question 4 – Placement Eligibility</w:t>
      </w:r>
    </w:p>
    <w:p w14:paraId="74BC8978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Knowledge Base</w:t>
      </w:r>
    </w:p>
    <w:p w14:paraId="7FF2BE9F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If a student clears the aptitude test, then the student is eligible for placement.</w:t>
      </w:r>
    </w:p>
    <w:p w14:paraId="1E87C7AF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Arun cleared the aptitude test.</w:t>
      </w:r>
    </w:p>
    <w:p w14:paraId="5A044A08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Goal</w:t>
      </w:r>
    </w:p>
    <w:p w14:paraId="7198FD5B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Prove that Arun is eligible for placement using the Resolution Algorithm.</w:t>
      </w:r>
    </w:p>
    <w:p w14:paraId="153C6DD8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1. Propositional Logic</w:t>
      </w:r>
    </w:p>
    <w:p w14:paraId="4A4EAC98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Let A = Arun cleared the aptitude test. Let E = Arun is eligible for placement.</w:t>
      </w:r>
    </w:p>
    <w:p w14:paraId="474014BE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Rule: A → E</w:t>
      </w:r>
    </w:p>
    <w:p w14:paraId="454886CA" w14:textId="7E251D90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Fact: A</w:t>
      </w:r>
      <w:r w:rsidR="00B21767">
        <w:rPr>
          <w:rFonts w:ascii="Times New Roman" w:hAnsi="Times New Roman" w:cs="Times New Roman"/>
          <w:sz w:val="24"/>
          <w:szCs w:val="24"/>
        </w:rPr>
        <w:t xml:space="preserve"> </w:t>
      </w:r>
      <w:r w:rsidRPr="007D1381">
        <w:rPr>
          <w:rFonts w:ascii="Times New Roman" w:hAnsi="Times New Roman" w:cs="Times New Roman"/>
          <w:sz w:val="24"/>
          <w:szCs w:val="24"/>
        </w:rPr>
        <w:t>Goal: E</w:t>
      </w:r>
    </w:p>
    <w:p w14:paraId="0A67BE64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2. CNF Clauses</w:t>
      </w:r>
    </w:p>
    <w:p w14:paraId="48FFBD5F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C1: ¬A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E</w:t>
      </w:r>
    </w:p>
    <w:p w14:paraId="1610C473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C2: A</w:t>
      </w:r>
    </w:p>
    <w:p w14:paraId="1C4D2893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3. Negate the Goal</w:t>
      </w:r>
    </w:p>
    <w:p w14:paraId="571A5D1A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Negated goal: ¬E</w:t>
      </w:r>
    </w:p>
    <w:p w14:paraId="29729626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4. Resolution Steps</w:t>
      </w:r>
    </w:p>
    <w:p w14:paraId="2BF6F245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Resolve C1 (¬A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E) with C2 (A):</w:t>
      </w:r>
    </w:p>
    <w:p w14:paraId="3BB8F8F7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Result: E</w:t>
      </w:r>
    </w:p>
    <w:p w14:paraId="4233E28A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Resolve E with ¬E:</w:t>
      </w:r>
    </w:p>
    <w:p w14:paraId="5B86948F" w14:textId="77777777" w:rsidR="00DD5B34" w:rsidRPr="007D1381" w:rsidRDefault="00AD2A3C">
      <w:pPr>
        <w:ind w:left="504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E    ¬E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\    /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□</w:t>
      </w:r>
    </w:p>
    <w:p w14:paraId="54FE1647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5. Resolution Tree</w:t>
      </w:r>
    </w:p>
    <w:p w14:paraId="32A983F3" w14:textId="77777777" w:rsidR="00DD5B34" w:rsidRPr="007D1381" w:rsidRDefault="00AD2A3C">
      <w:pPr>
        <w:ind w:left="504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        ¬A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E        A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    \         /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         E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         |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        ¬E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         |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         □</w:t>
      </w:r>
    </w:p>
    <w:p w14:paraId="2C37D92B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Final Conclusion</w:t>
      </w:r>
    </w:p>
    <w:p w14:paraId="759322EE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Arun is eligible for placement. The empty clause □ confirms that the goal is proved.</w:t>
      </w:r>
    </w:p>
    <w:p w14:paraId="026DCDFE" w14:textId="04AFFF94" w:rsidR="00DD5B34" w:rsidRPr="00B21767" w:rsidRDefault="00AD2A3C" w:rsidP="00B2176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br w:type="page"/>
      </w:r>
      <w:r w:rsidRPr="00B21767">
        <w:rPr>
          <w:rFonts w:ascii="Times New Roman" w:hAnsi="Times New Roman" w:cs="Times New Roman"/>
          <w:b/>
          <w:bCs/>
          <w:sz w:val="24"/>
          <w:szCs w:val="24"/>
        </w:rPr>
        <w:lastRenderedPageBreak/>
        <w:t>Question 5 – Access Control System</w:t>
      </w:r>
    </w:p>
    <w:p w14:paraId="49844477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Knowledge Base</w:t>
      </w:r>
    </w:p>
    <w:p w14:paraId="7243761A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If a user enters the correct password, then the user is authenticated.</w:t>
      </w:r>
    </w:p>
    <w:p w14:paraId="2116B15E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If a user is authenticated, then the user is granted access.</w:t>
      </w:r>
    </w:p>
    <w:p w14:paraId="7E9F289A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The user entered the correct password.</w:t>
      </w:r>
    </w:p>
    <w:p w14:paraId="3AE5AAC2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Goal</w:t>
      </w:r>
    </w:p>
    <w:p w14:paraId="17D4B669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Prove that the user is granted access using the Resolution Algorithm.</w:t>
      </w:r>
    </w:p>
    <w:p w14:paraId="56669D21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1. Propositional Logic</w:t>
      </w:r>
    </w:p>
    <w:p w14:paraId="39A6E3AA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Let P = User entered the correct password.</w:t>
      </w:r>
    </w:p>
    <w:p w14:paraId="5278C115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Let A = User is authenticated.</w:t>
      </w:r>
    </w:p>
    <w:p w14:paraId="7D9411AD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Let G = User is granted access.</w:t>
      </w:r>
    </w:p>
    <w:p w14:paraId="34770BE4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Rules: P → A; A → G</w:t>
      </w:r>
    </w:p>
    <w:p w14:paraId="560FEEFC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Fact: P</w:t>
      </w:r>
    </w:p>
    <w:p w14:paraId="3C502C7D" w14:textId="6EEC79AD" w:rsidR="00DD5B34" w:rsidRPr="007D1381" w:rsidRDefault="00AD2A3C" w:rsidP="00B21767">
      <w:pPr>
        <w:tabs>
          <w:tab w:val="center" w:pos="4968"/>
        </w:tabs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Goal: G</w:t>
      </w:r>
      <w:r w:rsidR="00B21767">
        <w:rPr>
          <w:rFonts w:ascii="Times New Roman" w:hAnsi="Times New Roman" w:cs="Times New Roman"/>
          <w:sz w:val="24"/>
          <w:szCs w:val="24"/>
        </w:rPr>
        <w:tab/>
      </w:r>
    </w:p>
    <w:p w14:paraId="6AC7834F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2. CNF Conversion</w:t>
      </w:r>
    </w:p>
    <w:p w14:paraId="03056DFB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C1: ¬P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A</w:t>
      </w:r>
    </w:p>
    <w:p w14:paraId="0258E877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C2: ¬A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G</w:t>
      </w:r>
    </w:p>
    <w:p w14:paraId="27DACC24" w14:textId="77777777" w:rsidR="00DD5B34" w:rsidRPr="007D1381" w:rsidRDefault="00AD2A3C">
      <w:pPr>
        <w:pStyle w:val="ListBullet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C3: P</w:t>
      </w:r>
    </w:p>
    <w:p w14:paraId="0FD64051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3. Negate the Goal</w:t>
      </w:r>
    </w:p>
    <w:p w14:paraId="296E1AF3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Negated goal: ¬G</w:t>
      </w:r>
    </w:p>
    <w:p w14:paraId="000CA69C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4. Resolution Steps</w:t>
      </w:r>
    </w:p>
    <w:p w14:paraId="00606958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Step 1: Resolve C1 (¬P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A) with C3 (P).</w:t>
      </w:r>
    </w:p>
    <w:p w14:paraId="0DB61111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Result: A</w:t>
      </w:r>
    </w:p>
    <w:p w14:paraId="1CB96DDF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 xml:space="preserve">Step 2: Resolve C2 (¬A </w:t>
      </w:r>
      <w:r w:rsidRPr="007D1381">
        <w:rPr>
          <w:rFonts w:ascii="Cambria Math" w:hAnsi="Cambria Math" w:cs="Cambria Math"/>
          <w:sz w:val="24"/>
          <w:szCs w:val="24"/>
        </w:rPr>
        <w:t>∨</w:t>
      </w:r>
      <w:r w:rsidRPr="007D1381">
        <w:rPr>
          <w:rFonts w:ascii="Times New Roman" w:hAnsi="Times New Roman" w:cs="Times New Roman"/>
          <w:sz w:val="24"/>
          <w:szCs w:val="24"/>
        </w:rPr>
        <w:t xml:space="preserve"> G) with A.</w:t>
      </w:r>
    </w:p>
    <w:p w14:paraId="10B8C760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Result: G</w:t>
      </w:r>
    </w:p>
    <w:p w14:paraId="1BC56CAB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Step 3: Resolve G with the negated goal ¬G.</w:t>
      </w:r>
    </w:p>
    <w:p w14:paraId="7FE697D6" w14:textId="77777777" w:rsidR="00DD5B34" w:rsidRPr="007D1381" w:rsidRDefault="00AD2A3C">
      <w:pPr>
        <w:ind w:left="504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G    ¬G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\    /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□</w:t>
      </w:r>
    </w:p>
    <w:p w14:paraId="4C5BE407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The empty clause □ is obtained.</w:t>
      </w:r>
    </w:p>
    <w:p w14:paraId="7C47C0F9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lastRenderedPageBreak/>
        <w:t>5. Resolution Chain</w:t>
      </w:r>
    </w:p>
    <w:p w14:paraId="67C307E4" w14:textId="77777777" w:rsidR="00DD5B34" w:rsidRPr="007D1381" w:rsidRDefault="00AD2A3C">
      <w:pPr>
        <w:ind w:left="504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P</w:t>
      </w:r>
      <w:r w:rsidRPr="007D1381">
        <w:rPr>
          <w:rFonts w:ascii="Times New Roman" w:hAnsi="Times New Roman" w:cs="Times New Roman"/>
          <w:sz w:val="24"/>
          <w:szCs w:val="24"/>
        </w:rPr>
        <w:br/>
        <w:t>|</w:t>
      </w:r>
      <w:r w:rsidRPr="007D1381">
        <w:rPr>
          <w:rFonts w:ascii="Times New Roman" w:hAnsi="Times New Roman" w:cs="Times New Roman"/>
          <w:sz w:val="24"/>
          <w:szCs w:val="24"/>
        </w:rPr>
        <w:br/>
        <w:t>+----&gt; A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|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+----&gt; G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         |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        ¬G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         |</w:t>
      </w:r>
      <w:r w:rsidRPr="007D1381">
        <w:rPr>
          <w:rFonts w:ascii="Times New Roman" w:hAnsi="Times New Roman" w:cs="Times New Roman"/>
          <w:sz w:val="24"/>
          <w:szCs w:val="24"/>
        </w:rPr>
        <w:br/>
        <w:t xml:space="preserve">                  □</w:t>
      </w:r>
    </w:p>
    <w:p w14:paraId="4012A459" w14:textId="77777777" w:rsidR="00DD5B34" w:rsidRPr="007D1381" w:rsidRDefault="00AD2A3C">
      <w:pPr>
        <w:pStyle w:val="Section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Final Conclusion</w:t>
      </w:r>
    </w:p>
    <w:p w14:paraId="2637C11A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t>The user is granted access. The Resolution Algorithm derives the empty clause □, so the goal is proved.</w:t>
      </w:r>
    </w:p>
    <w:p w14:paraId="43F7C2F5" w14:textId="77777777" w:rsidR="00DD5B34" w:rsidRPr="007D1381" w:rsidRDefault="00AD2A3C">
      <w:pPr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br w:type="page"/>
      </w:r>
    </w:p>
    <w:p w14:paraId="12FF19E8" w14:textId="77777777" w:rsidR="00DD5B34" w:rsidRPr="007D1381" w:rsidRDefault="00AD2A3C">
      <w:pPr>
        <w:pStyle w:val="CaseHeading"/>
        <w:rPr>
          <w:rFonts w:ascii="Times New Roman" w:hAnsi="Times New Roman" w:cs="Times New Roman"/>
          <w:sz w:val="24"/>
          <w:szCs w:val="24"/>
        </w:rPr>
      </w:pPr>
      <w:r w:rsidRPr="007D1381">
        <w:rPr>
          <w:rFonts w:ascii="Times New Roman" w:hAnsi="Times New Roman" w:cs="Times New Roman"/>
          <w:sz w:val="24"/>
          <w:szCs w:val="24"/>
        </w:rPr>
        <w:lastRenderedPageBreak/>
        <w:t>FINAL ANSWERS SUMMARY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63"/>
        <w:gridCol w:w="4963"/>
      </w:tblGrid>
      <w:tr w:rsidR="00DD5B34" w:rsidRPr="007D1381" w14:paraId="1C942A94" w14:textId="77777777">
        <w:trPr>
          <w:jc w:val="center"/>
        </w:trPr>
        <w:tc>
          <w:tcPr>
            <w:tcW w:w="4968" w:type="dxa"/>
          </w:tcPr>
          <w:p w14:paraId="5F919825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b/>
                <w:sz w:val="24"/>
                <w:szCs w:val="24"/>
              </w:rPr>
              <w:t>Question</w:t>
            </w:r>
          </w:p>
        </w:tc>
        <w:tc>
          <w:tcPr>
            <w:tcW w:w="4968" w:type="dxa"/>
          </w:tcPr>
          <w:p w14:paraId="6F86AC7D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b/>
                <w:sz w:val="24"/>
                <w:szCs w:val="24"/>
              </w:rPr>
              <w:t>Conclusion</w:t>
            </w:r>
          </w:p>
        </w:tc>
      </w:tr>
      <w:tr w:rsidR="00DD5B34" w:rsidRPr="007D1381" w14:paraId="1353E047" w14:textId="77777777">
        <w:trPr>
          <w:jc w:val="center"/>
        </w:trPr>
        <w:tc>
          <w:tcPr>
            <w:tcW w:w="4968" w:type="dxa"/>
          </w:tcPr>
          <w:p w14:paraId="7B322A48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Q1 – Rain and Wet Ground</w:t>
            </w:r>
          </w:p>
        </w:tc>
        <w:tc>
          <w:tcPr>
            <w:tcW w:w="4968" w:type="dxa"/>
          </w:tcPr>
          <w:p w14:paraId="4E8D070A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Ground is wet – PROVED</w:t>
            </w:r>
          </w:p>
        </w:tc>
      </w:tr>
      <w:tr w:rsidR="00DD5B34" w:rsidRPr="007D1381" w14:paraId="0458AE9D" w14:textId="77777777">
        <w:trPr>
          <w:jc w:val="center"/>
        </w:trPr>
        <w:tc>
          <w:tcPr>
            <w:tcW w:w="4968" w:type="dxa"/>
          </w:tcPr>
          <w:p w14:paraId="13CFCEE0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Q2 – Student Assignment</w:t>
            </w:r>
          </w:p>
        </w:tc>
        <w:tc>
          <w:tcPr>
            <w:tcW w:w="4968" w:type="dxa"/>
          </w:tcPr>
          <w:p w14:paraId="26401B01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Rahul receives internal marks – PROVED</w:t>
            </w:r>
          </w:p>
        </w:tc>
      </w:tr>
      <w:tr w:rsidR="00DD5B34" w:rsidRPr="007D1381" w14:paraId="6AF99F69" w14:textId="77777777">
        <w:trPr>
          <w:jc w:val="center"/>
        </w:trPr>
        <w:tc>
          <w:tcPr>
            <w:tcW w:w="4968" w:type="dxa"/>
          </w:tcPr>
          <w:p w14:paraId="592F67D1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Q3 – Library Membership</w:t>
            </w:r>
          </w:p>
        </w:tc>
        <w:tc>
          <w:tcPr>
            <w:tcW w:w="4968" w:type="dxa"/>
          </w:tcPr>
          <w:p w14:paraId="0AAEB244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Priya can borrow books – PROVED</w:t>
            </w:r>
          </w:p>
        </w:tc>
      </w:tr>
      <w:tr w:rsidR="00DD5B34" w:rsidRPr="007D1381" w14:paraId="329B0123" w14:textId="77777777">
        <w:trPr>
          <w:jc w:val="center"/>
        </w:trPr>
        <w:tc>
          <w:tcPr>
            <w:tcW w:w="4968" w:type="dxa"/>
          </w:tcPr>
          <w:p w14:paraId="05656EA4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Q4 – Placement Eligibility</w:t>
            </w:r>
          </w:p>
        </w:tc>
        <w:tc>
          <w:tcPr>
            <w:tcW w:w="4968" w:type="dxa"/>
          </w:tcPr>
          <w:p w14:paraId="1F5247D9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Arun is eligible for placement – PROVED</w:t>
            </w:r>
          </w:p>
        </w:tc>
      </w:tr>
      <w:tr w:rsidR="00DD5B34" w:rsidRPr="007D1381" w14:paraId="7C41EE42" w14:textId="77777777">
        <w:trPr>
          <w:jc w:val="center"/>
        </w:trPr>
        <w:tc>
          <w:tcPr>
            <w:tcW w:w="4968" w:type="dxa"/>
          </w:tcPr>
          <w:p w14:paraId="7F87631E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Q5 – Access Control</w:t>
            </w:r>
          </w:p>
        </w:tc>
        <w:tc>
          <w:tcPr>
            <w:tcW w:w="4968" w:type="dxa"/>
          </w:tcPr>
          <w:p w14:paraId="07F27A13" w14:textId="77777777" w:rsidR="00DD5B34" w:rsidRPr="007D1381" w:rsidRDefault="00AD2A3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D1381">
              <w:rPr>
                <w:rFonts w:ascii="Times New Roman" w:hAnsi="Times New Roman" w:cs="Times New Roman"/>
                <w:sz w:val="24"/>
                <w:szCs w:val="24"/>
              </w:rPr>
              <w:t>User is granted access – PROVED</w:t>
            </w:r>
          </w:p>
        </w:tc>
      </w:tr>
    </w:tbl>
    <w:p w14:paraId="085E657F" w14:textId="77777777" w:rsidR="00AD2A3C" w:rsidRPr="007D1381" w:rsidRDefault="00AD2A3C">
      <w:pPr>
        <w:rPr>
          <w:rFonts w:ascii="Times New Roman" w:hAnsi="Times New Roman" w:cs="Times New Roman"/>
          <w:sz w:val="24"/>
          <w:szCs w:val="24"/>
        </w:rPr>
      </w:pPr>
    </w:p>
    <w:sectPr w:rsidR="00AD2A3C" w:rsidRPr="007D1381" w:rsidSect="00B21767">
      <w:footerReference w:type="default" r:id="rId8"/>
      <w:pgSz w:w="12240" w:h="15840"/>
      <w:pgMar w:top="1008" w:right="1152" w:bottom="1008" w:left="1152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F2F22" w14:textId="77777777" w:rsidR="003F1973" w:rsidRDefault="003F1973">
      <w:pPr>
        <w:spacing w:after="0" w:line="240" w:lineRule="auto"/>
      </w:pPr>
      <w:r>
        <w:separator/>
      </w:r>
    </w:p>
  </w:endnote>
  <w:endnote w:type="continuationSeparator" w:id="0">
    <w:p w14:paraId="1D1F6527" w14:textId="77777777" w:rsidR="003F1973" w:rsidRDefault="003F19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562AB" w14:textId="77777777" w:rsidR="00DD5B34" w:rsidRDefault="00AD2A3C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683481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181649" w14:textId="77777777" w:rsidR="003F1973" w:rsidRDefault="003F1973">
      <w:pPr>
        <w:spacing w:after="0" w:line="240" w:lineRule="auto"/>
      </w:pPr>
      <w:r>
        <w:separator/>
      </w:r>
    </w:p>
  </w:footnote>
  <w:footnote w:type="continuationSeparator" w:id="0">
    <w:p w14:paraId="34A1D55F" w14:textId="77777777" w:rsidR="003F1973" w:rsidRDefault="003F197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619674">
    <w:abstractNumId w:val="8"/>
  </w:num>
  <w:num w:numId="2" w16cid:durableId="1537693762">
    <w:abstractNumId w:val="6"/>
  </w:num>
  <w:num w:numId="3" w16cid:durableId="1348288938">
    <w:abstractNumId w:val="5"/>
  </w:num>
  <w:num w:numId="4" w16cid:durableId="402727434">
    <w:abstractNumId w:val="4"/>
  </w:num>
  <w:num w:numId="5" w16cid:durableId="766854552">
    <w:abstractNumId w:val="7"/>
  </w:num>
  <w:num w:numId="6" w16cid:durableId="1823080469">
    <w:abstractNumId w:val="3"/>
  </w:num>
  <w:num w:numId="7" w16cid:durableId="1668169194">
    <w:abstractNumId w:val="2"/>
  </w:num>
  <w:num w:numId="8" w16cid:durableId="1128016283">
    <w:abstractNumId w:val="1"/>
  </w:num>
  <w:num w:numId="9" w16cid:durableId="6015004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F310B"/>
    <w:rsid w:val="00326F90"/>
    <w:rsid w:val="003F1973"/>
    <w:rsid w:val="00683481"/>
    <w:rsid w:val="007753D0"/>
    <w:rsid w:val="007D1381"/>
    <w:rsid w:val="008416A3"/>
    <w:rsid w:val="009368CD"/>
    <w:rsid w:val="00AA1D8D"/>
    <w:rsid w:val="00AD2A3C"/>
    <w:rsid w:val="00B21767"/>
    <w:rsid w:val="00B47730"/>
    <w:rsid w:val="00CB0664"/>
    <w:rsid w:val="00DB53C8"/>
    <w:rsid w:val="00DD5B34"/>
    <w:rsid w:val="00ED68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75FD2A7"/>
  <w14:defaultImageDpi w14:val="300"/>
  <w15:docId w15:val="{C0E915D1-6345-43BC-9365-B32D8E799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inTitle">
    <w:name w:val="Main Title"/>
    <w:pPr>
      <w:spacing w:before="160" w:after="100"/>
    </w:pPr>
    <w:rPr>
      <w:rFonts w:ascii="Aptos Display" w:hAnsi="Aptos Display"/>
      <w:b/>
      <w:color w:val="000000"/>
      <w:sz w:val="40"/>
    </w:rPr>
  </w:style>
  <w:style w:type="paragraph" w:customStyle="1" w:styleId="CaseHeading">
    <w:name w:val="Case Heading"/>
    <w:pPr>
      <w:spacing w:before="160" w:after="100"/>
    </w:pPr>
    <w:rPr>
      <w:rFonts w:ascii="Aptos Display" w:hAnsi="Aptos Display"/>
      <w:b/>
      <w:color w:val="000000"/>
      <w:sz w:val="32"/>
    </w:rPr>
  </w:style>
  <w:style w:type="paragraph" w:customStyle="1" w:styleId="SectionHeading">
    <w:name w:val="Section Heading"/>
    <w:pPr>
      <w:spacing w:before="160" w:after="100"/>
    </w:pPr>
    <w:rPr>
      <w:rFonts w:ascii="Aptos Display" w:hAnsi="Aptos Display"/>
      <w:b/>
      <w:color w:val="000000"/>
      <w:sz w:val="26"/>
    </w:rPr>
  </w:style>
  <w:style w:type="paragraph" w:customStyle="1" w:styleId="SubHeading">
    <w:name w:val="Sub Heading"/>
    <w:pPr>
      <w:spacing w:before="160" w:after="100"/>
    </w:pPr>
    <w:rPr>
      <w:rFonts w:ascii="Aptos Display" w:hAnsi="Aptos Display"/>
      <w:b/>
      <w:color w:val="000000"/>
      <w:sz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679</Words>
  <Characters>3876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CO3 – Assessment Tool 4 – Resolution Algorithm</dc:title>
  <dc:subject>Resolution Algorithm Implementation</dc:subject>
  <dc:creator>python-docx</dc:creator>
  <cp:keywords/>
  <dc:description>generated by python-docx</dc:description>
  <cp:lastModifiedBy>akula reddy prasad</cp:lastModifiedBy>
  <cp:revision>2</cp:revision>
  <dcterms:created xsi:type="dcterms:W3CDTF">2026-08-17T11:23:00Z</dcterms:created>
  <dcterms:modified xsi:type="dcterms:W3CDTF">2026-08-17T11:23:00Z</dcterms:modified>
  <cp:category/>
</cp:coreProperties>
</file>