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x2zt0e6uoz9w" w:id="0"/>
      <w:bookmarkEnd w:id="0"/>
      <w:r w:rsidDel="00000000" w:rsidR="00000000" w:rsidRPr="00000000">
        <w:rPr>
          <w:rtl w:val="0"/>
        </w:rPr>
        <w:t xml:space="preserve">Writing 3</w:t>
      </w:r>
    </w:p>
    <w:p w:rsidR="00000000" w:rsidDel="00000000" w:rsidP="00000000" w:rsidRDefault="00000000" w:rsidRPr="00000000" w14:paraId="00000002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Hello everyone,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Me and my friends are so glad to tell you that our charity event “Terrible thursday” has successfully done and we raised even more than we expected - a whole thousand dollars!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Most of you know one of the main ways we raised money - the theatrical scene we did. We tried to give viewers all the emotions people were feeling in the awful evening that happened on 3 November 2022, so we made the model of our hometown temple (broken now), took the best actors, booked the place and played the most </w:t>
      </w:r>
      <w:r w:rsidDel="00000000" w:rsidR="00000000" w:rsidRPr="00000000">
        <w:rPr>
          <w:sz w:val="28"/>
          <w:szCs w:val="28"/>
          <w:rtl w:val="0"/>
        </w:rPr>
        <w:t xml:space="preserve">difficu</w:t>
      </w:r>
      <w:r w:rsidDel="00000000" w:rsidR="00000000" w:rsidRPr="00000000">
        <w:rPr>
          <w:sz w:val="28"/>
          <w:szCs w:val="28"/>
          <w:rtl w:val="0"/>
        </w:rPr>
        <w:t xml:space="preserve">lt scene for all of us. But we also spent a part of our money and, more importantly, we sold our significant family accessories on the Internet (it was really hard to part with them).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We will spend the raised money for help to reconstruct the temple destroyed by lightning and for material support to families whose relatives have disappeared. I know that the raised money is an insufficient thing, so we have planned to help families and reconstruction by ourselves. We have already booked a bus, so all people who want to go with us can join our trip (time of meeting will be posted later).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Thanks a lot for all your help! I didn’t even know that we have so many good people in our place. You’re amazing, guys.</w:t>
      </w:r>
    </w:p>
    <w:p w:rsidR="00000000" w:rsidDel="00000000" w:rsidP="00000000" w:rsidRDefault="00000000" w:rsidRPr="00000000" w14:paraId="00000007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Igor Movchan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