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272" w14:textId="2127B7C2" w:rsidR="006946C7" w:rsidRDefault="00CB6184" w:rsidP="003C00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PLAN 390 Homework 2 Write Up</w:t>
      </w:r>
    </w:p>
    <w:p w14:paraId="110A9061" w14:textId="0E79F33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Fire Department Dataset:</w:t>
      </w:r>
    </w:p>
    <w:p w14:paraId="3D83C850" w14:textId="2223B0F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1.  How long does it take Wake County Fire to respond to incidents, on average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3A87012" w14:textId="77777777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time between when an incident is dispatched and when firefighters arrive on the</w:t>
      </w:r>
    </w:p>
    <w:p w14:paraId="6FE00F32" w14:textId="60FEF97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scene)?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: you can subtract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date columns from each other). [1 point]</w:t>
      </w:r>
    </w:p>
    <w:p w14:paraId="30B617E3" w14:textId="08DBAC82" w:rsidR="003C0050" w:rsidRPr="00C57FD0" w:rsidRDefault="004F251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51F">
        <w:rPr>
          <w:rFonts w:ascii="Times New Roman" w:hAnsi="Times New Roman" w:cs="Times New Roman"/>
          <w:sz w:val="24"/>
          <w:szCs w:val="24"/>
        </w:rPr>
        <w:t>318.7927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050" w:rsidRPr="00C57FD0">
        <w:rPr>
          <w:rFonts w:ascii="Times New Roman" w:hAnsi="Times New Roman" w:cs="Times New Roman"/>
          <w:sz w:val="24"/>
          <w:szCs w:val="24"/>
        </w:rPr>
        <w:t>seconds</w:t>
      </w:r>
      <w:r w:rsidR="00E1082F" w:rsidRPr="00C57F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E1082F" w:rsidRPr="00C57FD0">
        <w:rPr>
          <w:rFonts w:ascii="Times New Roman" w:hAnsi="Times New Roman" w:cs="Times New Roman"/>
          <w:sz w:val="24"/>
          <w:szCs w:val="24"/>
        </w:rPr>
        <w:t>5.3 minutes)</w:t>
      </w:r>
      <w:r w:rsidR="003C0050" w:rsidRPr="00C57FD0">
        <w:rPr>
          <w:rFonts w:ascii="Times New Roman" w:hAnsi="Times New Roman" w:cs="Times New Roman"/>
          <w:sz w:val="24"/>
          <w:szCs w:val="24"/>
        </w:rPr>
        <w:t xml:space="preserve"> is the average response time for Wake County Fire to respond to incidents.</w:t>
      </w:r>
    </w:p>
    <w:p w14:paraId="6ECE5477" w14:textId="662F0E72" w:rsidR="00E1082F" w:rsidRPr="00C57FD0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 xml:space="preserve">I calculated that from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–</w:t>
      </w:r>
      <w:r w:rsidR="0010623B">
        <w:rPr>
          <w:rFonts w:ascii="Times New Roman" w:hAnsi="Times New Roman" w:cs="Times New Roman"/>
          <w:sz w:val="24"/>
          <w:szCs w:val="24"/>
        </w:rPr>
        <w:t xml:space="preserve"> </w:t>
      </w:r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="0010623B">
        <w:rPr>
          <w:rFonts w:ascii="Times New Roman" w:hAnsi="Times New Roman" w:cs="Times New Roman"/>
          <w:sz w:val="24"/>
          <w:szCs w:val="24"/>
        </w:rPr>
        <w:t>_</w:t>
      </w:r>
      <w:r w:rsidRPr="00C57FD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proofErr w:type="spellEnd"/>
    </w:p>
    <w:p w14:paraId="7B845C4A" w14:textId="15245ED3" w:rsidR="00E1082F" w:rsidRPr="0010623B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Average (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>)</w:t>
      </w:r>
      <w:r w:rsidR="002B0606" w:rsidRPr="00C57FD0">
        <w:rPr>
          <w:rFonts w:ascii="Times New Roman" w:hAnsi="Times New Roman" w:cs="Times New Roman"/>
          <w:sz w:val="24"/>
          <w:szCs w:val="24"/>
        </w:rPr>
        <w:t xml:space="preserve">. I had to exclude all the NA values here using </w:t>
      </w:r>
      <w:r w:rsidR="00C57FD0" w:rsidRPr="00C57FD0">
        <w:rPr>
          <w:rFonts w:ascii="Times New Roman" w:hAnsi="Times New Roman" w:cs="Times New Roman"/>
          <w:sz w:val="24"/>
          <w:szCs w:val="24"/>
        </w:rPr>
        <w:t>na.rm = TRUE</w:t>
      </w:r>
    </w:p>
    <w:p w14:paraId="01B3D4E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 xml:space="preserve">2. Does this response time vary by station? What stations have the highest and </w:t>
      </w:r>
      <w:proofErr w:type="gramStart"/>
      <w:r w:rsidRPr="00CB6184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14:paraId="6AFB2609" w14:textId="7A332D4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average response times? [0.5 points]</w:t>
      </w:r>
    </w:p>
    <w:p w14:paraId="6BF23D57" w14:textId="024D9066" w:rsidR="008204BF" w:rsidRPr="008204BF" w:rsidRDefault="008204BF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Each station has a unique average response time ranging between 200 to 500 seconds</w:t>
      </w:r>
    </w:p>
    <w:p w14:paraId="76702F1B" w14:textId="16BD0194" w:rsidR="00D95E08" w:rsidRPr="008204BF" w:rsidRDefault="00FC6C6C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29 has the highest average response time, which is 495.7640 secs</w:t>
      </w:r>
    </w:p>
    <w:p w14:paraId="7B263BBB" w14:textId="38B4978C" w:rsidR="00597E17" w:rsidRPr="008204BF" w:rsidRDefault="00597E17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13 has the lowest average response time, which is 223.0000 secs</w:t>
      </w:r>
    </w:p>
    <w:p w14:paraId="3FEF271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3. Have Wake County Fire’s response times been going up or down over time? What might</w:t>
      </w:r>
    </w:p>
    <w:p w14:paraId="54BBD65A" w14:textId="707F7271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be the reason for these changes? [0.5 points]</w:t>
      </w:r>
    </w:p>
    <w:p w14:paraId="64565DF9" w14:textId="6848EAC7" w:rsid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14F">
        <w:rPr>
          <w:rFonts w:ascii="Times New Roman" w:hAnsi="Times New Roman" w:cs="Times New Roman"/>
          <w:sz w:val="24"/>
          <w:szCs w:val="24"/>
        </w:rPr>
        <w:t xml:space="preserve">Yes, it has been going up and down over time as seen in the graph below. </w:t>
      </w:r>
    </w:p>
    <w:p w14:paraId="5063B207" w14:textId="46083304" w:rsidR="00C4214F" w:rsidRP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in response time could be due </w:t>
      </w:r>
      <w:r w:rsidR="00B11E02">
        <w:rPr>
          <w:rFonts w:ascii="Times New Roman" w:hAnsi="Times New Roman" w:cs="Times New Roman"/>
          <w:sz w:val="24"/>
          <w:szCs w:val="24"/>
        </w:rPr>
        <w:t xml:space="preserve">to the availability of resources and the time of the day.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="00B11E02" w:rsidRPr="00CB6184">
        <w:rPr>
          <w:rFonts w:ascii="Times New Roman" w:hAnsi="Times New Roman" w:cs="Times New Roman"/>
          <w:sz w:val="24"/>
          <w:szCs w:val="24"/>
        </w:rPr>
        <w:t>Wake County Fire</w:t>
      </w:r>
      <w:r w:rsidR="00B11E02">
        <w:rPr>
          <w:rFonts w:ascii="Times New Roman" w:hAnsi="Times New Roman" w:cs="Times New Roman"/>
          <w:sz w:val="24"/>
          <w:szCs w:val="24"/>
        </w:rPr>
        <w:t xml:space="preserve">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is called multiple times a day to the same area </w:t>
      </w:r>
      <w:r w:rsidR="00B11E02" w:rsidRPr="00B11E02">
        <w:rPr>
          <w:rFonts w:ascii="Times New Roman" w:hAnsi="Times New Roman" w:cs="Times New Roman"/>
          <w:sz w:val="24"/>
          <w:szCs w:val="24"/>
        </w:rPr>
        <w:lastRenderedPageBreak/>
        <w:t>or neighborhood, response times in other areas may suffer.</w:t>
      </w:r>
      <w:r w:rsidR="00B11E02">
        <w:rPr>
          <w:rFonts w:ascii="Times New Roman" w:hAnsi="Times New Roman" w:cs="Times New Roman"/>
          <w:sz w:val="24"/>
          <w:szCs w:val="24"/>
        </w:rPr>
        <w:t xml:space="preserve"> The time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of day </w:t>
      </w:r>
      <w:proofErr w:type="gramStart"/>
      <w:r w:rsidR="00B11E02">
        <w:rPr>
          <w:rFonts w:ascii="Times New Roman" w:hAnsi="Times New Roman" w:cs="Times New Roman"/>
          <w:sz w:val="24"/>
          <w:szCs w:val="24"/>
        </w:rPr>
        <w:t>has an effect on</w:t>
      </w:r>
      <w:proofErr w:type="gramEnd"/>
      <w:r w:rsidR="00B11E02" w:rsidRPr="00B11E02">
        <w:rPr>
          <w:rFonts w:ascii="Times New Roman" w:hAnsi="Times New Roman" w:cs="Times New Roman"/>
          <w:sz w:val="24"/>
          <w:szCs w:val="24"/>
        </w:rPr>
        <w:t xml:space="preserve"> response times. </w:t>
      </w:r>
      <w:r w:rsidR="00B11E02">
        <w:rPr>
          <w:rFonts w:ascii="Times New Roman" w:hAnsi="Times New Roman" w:cs="Times New Roman"/>
          <w:sz w:val="24"/>
          <w:szCs w:val="24"/>
        </w:rPr>
        <w:t xml:space="preserve">Graveyard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shift response times (12am – 6am) </w:t>
      </w:r>
      <w:r w:rsidR="00B11E02">
        <w:rPr>
          <w:rFonts w:ascii="Times New Roman" w:hAnsi="Times New Roman" w:cs="Times New Roman"/>
          <w:sz w:val="24"/>
          <w:szCs w:val="24"/>
        </w:rPr>
        <w:t xml:space="preserve">are generally </w:t>
      </w:r>
      <w:r w:rsidR="00B11E02" w:rsidRPr="00B11E02">
        <w:rPr>
          <w:rFonts w:ascii="Times New Roman" w:hAnsi="Times New Roman" w:cs="Times New Roman"/>
          <w:sz w:val="24"/>
          <w:szCs w:val="24"/>
        </w:rPr>
        <w:t>the slowest</w:t>
      </w:r>
      <w:r w:rsidR="00C42786">
        <w:rPr>
          <w:rFonts w:ascii="Times New Roman" w:hAnsi="Times New Roman" w:cs="Times New Roman"/>
          <w:sz w:val="24"/>
          <w:szCs w:val="24"/>
        </w:rPr>
        <w:t xml:space="preserve"> because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 there are generally fewer firefighters on duty ready to respond to emergencies during those times.</w:t>
      </w:r>
    </w:p>
    <w:p w14:paraId="4B3CC472" w14:textId="161436DA" w:rsidR="00C4214F" w:rsidRPr="00CB6184" w:rsidRDefault="00C4214F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91087" wp14:editId="35D2BBE8">
            <wp:extent cx="5943600" cy="353250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698" w14:textId="3FDAB150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4. At what times of day are fire calls most likely to occur? [1 point]</w:t>
      </w:r>
    </w:p>
    <w:p w14:paraId="43D11F08" w14:textId="72BDC967" w:rsidR="00E30CE4" w:rsidRPr="00E30CE4" w:rsidRDefault="00E30CE4" w:rsidP="00E30CE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CE4">
        <w:rPr>
          <w:rFonts w:ascii="Times New Roman" w:hAnsi="Times New Roman" w:cs="Times New Roman"/>
          <w:sz w:val="24"/>
          <w:szCs w:val="24"/>
        </w:rPr>
        <w:t xml:space="preserve">22h </w:t>
      </w:r>
      <w:r>
        <w:rPr>
          <w:rFonts w:ascii="Times New Roman" w:hAnsi="Times New Roman" w:cs="Times New Roman"/>
          <w:sz w:val="24"/>
          <w:szCs w:val="24"/>
        </w:rPr>
        <w:t>(11pm)</w:t>
      </w:r>
    </w:p>
    <w:p w14:paraId="3DA45E4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5. The dataset contains all types of fire department calls, other than emergency medical</w:t>
      </w:r>
    </w:p>
    <w:p w14:paraId="65C18117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services (which are removed to protect privacy). The codes for the different incident</w:t>
      </w:r>
    </w:p>
    <w:p w14:paraId="4B822B24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types can be found on page 3-22 of the National Fire Incident Reporting System</w:t>
      </w:r>
    </w:p>
    <w:p w14:paraId="5BBDF179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Complete Reference Guide. How many calls to Wake County Fire are recorded in this</w:t>
      </w:r>
    </w:p>
    <w:p w14:paraId="20E5904B" w14:textId="07831BC4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dataset, and how many of them are actual fires? [0.5 points]</w:t>
      </w:r>
    </w:p>
    <w:p w14:paraId="4BCCF024" w14:textId="471AA13E" w:rsidR="00DE15F5" w:rsidRDefault="00DE15F5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5F5">
        <w:rPr>
          <w:rFonts w:ascii="Times New Roman" w:hAnsi="Times New Roman" w:cs="Times New Roman"/>
          <w:sz w:val="24"/>
          <w:szCs w:val="24"/>
        </w:rPr>
        <w:lastRenderedPageBreak/>
        <w:t>229,047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recorded in this dataset</w:t>
      </w:r>
    </w:p>
    <w:p w14:paraId="63A8A688" w14:textId="3BAE2BC6" w:rsidR="0016214A" w:rsidRPr="00DE15F5" w:rsidRDefault="0016214A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14A">
        <w:rPr>
          <w:rFonts w:ascii="Times New Roman" w:hAnsi="Times New Roman" w:cs="Times New Roman"/>
          <w:sz w:val="24"/>
          <w:szCs w:val="24"/>
        </w:rPr>
        <w:t>17,231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actual fires</w:t>
      </w:r>
    </w:p>
    <w:p w14:paraId="21DD3ED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6. It is reasonable that firefighters might respond more quickly to some types of incidents</w:t>
      </w:r>
    </w:p>
    <w:p w14:paraId="3FC0EE1D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than others (e.g., a building fire, code 111 might be higher priority than a cat stuck in a</w:t>
      </w:r>
    </w:p>
    <w:p w14:paraId="677B9BDC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tree, code 542). Using the reference guide linked above to determine appropriate</w:t>
      </w:r>
    </w:p>
    <w:p w14:paraId="0C17322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incident codes, evaluate the average response time to actual fires. Is this response time</w:t>
      </w:r>
    </w:p>
    <w:p w14:paraId="70EB8C81" w14:textId="64FCF7A2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faster than the average response time for all incidents? [0.5 points]</w:t>
      </w:r>
    </w:p>
    <w:p w14:paraId="57B4E295" w14:textId="05B8B79B" w:rsidR="004F251F" w:rsidRPr="004F251F" w:rsidRDefault="004F251F" w:rsidP="004F251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51F">
        <w:rPr>
          <w:rFonts w:ascii="Times New Roman" w:hAnsi="Times New Roman" w:cs="Times New Roman"/>
          <w:sz w:val="24"/>
          <w:szCs w:val="24"/>
        </w:rPr>
        <w:t xml:space="preserve">It takes 311.1936 </w:t>
      </w:r>
      <w:proofErr w:type="gramStart"/>
      <w:r w:rsidRPr="004F251F">
        <w:rPr>
          <w:rFonts w:ascii="Times New Roman" w:hAnsi="Times New Roman" w:cs="Times New Roman"/>
          <w:sz w:val="24"/>
          <w:szCs w:val="24"/>
        </w:rPr>
        <w:t>seconds  (</w:t>
      </w:r>
      <w:proofErr w:type="gramEnd"/>
      <w:r w:rsidRPr="004F251F">
        <w:rPr>
          <w:rFonts w:ascii="Times New Roman" w:hAnsi="Times New Roman" w:cs="Times New Roman"/>
          <w:sz w:val="24"/>
          <w:szCs w:val="24"/>
        </w:rPr>
        <w:t xml:space="preserve">approximately 5.2 minutes) for Wake County Fire to respond to actual fires.  It is faster than the average response time for all incidents, which was </w:t>
      </w:r>
      <w:r w:rsidRPr="004F251F">
        <w:rPr>
          <w:rFonts w:ascii="Times New Roman" w:hAnsi="Times New Roman" w:cs="Times New Roman"/>
          <w:sz w:val="24"/>
          <w:szCs w:val="24"/>
        </w:rPr>
        <w:t>318.7927</w:t>
      </w:r>
      <w:r w:rsidRPr="004F251F">
        <w:rPr>
          <w:rFonts w:ascii="Times New Roman" w:hAnsi="Times New Roman" w:cs="Times New Roman"/>
          <w:sz w:val="24"/>
          <w:szCs w:val="24"/>
        </w:rPr>
        <w:t xml:space="preserve"> seconds (5.3 mins)</w:t>
      </w:r>
    </w:p>
    <w:p w14:paraId="0BC1606D" w14:textId="177A339E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7. Repeat the analysis for questions 2-4 for actual fires, rather than all incidents. [2 points]</w:t>
      </w:r>
    </w:p>
    <w:sectPr w:rsidR="00CB6184" w:rsidRPr="00C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D67"/>
    <w:multiLevelType w:val="hybridMultilevel"/>
    <w:tmpl w:val="4E40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753"/>
    <w:multiLevelType w:val="hybridMultilevel"/>
    <w:tmpl w:val="36F25BF0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75BF"/>
    <w:multiLevelType w:val="hybridMultilevel"/>
    <w:tmpl w:val="D80CFB24"/>
    <w:lvl w:ilvl="0" w:tplc="953ED90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3060"/>
    <w:multiLevelType w:val="hybridMultilevel"/>
    <w:tmpl w:val="1AA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7501"/>
    <w:multiLevelType w:val="hybridMultilevel"/>
    <w:tmpl w:val="F762EDF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5156E"/>
    <w:multiLevelType w:val="hybridMultilevel"/>
    <w:tmpl w:val="F6E0ADD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0EE2"/>
    <w:multiLevelType w:val="hybridMultilevel"/>
    <w:tmpl w:val="491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80EE8"/>
    <w:multiLevelType w:val="hybridMultilevel"/>
    <w:tmpl w:val="0D0A76F2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67A0A"/>
    <w:multiLevelType w:val="hybridMultilevel"/>
    <w:tmpl w:val="6D4442D8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04F95"/>
    <w:multiLevelType w:val="hybridMultilevel"/>
    <w:tmpl w:val="89D6613A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B40DF"/>
    <w:multiLevelType w:val="hybridMultilevel"/>
    <w:tmpl w:val="ECFAD6DE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86DF7"/>
    <w:multiLevelType w:val="hybridMultilevel"/>
    <w:tmpl w:val="DA98B3B8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816FC"/>
    <w:multiLevelType w:val="hybridMultilevel"/>
    <w:tmpl w:val="07E2DD44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12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184"/>
    <w:rsid w:val="0010623B"/>
    <w:rsid w:val="0016214A"/>
    <w:rsid w:val="002B0606"/>
    <w:rsid w:val="003C0050"/>
    <w:rsid w:val="004F251F"/>
    <w:rsid w:val="00597E17"/>
    <w:rsid w:val="006946C7"/>
    <w:rsid w:val="007D010A"/>
    <w:rsid w:val="007F2A4A"/>
    <w:rsid w:val="008204BF"/>
    <w:rsid w:val="00962C06"/>
    <w:rsid w:val="00B11E02"/>
    <w:rsid w:val="00C4214F"/>
    <w:rsid w:val="00C42786"/>
    <w:rsid w:val="00C57FD0"/>
    <w:rsid w:val="00CB6184"/>
    <w:rsid w:val="00D95E08"/>
    <w:rsid w:val="00DE15F5"/>
    <w:rsid w:val="00E1082F"/>
    <w:rsid w:val="00E30CE4"/>
    <w:rsid w:val="00EA65D9"/>
    <w:rsid w:val="00F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787C"/>
  <w15:docId w15:val="{F9BB61D1-8245-4B0D-9773-2ACECE44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Onyekachi, Amarachi Akunna</dc:creator>
  <cp:keywords/>
  <dc:description/>
  <cp:lastModifiedBy>Onyekachi, Amarachi Akunna</cp:lastModifiedBy>
  <cp:revision>10</cp:revision>
  <dcterms:created xsi:type="dcterms:W3CDTF">2022-02-08T13:38:00Z</dcterms:created>
  <dcterms:modified xsi:type="dcterms:W3CDTF">2022-02-13T23:10:00Z</dcterms:modified>
</cp:coreProperties>
</file>