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4152B1" w14:textId="1411DA86" w:rsidR="004A1980" w:rsidRPr="00473423" w:rsidRDefault="00D50397">
      <w:pPr>
        <w:spacing w:after="200"/>
        <w:jc w:val="center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 </w:t>
      </w:r>
      <w:r w:rsidR="00EC6955" w:rsidRPr="00473423">
        <w:rPr>
          <w:rFonts w:ascii="Verdana" w:eastAsia="Verdana" w:hAnsi="Verdana" w:cs="Verdana"/>
          <w:b/>
          <w:bCs/>
        </w:rPr>
        <w:tab/>
      </w:r>
      <w:r w:rsidR="00863C46" w:rsidRPr="00473423">
        <w:rPr>
          <w:rFonts w:ascii="Verdana" w:eastAsia="Verdana" w:hAnsi="Verdana" w:cs="Verdana"/>
          <w:b/>
          <w:bCs/>
        </w:rPr>
        <w:t xml:space="preserve"> </w:t>
      </w:r>
    </w:p>
    <w:p w14:paraId="330E1B4E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  <w:noProof/>
        </w:rPr>
        <w:drawing>
          <wp:inline distT="114300" distB="114300" distL="114300" distR="114300" wp14:anchorId="6FF581F7" wp14:editId="3887C583">
            <wp:extent cx="1739900" cy="7112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A525B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>LOG2400 – Analyse et conception de logiciels</w:t>
      </w:r>
    </w:p>
    <w:p w14:paraId="3B7650CA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45062628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17F29F08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>Automne 2026</w:t>
      </w:r>
    </w:p>
    <w:p w14:paraId="51CBA8DB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0D19C72F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30FAFF96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>TP No. 1</w:t>
      </w:r>
    </w:p>
    <w:p w14:paraId="282BE919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379A2220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2F1BE863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>Groupe X</w:t>
      </w:r>
    </w:p>
    <w:p w14:paraId="5CAEF1BC" w14:textId="5CA85242" w:rsidR="004A1980" w:rsidRPr="00473423" w:rsidRDefault="004E7210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F8175F1">
        <w:rPr>
          <w:rFonts w:ascii="Verdana" w:eastAsia="Verdana" w:hAnsi="Verdana" w:cs="Verdana"/>
          <w:b/>
          <w:bCs/>
        </w:rPr>
        <w:t>2460881 – Roland Kossoun Tchokpon</w:t>
      </w:r>
    </w:p>
    <w:p w14:paraId="3E7C95FC" w14:textId="2747CB14" w:rsidR="004A1980" w:rsidRPr="00473423" w:rsidRDefault="05F6811E" w:rsidP="0F8175F1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109A4F8F">
        <w:rPr>
          <w:rFonts w:ascii="Verdana" w:eastAsia="Verdana" w:hAnsi="Verdana" w:cs="Verdana"/>
          <w:b/>
          <w:bCs/>
        </w:rPr>
        <w:t>2373265</w:t>
      </w:r>
      <w:r w:rsidR="00863C46" w:rsidRPr="109A4F8F">
        <w:rPr>
          <w:rFonts w:ascii="Verdana" w:eastAsia="Verdana" w:hAnsi="Verdana" w:cs="Verdana"/>
          <w:b/>
          <w:bCs/>
        </w:rPr>
        <w:t xml:space="preserve"> – </w:t>
      </w:r>
      <w:r w:rsidR="2477B644" w:rsidRPr="109A4F8F">
        <w:rPr>
          <w:rFonts w:ascii="Verdana" w:eastAsia="Verdana" w:hAnsi="Verdana" w:cs="Verdana"/>
          <w:b/>
          <w:bCs/>
        </w:rPr>
        <w:t>Paul Tankeu Pajouo</w:t>
      </w:r>
    </w:p>
    <w:p w14:paraId="4C92B279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32D5A233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48BC5AFD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Soumis à : </w:t>
      </w:r>
    </w:p>
    <w:p w14:paraId="7CFB7B4A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56B5CEDA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17CD5C89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3C63B75B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587DF1C1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72B04ED4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>Date de la remise</w:t>
      </w:r>
    </w:p>
    <w:p w14:paraId="70CD136C" w14:textId="77777777" w:rsidR="004A1980" w:rsidRPr="00473423" w:rsidRDefault="004A1980">
      <w:pPr>
        <w:spacing w:after="200"/>
        <w:jc w:val="center"/>
        <w:rPr>
          <w:rFonts w:ascii="Verdana" w:eastAsia="Verdana" w:hAnsi="Verdana" w:cs="Verdana"/>
          <w:b/>
          <w:bCs/>
        </w:rPr>
      </w:pPr>
    </w:p>
    <w:sdt>
      <w:sdtPr>
        <w:id w:val="-2000384945"/>
        <w:docPartObj>
          <w:docPartGallery w:val="Table of Contents"/>
          <w:docPartUnique/>
        </w:docPartObj>
      </w:sdtPr>
      <w:sdtContent>
        <w:p w14:paraId="5A5842CD" w14:textId="64E7BA30" w:rsidR="00EA41F2" w:rsidRDefault="008463F4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12047" w:history="1">
            <w:r w:rsidR="00EA41F2" w:rsidRPr="00620F5C">
              <w:rPr>
                <w:rStyle w:val="Hyperlien"/>
                <w:rFonts w:ascii="Calibri" w:eastAsia="Calibri" w:hAnsi="Calibri" w:cs="Calibri"/>
                <w:b/>
                <w:bCs/>
                <w:noProof/>
              </w:rPr>
              <w:t>1.</w:t>
            </w:r>
            <w:r w:rsidR="00EA41F2" w:rsidRPr="00620F5C">
              <w:rPr>
                <w:rStyle w:val="Hyperlien"/>
                <w:rFonts w:ascii="Times New Roman" w:eastAsia="Times New Roman" w:hAnsi="Times New Roman" w:cs="Times New Roman"/>
                <w:noProof/>
              </w:rPr>
              <w:t xml:space="preserve">  </w:t>
            </w:r>
            <w:r w:rsidR="00EA41F2" w:rsidRPr="00620F5C">
              <w:rPr>
                <w:rStyle w:val="Hyperlien"/>
                <w:rFonts w:ascii="Calibri" w:eastAsia="Calibri" w:hAnsi="Calibri" w:cs="Calibri"/>
                <w:b/>
                <w:bCs/>
                <w:noProof/>
              </w:rPr>
              <w:t>Diagramme de contexte</w:t>
            </w:r>
            <w:r w:rsidR="00EA41F2">
              <w:rPr>
                <w:noProof/>
                <w:webHidden/>
              </w:rPr>
              <w:tab/>
            </w:r>
            <w:r w:rsidR="00EA41F2">
              <w:rPr>
                <w:noProof/>
                <w:webHidden/>
              </w:rPr>
              <w:fldChar w:fldCharType="begin"/>
            </w:r>
            <w:r w:rsidR="00EA41F2">
              <w:rPr>
                <w:noProof/>
                <w:webHidden/>
              </w:rPr>
              <w:instrText xml:space="preserve"> PAGEREF _Toc240912047 \h </w:instrText>
            </w:r>
            <w:r w:rsidR="00EA41F2">
              <w:rPr>
                <w:noProof/>
                <w:webHidden/>
              </w:rPr>
            </w:r>
            <w:r w:rsidR="00EA41F2">
              <w:rPr>
                <w:noProof/>
                <w:webHidden/>
              </w:rPr>
              <w:fldChar w:fldCharType="separate"/>
            </w:r>
            <w:r w:rsidR="00EA41F2">
              <w:rPr>
                <w:noProof/>
                <w:webHidden/>
              </w:rPr>
              <w:t>3</w:t>
            </w:r>
            <w:r w:rsidR="00EA41F2">
              <w:rPr>
                <w:noProof/>
                <w:webHidden/>
              </w:rPr>
              <w:fldChar w:fldCharType="end"/>
            </w:r>
          </w:hyperlink>
        </w:p>
        <w:p w14:paraId="07078E6A" w14:textId="027D795A" w:rsidR="00EA41F2" w:rsidRDefault="00EA41F2">
          <w:pPr>
            <w:pStyle w:val="TM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48" w:history="1">
            <w:r w:rsidRPr="00620F5C">
              <w:rPr>
                <w:rStyle w:val="Hyperlie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620F5C">
              <w:rPr>
                <w:rStyle w:val="Hyperlien"/>
                <w:noProof/>
              </w:rPr>
              <w:t>CU - 1.0 : Infuser le thé par défaut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3294" w14:textId="3578B02F" w:rsidR="00EA41F2" w:rsidRDefault="00EA41F2">
          <w:pPr>
            <w:pStyle w:val="TM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49" w:history="1">
            <w:r w:rsidRPr="00620F5C">
              <w:rPr>
                <w:rStyle w:val="Hyperlien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620F5C">
              <w:rPr>
                <w:rStyle w:val="Hyperlien"/>
                <w:noProof/>
              </w:rPr>
              <w:t>CU - 2.0 : Sélectionner un thé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428D7" w14:textId="4A4D2E2E" w:rsidR="00EA41F2" w:rsidRDefault="00EA41F2">
          <w:pPr>
            <w:pStyle w:val="TM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50" w:history="1">
            <w:r w:rsidRPr="00620F5C">
              <w:rPr>
                <w:rStyle w:val="Hyperlien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620F5C">
              <w:rPr>
                <w:rStyle w:val="Hyperlien"/>
                <w:noProof/>
              </w:rPr>
              <w:t>CU - 3.0 : Faire un thé personnalisé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881D" w14:textId="0453086A" w:rsidR="00EA41F2" w:rsidRDefault="00EA41F2">
          <w:pPr>
            <w:pStyle w:val="TM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51" w:history="1">
            <w:r w:rsidRPr="00620F5C">
              <w:rPr>
                <w:rStyle w:val="Hyperlien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620F5C">
              <w:rPr>
                <w:rStyle w:val="Hyperlien"/>
                <w:noProof/>
              </w:rPr>
              <w:t>CU - 4.0 : Éteindre la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895D" w14:textId="5C8CC110" w:rsidR="00EA41F2" w:rsidRDefault="00EA41F2">
          <w:pPr>
            <w:pStyle w:val="TM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52" w:history="1">
            <w:r w:rsidRPr="00620F5C">
              <w:rPr>
                <w:rStyle w:val="Hyperlien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620F5C">
              <w:rPr>
                <w:rStyle w:val="Hyperlien"/>
                <w:noProof/>
              </w:rPr>
              <w:t>Acteurs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3A3E7" w14:textId="490FB886" w:rsidR="00EA41F2" w:rsidRDefault="00EA41F2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53" w:history="1">
            <w:r w:rsidRPr="00620F5C">
              <w:rPr>
                <w:rStyle w:val="Hyperlien"/>
                <w:rFonts w:ascii="Calibri" w:eastAsia="Calibri" w:hAnsi="Calibri" w:cs="Calibri"/>
                <w:b/>
                <w:bCs/>
                <w:noProof/>
              </w:rPr>
              <w:t>2.</w:t>
            </w:r>
            <w:r w:rsidRPr="00620F5C">
              <w:rPr>
                <w:rStyle w:val="Hyperlien"/>
                <w:rFonts w:ascii="Times New Roman" w:eastAsia="Times New Roman" w:hAnsi="Times New Roman" w:cs="Times New Roman"/>
                <w:noProof/>
              </w:rPr>
              <w:t xml:space="preserve">  </w:t>
            </w:r>
            <w:r w:rsidRPr="00620F5C">
              <w:rPr>
                <w:rStyle w:val="Hyperlien"/>
                <w:rFonts w:ascii="Calibri" w:eastAsia="Calibri" w:hAnsi="Calibri" w:cs="Calibri"/>
                <w:b/>
                <w:bCs/>
                <w:noProof/>
              </w:rPr>
              <w:t>Diagramme de cas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3BD11" w14:textId="1C2730A2" w:rsidR="00EA41F2" w:rsidRDefault="00EA41F2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54" w:history="1">
            <w:r w:rsidRPr="00620F5C">
              <w:rPr>
                <w:rStyle w:val="Hyperlien"/>
                <w:noProof/>
              </w:rPr>
              <w:t>2.1. CU - 1.0 : Infuser le thé par défaut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92198" w14:textId="51540219" w:rsidR="00EA41F2" w:rsidRDefault="00EA41F2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55" w:history="1">
            <w:r w:rsidRPr="00620F5C">
              <w:rPr>
                <w:rStyle w:val="Hyperlien"/>
                <w:noProof/>
              </w:rPr>
              <w:t>2.2. CU - 2.0 : Sélectionner un thé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ABE0E" w14:textId="436B0E19" w:rsidR="00EA41F2" w:rsidRDefault="00EA41F2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56" w:history="1">
            <w:r w:rsidRPr="00620F5C">
              <w:rPr>
                <w:rStyle w:val="Hyperlien"/>
                <w:noProof/>
              </w:rPr>
              <w:t>2.3. CU - 3.0 : Faire un thé personnalisé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9E00E" w14:textId="522E19C4" w:rsidR="00EA41F2" w:rsidRDefault="00EA41F2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57" w:history="1">
            <w:r w:rsidRPr="00620F5C">
              <w:rPr>
                <w:rStyle w:val="Hyperlien"/>
                <w:noProof/>
              </w:rPr>
              <w:t>2.4. CU - 4.0 : Éteindre la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518B5" w14:textId="75593875" w:rsidR="00EA41F2" w:rsidRDefault="00EA41F2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58" w:history="1">
            <w:r w:rsidRPr="00620F5C">
              <w:rPr>
                <w:rStyle w:val="Hyperlien"/>
                <w:rFonts w:ascii="Calibri" w:eastAsia="Calibri" w:hAnsi="Calibri" w:cs="Calibri"/>
                <w:b/>
                <w:bCs/>
                <w:noProof/>
              </w:rPr>
              <w:t>3.</w:t>
            </w:r>
            <w:r w:rsidRPr="00620F5C">
              <w:rPr>
                <w:rStyle w:val="Hyperlien"/>
                <w:rFonts w:ascii="Times New Roman" w:eastAsia="Times New Roman" w:hAnsi="Times New Roman" w:cs="Times New Roman"/>
                <w:noProof/>
              </w:rPr>
              <w:t xml:space="preserve">  </w:t>
            </w:r>
            <w:r w:rsidRPr="00620F5C">
              <w:rPr>
                <w:rStyle w:val="Hyperlien"/>
                <w:rFonts w:ascii="Calibri" w:eastAsia="Calibri" w:hAnsi="Calibri" w:cs="Calibri"/>
                <w:b/>
                <w:bCs/>
                <w:noProof/>
              </w:rPr>
              <w:t>Cas d’utilisation étendu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1A442" w14:textId="4336BB25" w:rsidR="00EA41F2" w:rsidRDefault="00EA41F2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59" w:history="1">
            <w:r w:rsidRPr="00620F5C">
              <w:rPr>
                <w:rStyle w:val="Hyperlien"/>
                <w:noProof/>
              </w:rPr>
              <w:t>3.1. CU-1.0 : Infuser le thé par défaut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73CE9" w14:textId="5D6D6F9B" w:rsidR="00EA41F2" w:rsidRDefault="00EA41F2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60" w:history="1">
            <w:r w:rsidRPr="00620F5C">
              <w:rPr>
                <w:rStyle w:val="Hyperlien"/>
                <w:noProof/>
              </w:rPr>
              <w:t>3.2. CU-2.0 : Sélectionner un thé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894AE" w14:textId="498EE845" w:rsidR="00EA41F2" w:rsidRDefault="00EA41F2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61" w:history="1">
            <w:r w:rsidRPr="00620F5C">
              <w:rPr>
                <w:rStyle w:val="Hyperlien"/>
                <w:noProof/>
              </w:rPr>
              <w:t>3.3. CU-3.0 : Faire un thé personnnalisé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AF7B" w14:textId="3D40F913" w:rsidR="00EA41F2" w:rsidRDefault="00EA41F2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40912062" w:history="1">
            <w:r w:rsidRPr="00620F5C">
              <w:rPr>
                <w:rStyle w:val="Hyperlien"/>
                <w:noProof/>
              </w:rPr>
              <w:t>3.4. CU-4.0 : Faire un thé personnalisé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6959" w14:textId="31E4B41D" w:rsidR="004A1980" w:rsidRPr="00473423" w:rsidRDefault="008463F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r>
            <w:fldChar w:fldCharType="end"/>
          </w:r>
        </w:p>
      </w:sdtContent>
    </w:sdt>
    <w:p w14:paraId="7D824715" w14:textId="77777777" w:rsidR="004A1980" w:rsidRPr="00473423" w:rsidRDefault="004A1980">
      <w:pPr>
        <w:spacing w:after="200"/>
        <w:rPr>
          <w:rFonts w:ascii="Calibri" w:eastAsia="Calibri" w:hAnsi="Calibri" w:cs="Calibri"/>
          <w:b/>
          <w:bCs/>
        </w:rPr>
      </w:pPr>
    </w:p>
    <w:p w14:paraId="09EDE2F9" w14:textId="77777777" w:rsidR="004A1980" w:rsidRPr="00473423" w:rsidRDefault="004A1980">
      <w:pPr>
        <w:spacing w:after="200"/>
        <w:jc w:val="center"/>
        <w:rPr>
          <w:rFonts w:ascii="Calibri" w:eastAsia="Calibri" w:hAnsi="Calibri" w:cs="Calibri"/>
          <w:b/>
          <w:bCs/>
        </w:rPr>
      </w:pPr>
    </w:p>
    <w:p w14:paraId="062924FB" w14:textId="77777777" w:rsidR="004A1980" w:rsidRPr="00473423" w:rsidRDefault="004A1980">
      <w:pPr>
        <w:spacing w:after="200"/>
        <w:jc w:val="center"/>
        <w:rPr>
          <w:rFonts w:ascii="Calibri" w:eastAsia="Calibri" w:hAnsi="Calibri" w:cs="Calibri"/>
          <w:b/>
          <w:bCs/>
        </w:rPr>
      </w:pPr>
    </w:p>
    <w:p w14:paraId="737C5F56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05626241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2A5FFC68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3F62DC60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4EAD2A5D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643F034E" w14:textId="77777777" w:rsidR="004A1980" w:rsidRPr="00473423" w:rsidRDefault="00863C46">
      <w:pPr>
        <w:spacing w:after="200"/>
        <w:jc w:val="center"/>
        <w:rPr>
          <w:rFonts w:ascii="Verdana" w:eastAsia="Verdana" w:hAnsi="Verdana" w:cs="Verdana"/>
          <w:b/>
          <w:bCs/>
        </w:rPr>
      </w:pPr>
      <w:r w:rsidRPr="00473423">
        <w:rPr>
          <w:rFonts w:ascii="Verdana" w:eastAsia="Verdana" w:hAnsi="Verdana" w:cs="Verdana"/>
          <w:b/>
          <w:bCs/>
        </w:rPr>
        <w:t xml:space="preserve"> </w:t>
      </w:r>
    </w:p>
    <w:p w14:paraId="17776314" w14:textId="77777777" w:rsidR="00BA3FCA" w:rsidRDefault="00BA3FCA" w:rsidP="212E28FE">
      <w:pPr>
        <w:spacing w:after="200"/>
        <w:jc w:val="center"/>
        <w:rPr>
          <w:rFonts w:ascii="Verdana" w:eastAsia="Verdana" w:hAnsi="Verdana" w:cs="Verdana"/>
          <w:b/>
          <w:bCs/>
        </w:rPr>
      </w:pPr>
    </w:p>
    <w:p w14:paraId="565EEF5B" w14:textId="36A5F366" w:rsidR="004A1980" w:rsidRPr="00473423" w:rsidRDefault="00863C46" w:rsidP="212E28FE">
      <w:pPr>
        <w:spacing w:after="200"/>
        <w:jc w:val="center"/>
      </w:pPr>
      <w:r w:rsidRPr="212E28FE">
        <w:rPr>
          <w:rFonts w:ascii="Verdana" w:eastAsia="Verdana" w:hAnsi="Verdana" w:cs="Verdana"/>
          <w:b/>
          <w:bCs/>
        </w:rPr>
        <w:t xml:space="preserve"> </w:t>
      </w:r>
    </w:p>
    <w:p w14:paraId="5158DC61" w14:textId="7E0A0FB9" w:rsidR="212E28FE" w:rsidRDefault="212E28FE" w:rsidP="212E28FE">
      <w:pPr>
        <w:spacing w:after="200"/>
        <w:jc w:val="center"/>
        <w:rPr>
          <w:rFonts w:ascii="Verdana" w:eastAsia="Verdana" w:hAnsi="Verdana" w:cs="Verdana"/>
          <w:b/>
          <w:bCs/>
        </w:rPr>
      </w:pPr>
    </w:p>
    <w:p w14:paraId="13114C4E" w14:textId="1DF7095E" w:rsidR="004A1980" w:rsidRPr="00473423" w:rsidRDefault="00863C46">
      <w:pPr>
        <w:pStyle w:val="Titre1"/>
        <w:keepNext w:val="0"/>
        <w:keepLines w:val="0"/>
        <w:spacing w:after="200"/>
        <w:ind w:left="20"/>
        <w:rPr>
          <w:rFonts w:ascii="Calibri" w:eastAsia="Calibri" w:hAnsi="Calibri" w:cs="Calibri"/>
          <w:b/>
          <w:bCs/>
          <w:sz w:val="36"/>
          <w:szCs w:val="36"/>
        </w:rPr>
      </w:pPr>
      <w:bookmarkStart w:id="0" w:name="_Toc240912047"/>
      <w:r w:rsidRPr="00473423">
        <w:rPr>
          <w:rFonts w:ascii="Calibri" w:eastAsia="Calibri" w:hAnsi="Calibri" w:cs="Calibri"/>
          <w:b/>
          <w:bCs/>
          <w:sz w:val="36"/>
          <w:szCs w:val="36"/>
        </w:rPr>
        <w:lastRenderedPageBreak/>
        <w:t>1.</w:t>
      </w:r>
      <w:r w:rsidRPr="00473423"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 w:rsidRPr="00473423">
        <w:rPr>
          <w:rFonts w:ascii="Calibri" w:eastAsia="Calibri" w:hAnsi="Calibri" w:cs="Calibri"/>
          <w:b/>
          <w:bCs/>
          <w:sz w:val="36"/>
          <w:szCs w:val="36"/>
        </w:rPr>
        <w:t>Diagramme de contexte</w:t>
      </w:r>
      <w:bookmarkEnd w:id="0"/>
      <w:r w:rsidRPr="00473423">
        <w:rPr>
          <w:rFonts w:ascii="Calibri" w:eastAsia="Calibri" w:hAnsi="Calibri" w:cs="Calibri"/>
          <w:b/>
          <w:bCs/>
          <w:sz w:val="36"/>
          <w:szCs w:val="36"/>
        </w:rPr>
        <w:t xml:space="preserve"> </w:t>
      </w:r>
    </w:p>
    <w:p w14:paraId="4B411909" w14:textId="12A712DC" w:rsidR="431A8F81" w:rsidRPr="00473423" w:rsidRDefault="431A8F81" w:rsidP="5E612201">
      <w:r w:rsidRPr="00473423">
        <w:rPr>
          <w:noProof/>
        </w:rPr>
        <w:drawing>
          <wp:inline distT="0" distB="0" distL="0" distR="0" wp14:anchorId="0F411D12" wp14:editId="0B946978">
            <wp:extent cx="5943600" cy="4229100"/>
            <wp:effectExtent l="0" t="0" r="0" b="0"/>
            <wp:docPr id="920141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41433" name="Picture 9201414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3BB6" w14:textId="77777777" w:rsidR="004A1980" w:rsidRPr="00473423" w:rsidRDefault="004A1980">
      <w:pPr>
        <w:rPr>
          <w:i/>
          <w:iCs/>
        </w:rPr>
      </w:pPr>
    </w:p>
    <w:p w14:paraId="2CC6ECD2" w14:textId="25FE9988" w:rsidR="00B811A7" w:rsidRPr="00473423" w:rsidRDefault="00863C46" w:rsidP="00104AD8">
      <w:pPr>
        <w:pStyle w:val="Titre3"/>
        <w:keepNext w:val="0"/>
        <w:keepLines w:val="0"/>
        <w:numPr>
          <w:ilvl w:val="1"/>
          <w:numId w:val="7"/>
        </w:numPr>
        <w:tabs>
          <w:tab w:val="left" w:pos="567"/>
        </w:tabs>
        <w:ind w:left="0" w:firstLine="0"/>
      </w:pPr>
      <w:bookmarkStart w:id="1" w:name="_Toc240912048"/>
      <w:r w:rsidRPr="00473423">
        <w:t>CU</w:t>
      </w:r>
      <w:r w:rsidR="00B10DE1">
        <w:t xml:space="preserve"> </w:t>
      </w:r>
      <w:r w:rsidRPr="00473423">
        <w:t>-</w:t>
      </w:r>
      <w:r w:rsidR="00B10DE1">
        <w:t xml:space="preserve"> </w:t>
      </w:r>
      <w:r w:rsidR="20B7ADC2" w:rsidRPr="00473423">
        <w:t>1</w:t>
      </w:r>
      <w:r w:rsidRPr="00473423">
        <w:t xml:space="preserve">.0 : </w:t>
      </w:r>
      <w:r w:rsidR="3CF46B57" w:rsidRPr="00473423">
        <w:t>Infuser le thé par défaut</w:t>
      </w:r>
      <w:bookmarkEnd w:id="1"/>
    </w:p>
    <w:p w14:paraId="4BCD5A4E" w14:textId="55016751" w:rsidR="001414C9" w:rsidRPr="00473423" w:rsidRDefault="004C61FA" w:rsidP="00F65EA8">
      <w:r w:rsidRPr="00473423">
        <w:t xml:space="preserve">Réaliser </w:t>
      </w:r>
      <w:r w:rsidR="00431CDD" w:rsidRPr="00473423">
        <w:t>l’</w:t>
      </w:r>
      <w:r w:rsidRPr="00473423">
        <w:t>infu</w:t>
      </w:r>
      <w:r w:rsidR="00583786" w:rsidRPr="00473423">
        <w:t>sion</w:t>
      </w:r>
      <w:r w:rsidR="00431CDD" w:rsidRPr="00473423">
        <w:t xml:space="preserve"> d’une </w:t>
      </w:r>
      <w:r w:rsidR="001E3707" w:rsidRPr="00473423">
        <w:t xml:space="preserve">seule </w:t>
      </w:r>
      <w:r w:rsidR="00431CDD" w:rsidRPr="00473423">
        <w:t>portion</w:t>
      </w:r>
      <w:r w:rsidR="00583786" w:rsidRPr="00473423">
        <w:t xml:space="preserve"> du thé choisi par défaut</w:t>
      </w:r>
      <w:r w:rsidR="00F65EA8" w:rsidRPr="00473423">
        <w:t>.</w:t>
      </w:r>
    </w:p>
    <w:p w14:paraId="221E4514" w14:textId="77777777" w:rsidR="001414C9" w:rsidRPr="00473423" w:rsidRDefault="001414C9" w:rsidP="00F65EA8"/>
    <w:p w14:paraId="5008AE4B" w14:textId="25255324" w:rsidR="004A1980" w:rsidRPr="00473423" w:rsidRDefault="00863C46" w:rsidP="00EA41F2">
      <w:pPr>
        <w:pStyle w:val="Titre3"/>
        <w:numPr>
          <w:ilvl w:val="1"/>
          <w:numId w:val="7"/>
        </w:numPr>
        <w:ind w:left="567" w:hanging="567"/>
        <w:jc w:val="both"/>
      </w:pPr>
      <w:bookmarkStart w:id="2" w:name="_Toc240912049"/>
      <w:r w:rsidRPr="00473423">
        <w:t>CU</w:t>
      </w:r>
      <w:r w:rsidR="00B10DE1">
        <w:t xml:space="preserve"> </w:t>
      </w:r>
      <w:r w:rsidRPr="00473423">
        <w:t>-</w:t>
      </w:r>
      <w:r w:rsidR="00B10DE1">
        <w:t xml:space="preserve"> </w:t>
      </w:r>
      <w:r w:rsidR="26ED9BCC" w:rsidRPr="00473423">
        <w:t>2</w:t>
      </w:r>
      <w:r w:rsidRPr="00473423">
        <w:t xml:space="preserve">.0 : </w:t>
      </w:r>
      <w:r w:rsidR="37938751" w:rsidRPr="00473423">
        <w:t>Sélectionner un thé</w:t>
      </w:r>
      <w:bookmarkEnd w:id="2"/>
    </w:p>
    <w:p w14:paraId="4C6F0D69" w14:textId="77777777" w:rsidR="00B535F0" w:rsidRPr="00473423" w:rsidRDefault="00B535F0" w:rsidP="0069610F">
      <w:pPr>
        <w:jc w:val="both"/>
      </w:pPr>
      <w:r w:rsidRPr="00473423">
        <w:t>La machine permet à l’utilisateur de sélectionner un thé au moyen d’un bouton de sélection. Au cours de cette opération, l’utilisateur peut également préciser le nombre de portions à infuser. En l’absence d’indication concernant la quantité, la machine infuse par défaut une seule portion de thé.</w:t>
      </w:r>
    </w:p>
    <w:p w14:paraId="646E4311" w14:textId="6C2AF0FB" w:rsidR="5E612201" w:rsidRPr="0030688D" w:rsidRDefault="3BCD2F1F" w:rsidP="00EA41F2">
      <w:pPr>
        <w:pStyle w:val="Titre3"/>
        <w:numPr>
          <w:ilvl w:val="1"/>
          <w:numId w:val="7"/>
        </w:numPr>
        <w:ind w:left="567" w:hanging="567"/>
        <w:jc w:val="both"/>
      </w:pPr>
      <w:bookmarkStart w:id="3" w:name="_Toc240912050"/>
      <w:r w:rsidRPr="0030688D">
        <w:t>CU</w:t>
      </w:r>
      <w:r w:rsidR="00B10DE1">
        <w:t xml:space="preserve"> </w:t>
      </w:r>
      <w:r w:rsidR="000148EE">
        <w:t>-</w:t>
      </w:r>
      <w:r w:rsidR="00B10DE1">
        <w:t xml:space="preserve"> </w:t>
      </w:r>
      <w:r w:rsidR="7EAE3242" w:rsidRPr="0030688D">
        <w:t>3</w:t>
      </w:r>
      <w:r w:rsidRPr="0030688D">
        <w:t xml:space="preserve">.0 : </w:t>
      </w:r>
      <w:r w:rsidR="1FC6466B" w:rsidRPr="0030688D">
        <w:t>Faire un thé personnalisé</w:t>
      </w:r>
      <w:bookmarkEnd w:id="3"/>
    </w:p>
    <w:p w14:paraId="57F0EE2D" w14:textId="31D806AE" w:rsidR="00553CC9" w:rsidRPr="00473423" w:rsidRDefault="00F21836" w:rsidP="0069610F">
      <w:pPr>
        <w:jc w:val="both"/>
      </w:pPr>
      <w:r w:rsidRPr="00473423">
        <w:t xml:space="preserve">Cette fonctionnalité permet à l’utilisateur d’indiquer lui-même le type de thé qu’il souhaite infuser. Après la lecture du code-barres du paquet de thé, si la machine identifie le type de thé, elle recherche les paramètres d’infusion dans sa base de données locale. Dans le cas contraire, si </w:t>
      </w:r>
      <w:r w:rsidRPr="00473423">
        <w:lastRenderedPageBreak/>
        <w:t>elle est connectée à Internet, elle récupère ces paramètres auprès d’un serveur distant et les enregistre localement.</w:t>
      </w:r>
      <w:r w:rsidR="00AB562D" w:rsidRPr="00473423">
        <w:t xml:space="preserve"> </w:t>
      </w:r>
    </w:p>
    <w:p w14:paraId="1E5FBFD2" w14:textId="77777777" w:rsidR="009C4BAE" w:rsidRPr="00473423" w:rsidRDefault="009C4BAE" w:rsidP="0069610F">
      <w:pPr>
        <w:jc w:val="both"/>
      </w:pPr>
    </w:p>
    <w:p w14:paraId="65F0002B" w14:textId="2D23E9C9" w:rsidR="3BCD2F1F" w:rsidRPr="00473423" w:rsidRDefault="3BCD2F1F" w:rsidP="00EA41F2">
      <w:pPr>
        <w:pStyle w:val="Titre3"/>
        <w:numPr>
          <w:ilvl w:val="1"/>
          <w:numId w:val="7"/>
        </w:numPr>
        <w:ind w:left="567" w:hanging="567"/>
        <w:jc w:val="both"/>
      </w:pPr>
      <w:bookmarkStart w:id="4" w:name="_Toc240912051"/>
      <w:r w:rsidRPr="00473423">
        <w:t>CU</w:t>
      </w:r>
      <w:r w:rsidR="00B10DE1">
        <w:t xml:space="preserve"> </w:t>
      </w:r>
      <w:r w:rsidR="000148EE">
        <w:t>-</w:t>
      </w:r>
      <w:r w:rsidR="00B10DE1">
        <w:t xml:space="preserve"> </w:t>
      </w:r>
      <w:r w:rsidR="36A6D42C" w:rsidRPr="00473423">
        <w:t>4</w:t>
      </w:r>
      <w:r w:rsidRPr="00473423">
        <w:t xml:space="preserve">.0 : </w:t>
      </w:r>
      <w:r w:rsidR="652FC01F" w:rsidRPr="00473423">
        <w:t>Éteindre la machine</w:t>
      </w:r>
      <w:bookmarkEnd w:id="4"/>
    </w:p>
    <w:p w14:paraId="4EDC7325" w14:textId="5CBEFBE6" w:rsidR="00C03421" w:rsidRPr="00473423" w:rsidRDefault="003B07A4" w:rsidP="0069610F">
      <w:pPr>
        <w:jc w:val="both"/>
      </w:pPr>
      <w:r w:rsidRPr="00473423">
        <w:t xml:space="preserve">La machine est complètement mise à l’arrêt grâce </w:t>
      </w:r>
      <w:r w:rsidR="003357C9" w:rsidRPr="00473423">
        <w:t>cette fonctionnalité.</w:t>
      </w:r>
    </w:p>
    <w:p w14:paraId="4058B4AF" w14:textId="06A3A1DC" w:rsidR="00473423" w:rsidRPr="0030688D" w:rsidRDefault="00863C46" w:rsidP="00EA41F2">
      <w:pPr>
        <w:pStyle w:val="Titre3"/>
        <w:numPr>
          <w:ilvl w:val="1"/>
          <w:numId w:val="7"/>
        </w:numPr>
        <w:ind w:left="567" w:hanging="567"/>
        <w:jc w:val="both"/>
      </w:pPr>
      <w:bookmarkStart w:id="5" w:name="_Toc240912052"/>
      <w:r w:rsidRPr="0030688D">
        <w:t>Acteurs</w:t>
      </w:r>
      <w:bookmarkEnd w:id="5"/>
    </w:p>
    <w:p w14:paraId="16F5977C" w14:textId="3D3CED00" w:rsidR="0069610F" w:rsidRDefault="00473423" w:rsidP="0069610F">
      <w:pPr>
        <w:jc w:val="both"/>
      </w:pPr>
      <w:r w:rsidRPr="00473423">
        <w:rPr>
          <w:b/>
          <w:bCs/>
        </w:rPr>
        <w:t>Acteur</w:t>
      </w:r>
      <w:r w:rsidR="0069610F">
        <w:rPr>
          <w:b/>
          <w:bCs/>
        </w:rPr>
        <w:t xml:space="preserve"> </w:t>
      </w:r>
      <w:r w:rsidRPr="00473423">
        <w:rPr>
          <w:b/>
          <w:bCs/>
        </w:rPr>
        <w:t>1</w:t>
      </w:r>
      <w:r w:rsidR="0069610F">
        <w:t xml:space="preserve"> </w:t>
      </w:r>
      <w:r w:rsidRPr="00473423">
        <w:t>: Le client représente l’acteur principal du système, puisqu’il initie les principales</w:t>
      </w:r>
      <w:r w:rsidR="0069610F">
        <w:t xml:space="preserve"> </w:t>
      </w:r>
      <w:r w:rsidRPr="00473423">
        <w:t>interactions</w:t>
      </w:r>
      <w:r w:rsidR="0069610F">
        <w:t xml:space="preserve"> </w:t>
      </w:r>
      <w:r w:rsidRPr="00473423">
        <w:t>avec</w:t>
      </w:r>
      <w:r w:rsidR="0069610F">
        <w:t xml:space="preserve"> </w:t>
      </w:r>
      <w:r w:rsidRPr="00473423">
        <w:t>la</w:t>
      </w:r>
      <w:r w:rsidR="0069610F">
        <w:t xml:space="preserve"> </w:t>
      </w:r>
      <w:r w:rsidRPr="00473423">
        <w:t>machine.</w:t>
      </w:r>
    </w:p>
    <w:p w14:paraId="03B95777" w14:textId="128BC447" w:rsidR="00473423" w:rsidRPr="00473423" w:rsidRDefault="00473423" w:rsidP="0069610F">
      <w:pPr>
        <w:jc w:val="both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473423">
        <w:rPr>
          <w:b/>
          <w:bCs/>
        </w:rPr>
        <w:t>Acteur 2</w:t>
      </w:r>
      <w:r w:rsidRPr="00473423">
        <w:t xml:space="preserve"> : Le serveur constitue un acteur secondaire, car il intervient uniquement dans le cas où la machine doit récupérer des paramètres d’infusion absents de sa base de données locale.</w:t>
      </w:r>
    </w:p>
    <w:p w14:paraId="2B923C42" w14:textId="7D5A3B73" w:rsidR="004A1980" w:rsidRPr="00473423" w:rsidRDefault="00863C46">
      <w:pPr>
        <w:pStyle w:val="Titre1"/>
        <w:keepNext w:val="0"/>
        <w:keepLines w:val="0"/>
        <w:spacing w:after="200"/>
        <w:ind w:left="20"/>
        <w:rPr>
          <w:rFonts w:ascii="Calibri" w:eastAsia="Calibri" w:hAnsi="Calibri" w:cs="Calibri"/>
          <w:b/>
          <w:bCs/>
          <w:sz w:val="36"/>
          <w:szCs w:val="36"/>
        </w:rPr>
      </w:pPr>
      <w:bookmarkStart w:id="6" w:name="_Toc240912053"/>
      <w:r w:rsidRPr="00473423">
        <w:rPr>
          <w:rFonts w:ascii="Calibri" w:eastAsia="Calibri" w:hAnsi="Calibri" w:cs="Calibri"/>
          <w:b/>
          <w:bCs/>
          <w:sz w:val="36"/>
          <w:szCs w:val="36"/>
        </w:rPr>
        <w:t>2.</w:t>
      </w:r>
      <w:r w:rsidRPr="00473423"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 w:rsidRPr="00473423">
        <w:rPr>
          <w:rFonts w:ascii="Calibri" w:eastAsia="Calibri" w:hAnsi="Calibri" w:cs="Calibri"/>
          <w:b/>
          <w:bCs/>
          <w:sz w:val="36"/>
          <w:szCs w:val="36"/>
        </w:rPr>
        <w:t>Diagramme de cas d’utilisatio</w:t>
      </w:r>
      <w:r w:rsidR="008463F4">
        <w:rPr>
          <w:rFonts w:ascii="Calibri" w:eastAsia="Calibri" w:hAnsi="Calibri" w:cs="Calibri"/>
          <w:b/>
          <w:bCs/>
          <w:sz w:val="36"/>
          <w:szCs w:val="36"/>
        </w:rPr>
        <w:t>n</w:t>
      </w:r>
      <w:bookmarkEnd w:id="6"/>
    </w:p>
    <w:p w14:paraId="241E6AB9" w14:textId="497E9138" w:rsidR="004A1980" w:rsidRPr="00473423" w:rsidRDefault="00863C46" w:rsidP="5E612201">
      <w:pPr>
        <w:pStyle w:val="Titre3"/>
        <w:keepNext w:val="0"/>
        <w:keepLines w:val="0"/>
      </w:pPr>
      <w:bookmarkStart w:id="7" w:name="_Toc240912054"/>
      <w:r w:rsidRPr="00473423">
        <w:t>2.1. CU</w:t>
      </w:r>
      <w:r w:rsidR="00B10DE1">
        <w:t xml:space="preserve"> </w:t>
      </w:r>
      <w:r w:rsidRPr="00473423">
        <w:t>-</w:t>
      </w:r>
      <w:r w:rsidR="00B10DE1">
        <w:t xml:space="preserve"> </w:t>
      </w:r>
      <w:r w:rsidR="0A0B992A" w:rsidRPr="00473423">
        <w:t>1</w:t>
      </w:r>
      <w:r w:rsidRPr="00473423">
        <w:t xml:space="preserve">.0 : </w:t>
      </w:r>
      <w:r w:rsidR="6C3D9352" w:rsidRPr="00473423">
        <w:t>Infuser le thé par défaut</w:t>
      </w:r>
      <w:bookmarkEnd w:id="7"/>
    </w:p>
    <w:p w14:paraId="369B8319" w14:textId="0C34633D" w:rsidR="6699988F" w:rsidRPr="00473423" w:rsidRDefault="6699988F" w:rsidP="5E612201">
      <w:r w:rsidRPr="00473423">
        <w:rPr>
          <w:noProof/>
        </w:rPr>
        <w:drawing>
          <wp:inline distT="0" distB="0" distL="0" distR="0" wp14:anchorId="411B8A57" wp14:editId="2B8B073E">
            <wp:extent cx="5943600" cy="4495800"/>
            <wp:effectExtent l="0" t="0" r="0" b="0"/>
            <wp:docPr id="15129537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3762" name="Picture 15129537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6658" w14:textId="26D96BF5" w:rsidR="004A1980" w:rsidRPr="00473423" w:rsidRDefault="00863C46" w:rsidP="5E612201">
      <w:pPr>
        <w:pStyle w:val="Titre3"/>
        <w:keepNext w:val="0"/>
        <w:keepLines w:val="0"/>
      </w:pPr>
      <w:bookmarkStart w:id="8" w:name="_Toc240912055"/>
      <w:r>
        <w:lastRenderedPageBreak/>
        <w:t>2.2. CU</w:t>
      </w:r>
      <w:r w:rsidR="00B10DE1">
        <w:t xml:space="preserve"> </w:t>
      </w:r>
      <w:r w:rsidR="00A43FD1">
        <w:t>-</w:t>
      </w:r>
      <w:r w:rsidR="00B10DE1">
        <w:t xml:space="preserve"> </w:t>
      </w:r>
      <w:r w:rsidR="32721119">
        <w:t>2</w:t>
      </w:r>
      <w:r>
        <w:t xml:space="preserve">.0 : </w:t>
      </w:r>
      <w:r w:rsidR="7F954F9B">
        <w:t>Sélectionner un thé</w:t>
      </w:r>
      <w:bookmarkEnd w:id="8"/>
    </w:p>
    <w:p w14:paraId="70FE3088" w14:textId="0B10722F" w:rsidR="004A1980" w:rsidRPr="00473423" w:rsidRDefault="52F4CC56" w:rsidP="6F179D02">
      <w:r>
        <w:rPr>
          <w:noProof/>
        </w:rPr>
        <w:drawing>
          <wp:inline distT="0" distB="0" distL="0" distR="0" wp14:anchorId="5B1823A2" wp14:editId="08BB97E8">
            <wp:extent cx="5943600" cy="4648200"/>
            <wp:effectExtent l="0" t="0" r="0" b="0"/>
            <wp:docPr id="1890070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70665" name="Picture 18900706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C731" w14:textId="77777777" w:rsidR="004A1980" w:rsidRPr="00473423" w:rsidRDefault="004A1980" w:rsidP="5E612201">
      <w:pPr>
        <w:rPr>
          <w:i/>
          <w:iCs/>
        </w:rPr>
      </w:pPr>
    </w:p>
    <w:p w14:paraId="19B387F5" w14:textId="21A92DA9" w:rsidR="4DCD3DDB" w:rsidRPr="00473423" w:rsidRDefault="4DCD3DDB" w:rsidP="5E612201">
      <w:pPr>
        <w:pStyle w:val="Titre3"/>
      </w:pPr>
      <w:bookmarkStart w:id="9" w:name="_Toc240912056"/>
      <w:r w:rsidRPr="00473423">
        <w:lastRenderedPageBreak/>
        <w:t>2.3. CU</w:t>
      </w:r>
      <w:r w:rsidR="00B10DE1">
        <w:t xml:space="preserve"> </w:t>
      </w:r>
      <w:r w:rsidR="00A43FD1">
        <w:t>-</w:t>
      </w:r>
      <w:r w:rsidR="00B10DE1">
        <w:t xml:space="preserve"> </w:t>
      </w:r>
      <w:r w:rsidR="65EDD9CD" w:rsidRPr="00473423">
        <w:t>3</w:t>
      </w:r>
      <w:r w:rsidRPr="00473423">
        <w:t xml:space="preserve">.0 : </w:t>
      </w:r>
      <w:r w:rsidR="473FFA55" w:rsidRPr="00473423">
        <w:t>Faire un thé personnalisé</w:t>
      </w:r>
      <w:bookmarkEnd w:id="9"/>
    </w:p>
    <w:p w14:paraId="7C74DE01" w14:textId="4810FCFD" w:rsidR="19049B7E" w:rsidRPr="00473423" w:rsidRDefault="19049B7E" w:rsidP="5E612201">
      <w:r w:rsidRPr="00473423">
        <w:rPr>
          <w:noProof/>
        </w:rPr>
        <w:drawing>
          <wp:inline distT="0" distB="0" distL="0" distR="0" wp14:anchorId="11F28CEC" wp14:editId="558BFA1F">
            <wp:extent cx="5943600" cy="4038600"/>
            <wp:effectExtent l="0" t="0" r="0" b="0"/>
            <wp:docPr id="404318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18379" name="Picture 4043183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ADCE" w14:textId="31DA52ED" w:rsidR="4DCD3DDB" w:rsidRPr="00473423" w:rsidRDefault="4DCD3DDB" w:rsidP="5E612201">
      <w:pPr>
        <w:pStyle w:val="Titre3"/>
      </w:pPr>
      <w:bookmarkStart w:id="10" w:name="_Toc240912057"/>
      <w:r w:rsidRPr="00473423">
        <w:lastRenderedPageBreak/>
        <w:t>2.4. CU</w:t>
      </w:r>
      <w:r w:rsidR="00B10DE1">
        <w:t xml:space="preserve"> - </w:t>
      </w:r>
      <w:r w:rsidR="7DBE66AE" w:rsidRPr="00473423">
        <w:t>4</w:t>
      </w:r>
      <w:r w:rsidRPr="00473423">
        <w:t xml:space="preserve">.0 : </w:t>
      </w:r>
      <w:r w:rsidR="1484542B" w:rsidRPr="00473423">
        <w:t>Éteindre la machine</w:t>
      </w:r>
      <w:bookmarkEnd w:id="10"/>
    </w:p>
    <w:p w14:paraId="0E54DA3B" w14:textId="307EC8D7" w:rsidR="5E43B640" w:rsidRDefault="5E43B640" w:rsidP="5E612201">
      <w:r w:rsidRPr="00473423">
        <w:rPr>
          <w:noProof/>
        </w:rPr>
        <w:drawing>
          <wp:inline distT="0" distB="0" distL="0" distR="0" wp14:anchorId="38C51963" wp14:editId="7292F449">
            <wp:extent cx="5943600" cy="3914775"/>
            <wp:effectExtent l="0" t="0" r="0" b="0"/>
            <wp:docPr id="1956985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85657" name="Picture 19569856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488">
        <w:t xml:space="preserve"> </w:t>
      </w:r>
    </w:p>
    <w:p w14:paraId="71A94804" w14:textId="77777777" w:rsidR="00801488" w:rsidRPr="00473423" w:rsidRDefault="00801488" w:rsidP="5E612201"/>
    <w:p w14:paraId="1A1E9153" w14:textId="2DDEADEC" w:rsidR="004A1980" w:rsidRPr="00473423" w:rsidRDefault="00863C46">
      <w:pPr>
        <w:pStyle w:val="Titre1"/>
        <w:keepNext w:val="0"/>
        <w:keepLines w:val="0"/>
        <w:spacing w:after="200"/>
        <w:ind w:left="20"/>
        <w:rPr>
          <w:i/>
          <w:iCs/>
        </w:rPr>
      </w:pPr>
      <w:bookmarkStart w:id="11" w:name="_Toc240912058"/>
      <w:r w:rsidRPr="00473423">
        <w:rPr>
          <w:rFonts w:ascii="Calibri" w:eastAsia="Calibri" w:hAnsi="Calibri" w:cs="Calibri"/>
          <w:b/>
          <w:bCs/>
          <w:sz w:val="36"/>
          <w:szCs w:val="36"/>
        </w:rPr>
        <w:t>3.</w:t>
      </w:r>
      <w:r w:rsidRPr="00473423"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 w:rsidRPr="00473423">
        <w:rPr>
          <w:rFonts w:ascii="Calibri" w:eastAsia="Calibri" w:hAnsi="Calibri" w:cs="Calibri"/>
          <w:b/>
          <w:bCs/>
          <w:sz w:val="36"/>
          <w:szCs w:val="36"/>
        </w:rPr>
        <w:t>Cas d’utilisation étendu</w:t>
      </w:r>
      <w:bookmarkEnd w:id="11"/>
      <w:r w:rsidRPr="00473423">
        <w:rPr>
          <w:rFonts w:ascii="Calibri" w:eastAsia="Calibri" w:hAnsi="Calibri" w:cs="Calibri"/>
          <w:b/>
          <w:bCs/>
          <w:sz w:val="36"/>
          <w:szCs w:val="36"/>
        </w:rPr>
        <w:t xml:space="preserve"> </w:t>
      </w:r>
    </w:p>
    <w:p w14:paraId="21B9CD8F" w14:textId="49D1B891" w:rsidR="004A1980" w:rsidRPr="00473423" w:rsidRDefault="00863C46" w:rsidP="001407A6">
      <w:pPr>
        <w:pStyle w:val="Titre3"/>
      </w:pPr>
      <w:bookmarkStart w:id="12" w:name="_Toc240912059"/>
      <w:r>
        <w:t>3.1. CU</w:t>
      </w:r>
      <w:r w:rsidR="1BCDAC45">
        <w:t xml:space="preserve"> </w:t>
      </w:r>
      <w:r>
        <w:t>-</w:t>
      </w:r>
      <w:r w:rsidR="1BCDAC45">
        <w:t xml:space="preserve"> </w:t>
      </w:r>
      <w:r w:rsidR="00C87CAB">
        <w:t>1</w:t>
      </w:r>
      <w:r>
        <w:t>.0 :</w:t>
      </w:r>
      <w:r w:rsidR="00C87CAB">
        <w:t xml:space="preserve"> Infuser le thé par défaut</w:t>
      </w:r>
      <w:bookmarkEnd w:id="12"/>
    </w:p>
    <w:p w14:paraId="700FA776" w14:textId="77777777" w:rsidR="004A1980" w:rsidRPr="00473423" w:rsidRDefault="004A1980">
      <w:pPr>
        <w:rPr>
          <w:i/>
          <w:iCs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A1980" w:rsidRPr="00473423" w14:paraId="58D5EB02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42C5" w14:textId="77777777" w:rsidR="004A1980" w:rsidRPr="00473423" w:rsidRDefault="00863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Cas d’utilisation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63E6F" w14:textId="6E333505" w:rsidR="004A1980" w:rsidRPr="00473423" w:rsidRDefault="32A137AB" w:rsidP="212E2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CU-1.0 : Infuser le thé par défaut</w:t>
            </w:r>
          </w:p>
        </w:tc>
      </w:tr>
      <w:tr w:rsidR="004A1980" w:rsidRPr="00473423" w14:paraId="098D47C5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9EE5" w14:textId="77777777" w:rsidR="004A1980" w:rsidRPr="00473423" w:rsidRDefault="00863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Système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71A2" w14:textId="5AF7BCF4" w:rsidR="004A1980" w:rsidRPr="00473423" w:rsidRDefault="6563E792" w:rsidP="212E2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212E28FE">
              <w:rPr>
                <w:i/>
                <w:iCs/>
              </w:rPr>
              <w:t>PolyInfusion</w:t>
            </w:r>
            <w:proofErr w:type="spellEnd"/>
          </w:p>
        </w:tc>
      </w:tr>
      <w:tr w:rsidR="004A1980" w:rsidRPr="00473423" w14:paraId="42416E9F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03F9" w14:textId="77777777" w:rsidR="004A1980" w:rsidRPr="00473423" w:rsidRDefault="00863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Acteur(s)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0BCD" w14:textId="530CFB78" w:rsidR="004A1980" w:rsidRPr="00473423" w:rsidRDefault="394DC8A3" w:rsidP="212E2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212E28FE">
              <w:rPr>
                <w:i/>
                <w:iCs/>
              </w:rPr>
              <w:t>Client</w:t>
            </w:r>
          </w:p>
        </w:tc>
      </w:tr>
      <w:tr w:rsidR="004A1980" w:rsidRPr="00473423" w14:paraId="68E68448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979C" w14:textId="77777777" w:rsidR="004A1980" w:rsidRPr="00473423" w:rsidRDefault="00863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Parties prenantes et intérêts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314F" w14:textId="7B18C919" w:rsidR="004A1980" w:rsidRPr="00473423" w:rsidRDefault="6C1324F4" w:rsidP="212E2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212E28FE">
              <w:rPr>
                <w:i/>
                <w:iCs/>
              </w:rPr>
              <w:t>Client</w:t>
            </w:r>
            <w:r w:rsidR="7CAE59D2" w:rsidRPr="212E28FE">
              <w:rPr>
                <w:i/>
                <w:iCs/>
              </w:rPr>
              <w:t xml:space="preserve"> : Avoir un bon thé</w:t>
            </w:r>
          </w:p>
        </w:tc>
      </w:tr>
      <w:tr w:rsidR="004A1980" w:rsidRPr="00473423" w14:paraId="0E53B19F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D9D2A" w14:textId="77777777" w:rsidR="004A1980" w:rsidRPr="00473423" w:rsidRDefault="00863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Préconditions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3A62" w14:textId="1331C5AE" w:rsidR="004A1980" w:rsidRPr="00473423" w:rsidRDefault="1E933D46" w:rsidP="212E2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212E28FE">
              <w:rPr>
                <w:i/>
                <w:iCs/>
              </w:rPr>
              <w:t>Machine</w:t>
            </w:r>
            <w:r w:rsidR="09CB44A6" w:rsidRPr="212E28FE">
              <w:rPr>
                <w:i/>
                <w:iCs/>
              </w:rPr>
              <w:t xml:space="preserve"> en marche</w:t>
            </w:r>
          </w:p>
        </w:tc>
      </w:tr>
      <w:tr w:rsidR="004A1980" w:rsidRPr="00473423" w14:paraId="17E5B2B8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1E985" w14:textId="77777777" w:rsidR="004A1980" w:rsidRPr="00473423" w:rsidRDefault="00863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Garantie en cas de succès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551A" w14:textId="2A986A13" w:rsidR="004A1980" w:rsidRPr="00473423" w:rsidRDefault="533387B0" w:rsidP="212E2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212E28FE">
              <w:rPr>
                <w:i/>
                <w:iCs/>
              </w:rPr>
              <w:t>Le</w:t>
            </w:r>
            <w:r w:rsidR="6C735683" w:rsidRPr="212E28FE">
              <w:rPr>
                <w:i/>
                <w:iCs/>
              </w:rPr>
              <w:t xml:space="preserve"> client obtient le</w:t>
            </w:r>
            <w:r w:rsidRPr="212E28FE">
              <w:rPr>
                <w:i/>
                <w:iCs/>
              </w:rPr>
              <w:t xml:space="preserve"> thé par défaut</w:t>
            </w:r>
          </w:p>
        </w:tc>
      </w:tr>
      <w:tr w:rsidR="004A1980" w:rsidRPr="00473423" w14:paraId="54A8E0CC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0273" w14:textId="77777777" w:rsidR="004A1980" w:rsidRPr="00473423" w:rsidRDefault="00863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Scénario principal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2589" w14:textId="304DCE3D" w:rsidR="04204801" w:rsidRDefault="04204801" w:rsidP="212E28FE">
            <w:pPr>
              <w:pStyle w:val="Paragraphedeliste"/>
              <w:widowControl w:val="0"/>
              <w:numPr>
                <w:ilvl w:val="0"/>
                <w:numId w:val="4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Le client réveille la machine</w:t>
            </w:r>
          </w:p>
          <w:p w14:paraId="1E224C89" w14:textId="78F38791" w:rsidR="004A1980" w:rsidRPr="00473423" w:rsidRDefault="4C23511A" w:rsidP="212E28FE">
            <w:pPr>
              <w:pStyle w:val="Paragraphedeliste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Le client choisi l’option d’infusion rapide</w:t>
            </w:r>
          </w:p>
          <w:p w14:paraId="53858909" w14:textId="51659488" w:rsidR="004A1980" w:rsidRPr="00473423" w:rsidRDefault="4C23511A" w:rsidP="212E28FE">
            <w:pPr>
              <w:pStyle w:val="Paragraphedeliste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lastRenderedPageBreak/>
              <w:t>La machine prépare le thé par défaut</w:t>
            </w:r>
          </w:p>
          <w:p w14:paraId="1B98EC2B" w14:textId="09CD9DA5" w:rsidR="004A1980" w:rsidRPr="00473423" w:rsidRDefault="4C23511A" w:rsidP="212E28FE">
            <w:pPr>
              <w:pStyle w:val="Paragraphedeliste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La machine sert le thé</w:t>
            </w:r>
          </w:p>
        </w:tc>
      </w:tr>
      <w:tr w:rsidR="004A1980" w:rsidRPr="00473423" w14:paraId="13BEE85B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4CE45" w14:textId="77777777" w:rsidR="004A1980" w:rsidRPr="00473423" w:rsidRDefault="00863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lastRenderedPageBreak/>
              <w:t>Scénarios alternatifs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16F1" w14:textId="23CA609C" w:rsidR="004A1980" w:rsidRPr="00473423" w:rsidRDefault="05C35CF0" w:rsidP="212E2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212E28FE">
              <w:rPr>
                <w:i/>
                <w:iCs/>
              </w:rPr>
              <w:t>(Le seul scénario que je vois est celui où la machine bugge et reboot pour redemander de choisir une option, mais ça m’a l’air hors cadre)</w:t>
            </w:r>
          </w:p>
        </w:tc>
      </w:tr>
    </w:tbl>
    <w:p w14:paraId="1DE4A581" w14:textId="77777777" w:rsidR="004A1980" w:rsidRPr="00473423" w:rsidRDefault="004A1980">
      <w:pPr>
        <w:rPr>
          <w:i/>
          <w:iCs/>
        </w:rPr>
      </w:pPr>
    </w:p>
    <w:p w14:paraId="67AE1369" w14:textId="77777777" w:rsidR="004A1980" w:rsidRPr="00473423" w:rsidRDefault="00863C46">
      <w:pPr>
        <w:rPr>
          <w:i/>
          <w:iCs/>
        </w:rPr>
      </w:pPr>
      <w:r w:rsidRPr="00473423">
        <w:rPr>
          <w:i/>
          <w:iCs/>
        </w:rPr>
        <w:t xml:space="preserve"> </w:t>
      </w:r>
    </w:p>
    <w:p w14:paraId="1C2BA346" w14:textId="254F458A" w:rsidR="004A1980" w:rsidRPr="00473423" w:rsidRDefault="00863C46" w:rsidP="001407A6">
      <w:pPr>
        <w:pStyle w:val="Titre3"/>
      </w:pPr>
      <w:bookmarkStart w:id="13" w:name="_Toc240912060"/>
      <w:r>
        <w:t>3.2. CU</w:t>
      </w:r>
      <w:r w:rsidR="0C501AB3">
        <w:t xml:space="preserve"> </w:t>
      </w:r>
      <w:r>
        <w:t>-</w:t>
      </w:r>
      <w:r w:rsidR="0C501AB3">
        <w:t xml:space="preserve"> </w:t>
      </w:r>
      <w:r w:rsidR="00DF20DF">
        <w:t>2</w:t>
      </w:r>
      <w:r>
        <w:t xml:space="preserve">.0 : </w:t>
      </w:r>
      <w:r w:rsidR="00DF20DF">
        <w:t>Sélectionner un thé</w:t>
      </w:r>
      <w:bookmarkEnd w:id="13"/>
    </w:p>
    <w:p w14:paraId="51237F22" w14:textId="77777777" w:rsidR="004A1980" w:rsidRPr="00473423" w:rsidRDefault="004A1980">
      <w:pPr>
        <w:rPr>
          <w:i/>
          <w:iCs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A1980" w:rsidRPr="00473423" w14:paraId="17ACA1FE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18DC" w14:textId="77777777" w:rsidR="004A1980" w:rsidRPr="00473423" w:rsidRDefault="00863C46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Cas d’utilisation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A423" w14:textId="23BF7DAF" w:rsidR="004A1980" w:rsidRPr="00473423" w:rsidRDefault="33A940DF" w:rsidP="212E28FE">
            <w:pPr>
              <w:widowControl w:val="0"/>
              <w:spacing w:line="240" w:lineRule="auto"/>
            </w:pPr>
            <w:r>
              <w:t>CU - 2.0 : Sélectionner un thé</w:t>
            </w:r>
          </w:p>
        </w:tc>
      </w:tr>
      <w:tr w:rsidR="004A1980" w:rsidRPr="00473423" w14:paraId="435D5DC9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477E" w14:textId="77777777" w:rsidR="004A1980" w:rsidRPr="00473423" w:rsidRDefault="00863C46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Système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8BC9" w14:textId="47BA234C" w:rsidR="004A1980" w:rsidRPr="00473423" w:rsidRDefault="65C6B0E0">
            <w:pPr>
              <w:widowControl w:val="0"/>
              <w:spacing w:line="240" w:lineRule="auto"/>
            </w:pPr>
            <w:proofErr w:type="spellStart"/>
            <w:r w:rsidRPr="212E28FE">
              <w:rPr>
                <w:i/>
                <w:iCs/>
              </w:rPr>
              <w:t>PolyInfusion</w:t>
            </w:r>
            <w:proofErr w:type="spellEnd"/>
          </w:p>
        </w:tc>
      </w:tr>
      <w:tr w:rsidR="004A1980" w:rsidRPr="00473423" w14:paraId="4B3B6C69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B199" w14:textId="77777777" w:rsidR="004A1980" w:rsidRPr="00473423" w:rsidRDefault="00863C46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Acteur(s)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22A9" w14:textId="4FD177DA" w:rsidR="004A1980" w:rsidRPr="00473423" w:rsidRDefault="294E38D8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Client</w:t>
            </w:r>
          </w:p>
        </w:tc>
      </w:tr>
      <w:tr w:rsidR="004A1980" w:rsidRPr="00473423" w14:paraId="79B9972E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C8C5" w14:textId="77777777" w:rsidR="004A1980" w:rsidRPr="00473423" w:rsidRDefault="00863C46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Parties prenantes et intérêts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F220" w14:textId="20705FE6" w:rsidR="004A1980" w:rsidRPr="00473423" w:rsidRDefault="3E26EB14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 xml:space="preserve">Client : </w:t>
            </w:r>
            <w:r w:rsidR="2BC45814" w:rsidRPr="212E28FE">
              <w:rPr>
                <w:i/>
                <w:iCs/>
              </w:rPr>
              <w:t>Avoir un bon thé</w:t>
            </w:r>
          </w:p>
        </w:tc>
      </w:tr>
      <w:tr w:rsidR="004A1980" w:rsidRPr="00473423" w14:paraId="55AE25AE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9AC95" w14:textId="77777777" w:rsidR="004A1980" w:rsidRPr="00473423" w:rsidRDefault="00863C46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Préconditions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A71F" w14:textId="1293A977" w:rsidR="004A1980" w:rsidRPr="00473423" w:rsidRDefault="0F27DDB1" w:rsidP="6F179D02">
            <w:pPr>
              <w:widowControl w:val="0"/>
              <w:spacing w:line="240" w:lineRule="auto"/>
              <w:rPr>
                <w:i/>
                <w:iCs/>
              </w:rPr>
            </w:pPr>
            <w:r w:rsidRPr="6F179D02">
              <w:rPr>
                <w:i/>
                <w:iCs/>
              </w:rPr>
              <w:t>Machine en marche</w:t>
            </w:r>
          </w:p>
        </w:tc>
      </w:tr>
      <w:tr w:rsidR="004A1980" w:rsidRPr="00473423" w14:paraId="3C4FE225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860C0" w14:textId="77777777" w:rsidR="004A1980" w:rsidRPr="00473423" w:rsidRDefault="00863C46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Garantie en cas de succès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65BD" w14:textId="6F20A944" w:rsidR="004A1980" w:rsidRPr="00473423" w:rsidRDefault="63FC32E8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Le client obtient le thé choisi</w:t>
            </w:r>
          </w:p>
        </w:tc>
      </w:tr>
      <w:tr w:rsidR="004A1980" w:rsidRPr="00473423" w14:paraId="45C3FBAC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8127" w14:textId="77777777" w:rsidR="004A1980" w:rsidRPr="00473423" w:rsidRDefault="00863C46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Scénario principal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C7D4" w14:textId="4FA0B49E" w:rsidR="475BB662" w:rsidRDefault="475BB662" w:rsidP="212E28FE">
            <w:pPr>
              <w:pStyle w:val="Paragraphedeliste"/>
              <w:widowControl w:val="0"/>
              <w:numPr>
                <w:ilvl w:val="0"/>
                <w:numId w:val="3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Le client réveille la machine</w:t>
            </w:r>
          </w:p>
          <w:p w14:paraId="46A4E64A" w14:textId="43C227C1" w:rsidR="004A1980" w:rsidRPr="00473423" w:rsidRDefault="3D68AAEE" w:rsidP="212E28FE">
            <w:pPr>
              <w:pStyle w:val="Paragraphedeliste"/>
              <w:widowControl w:val="0"/>
              <w:numPr>
                <w:ilvl w:val="0"/>
                <w:numId w:val="3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Le client choisi l’option Sélectionner un thé</w:t>
            </w:r>
          </w:p>
          <w:p w14:paraId="24734A27" w14:textId="22F65DAB" w:rsidR="004A1980" w:rsidRPr="00473423" w:rsidRDefault="3D68AAEE" w:rsidP="212E28FE">
            <w:pPr>
              <w:pStyle w:val="Paragraphedeliste"/>
              <w:widowControl w:val="0"/>
              <w:numPr>
                <w:ilvl w:val="0"/>
                <w:numId w:val="3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 xml:space="preserve">La machine propose </w:t>
            </w:r>
            <w:proofErr w:type="gramStart"/>
            <w:r w:rsidRPr="212E28FE">
              <w:rPr>
                <w:i/>
                <w:iCs/>
              </w:rPr>
              <w:t>divers sortes</w:t>
            </w:r>
            <w:proofErr w:type="gramEnd"/>
            <w:r w:rsidRPr="212E28FE">
              <w:rPr>
                <w:i/>
                <w:iCs/>
              </w:rPr>
              <w:t xml:space="preserve"> de thés</w:t>
            </w:r>
          </w:p>
          <w:p w14:paraId="45E5DF41" w14:textId="4825AC4E" w:rsidR="004A1980" w:rsidRPr="00473423" w:rsidRDefault="3D68AAEE" w:rsidP="212E28FE">
            <w:pPr>
              <w:pStyle w:val="Paragraphedeliste"/>
              <w:widowControl w:val="0"/>
              <w:numPr>
                <w:ilvl w:val="0"/>
                <w:numId w:val="3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Le client choisi le thé voulu</w:t>
            </w:r>
          </w:p>
          <w:p w14:paraId="533B2FE8" w14:textId="72E6780F" w:rsidR="004A1980" w:rsidRPr="00473423" w:rsidRDefault="3D68AAEE" w:rsidP="212E28FE">
            <w:pPr>
              <w:pStyle w:val="Paragraphedeliste"/>
              <w:widowControl w:val="0"/>
              <w:numPr>
                <w:ilvl w:val="0"/>
                <w:numId w:val="3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La machine demande à l’utilisateur d’entrer le nombre de portions désirées</w:t>
            </w:r>
          </w:p>
          <w:p w14:paraId="718D9DD2" w14:textId="180C2B97" w:rsidR="004A1980" w:rsidRPr="00473423" w:rsidRDefault="3D68AAEE" w:rsidP="212E28FE">
            <w:pPr>
              <w:pStyle w:val="Paragraphedeliste"/>
              <w:widowControl w:val="0"/>
              <w:numPr>
                <w:ilvl w:val="0"/>
                <w:numId w:val="3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L’utilisateur entre un nombre</w:t>
            </w:r>
          </w:p>
          <w:p w14:paraId="4EEAA282" w14:textId="265709F0" w:rsidR="004A1980" w:rsidRPr="00473423" w:rsidRDefault="3D68AAEE" w:rsidP="212E28FE">
            <w:pPr>
              <w:pStyle w:val="Paragraphedeliste"/>
              <w:widowControl w:val="0"/>
              <w:numPr>
                <w:ilvl w:val="0"/>
                <w:numId w:val="3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La machine prépare le thé</w:t>
            </w:r>
          </w:p>
          <w:p w14:paraId="1E9E9B99" w14:textId="3ABAF754" w:rsidR="004A1980" w:rsidRPr="00473423" w:rsidRDefault="3D68AAEE" w:rsidP="212E28FE">
            <w:pPr>
              <w:pStyle w:val="Paragraphedeliste"/>
              <w:widowControl w:val="0"/>
              <w:numPr>
                <w:ilvl w:val="0"/>
                <w:numId w:val="3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La machine sert le thé</w:t>
            </w:r>
          </w:p>
        </w:tc>
      </w:tr>
      <w:tr w:rsidR="004A1980" w:rsidRPr="00473423" w14:paraId="561E3352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ACD14" w14:textId="77777777" w:rsidR="004A1980" w:rsidRPr="00473423" w:rsidRDefault="00863C46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Scénarios alternatifs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A38B4" w14:textId="19A97069" w:rsidR="004A1980" w:rsidRPr="00473423" w:rsidRDefault="67BF1E89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(Idem comme le précédent, ou s'il y'a une limite de portions obtenables)</w:t>
            </w:r>
          </w:p>
        </w:tc>
      </w:tr>
    </w:tbl>
    <w:p w14:paraId="5FA3BA36" w14:textId="77777777" w:rsidR="004A1980" w:rsidRDefault="004A1980">
      <w:pPr>
        <w:rPr>
          <w:i/>
          <w:iCs/>
        </w:rPr>
      </w:pPr>
    </w:p>
    <w:p w14:paraId="251F583A" w14:textId="07E7046C" w:rsidR="001407A6" w:rsidRPr="00473423" w:rsidRDefault="001407A6" w:rsidP="001407A6">
      <w:pPr>
        <w:pStyle w:val="Titre3"/>
      </w:pPr>
      <w:bookmarkStart w:id="14" w:name="_Toc240912061"/>
      <w:r>
        <w:t xml:space="preserve">3.3. </w:t>
      </w:r>
      <w:r w:rsidR="00C424FB">
        <w:t>CU</w:t>
      </w:r>
      <w:r w:rsidR="0EBE56F0">
        <w:t xml:space="preserve"> </w:t>
      </w:r>
      <w:r w:rsidR="00C424FB">
        <w:t>-</w:t>
      </w:r>
      <w:r w:rsidR="0EBE56F0">
        <w:t xml:space="preserve"> </w:t>
      </w:r>
      <w:r w:rsidR="00621BDF">
        <w:t>3</w:t>
      </w:r>
      <w:r w:rsidR="00C424FB">
        <w:t xml:space="preserve">.0 : </w:t>
      </w:r>
      <w:r w:rsidR="00621BDF">
        <w:t>Faire un thé</w:t>
      </w:r>
      <w:r w:rsidR="00801488">
        <w:t xml:space="preserve"> </w:t>
      </w:r>
      <w:proofErr w:type="spellStart"/>
      <w:r w:rsidR="00801488">
        <w:t>personnnalisé</w:t>
      </w:r>
      <w:bookmarkEnd w:id="14"/>
      <w:proofErr w:type="spellEnd"/>
    </w:p>
    <w:p w14:paraId="4086B1E6" w14:textId="77777777" w:rsidR="001407A6" w:rsidRPr="00473423" w:rsidRDefault="001407A6" w:rsidP="001407A6">
      <w:pPr>
        <w:rPr>
          <w:i/>
          <w:iCs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407A6" w:rsidRPr="00473423" w14:paraId="34637D84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9A0D" w14:textId="77777777" w:rsidR="001407A6" w:rsidRPr="00473423" w:rsidRDefault="001407A6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Cas d’utilisation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A1DE" w14:textId="3605EA45" w:rsidR="001407A6" w:rsidRPr="00473423" w:rsidRDefault="320C59EB" w:rsidP="212E28FE">
            <w:pPr>
              <w:widowControl w:val="0"/>
              <w:spacing w:line="240" w:lineRule="auto"/>
            </w:pPr>
            <w:r>
              <w:t xml:space="preserve">CU - 3.0 : Faire un thé </w:t>
            </w:r>
            <w:proofErr w:type="spellStart"/>
            <w:r>
              <w:t>personnnalisé</w:t>
            </w:r>
            <w:proofErr w:type="spellEnd"/>
          </w:p>
        </w:tc>
      </w:tr>
      <w:tr w:rsidR="001407A6" w:rsidRPr="00473423" w14:paraId="0A629BF0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0FCF" w14:textId="77777777" w:rsidR="001407A6" w:rsidRPr="00473423" w:rsidRDefault="001407A6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Système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76C1" w14:textId="4F096255" w:rsidR="001407A6" w:rsidRPr="00473423" w:rsidRDefault="1715719F" w:rsidP="00EA44E2">
            <w:pPr>
              <w:widowControl w:val="0"/>
              <w:spacing w:line="240" w:lineRule="auto"/>
            </w:pPr>
            <w:proofErr w:type="spellStart"/>
            <w:r w:rsidRPr="212E28FE">
              <w:rPr>
                <w:i/>
                <w:iCs/>
              </w:rPr>
              <w:t>PolyInfusion</w:t>
            </w:r>
            <w:proofErr w:type="spellEnd"/>
          </w:p>
        </w:tc>
      </w:tr>
      <w:tr w:rsidR="001407A6" w:rsidRPr="00473423" w14:paraId="4B6789AB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0728" w14:textId="77777777" w:rsidR="001407A6" w:rsidRPr="00473423" w:rsidRDefault="001407A6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lastRenderedPageBreak/>
              <w:t>Acteur(s)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2926" w14:textId="2E9DD1AE" w:rsidR="001407A6" w:rsidRPr="00473423" w:rsidRDefault="69EB31F2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Client ; Serveur</w:t>
            </w:r>
          </w:p>
        </w:tc>
      </w:tr>
      <w:tr w:rsidR="001407A6" w:rsidRPr="00473423" w14:paraId="00C2FA8D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9506B" w14:textId="77777777" w:rsidR="001407A6" w:rsidRPr="00473423" w:rsidRDefault="001407A6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Parties prenantes et intérêts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AA1FE" w14:textId="48871535" w:rsidR="001407A6" w:rsidRPr="00473423" w:rsidRDefault="29AC1E37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Client : Obtenir un bon thé</w:t>
            </w:r>
          </w:p>
          <w:p w14:paraId="0C2EF6E9" w14:textId="7BF9CBBE" w:rsidR="001407A6" w:rsidRPr="00473423" w:rsidRDefault="29AC1E37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Serveur : Satisfaire le client</w:t>
            </w:r>
          </w:p>
        </w:tc>
      </w:tr>
      <w:tr w:rsidR="001407A6" w:rsidRPr="00473423" w14:paraId="2B3ED76A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A5A6" w14:textId="77777777" w:rsidR="001407A6" w:rsidRPr="00473423" w:rsidRDefault="001407A6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Préconditions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B484" w14:textId="7AB1F33E" w:rsidR="001407A6" w:rsidRPr="00473423" w:rsidRDefault="440D3E61" w:rsidP="6F179D02">
            <w:pPr>
              <w:widowControl w:val="0"/>
              <w:spacing w:line="240" w:lineRule="auto"/>
            </w:pPr>
            <w:r w:rsidRPr="6F179D02">
              <w:rPr>
                <w:i/>
                <w:iCs/>
              </w:rPr>
              <w:t xml:space="preserve">Machine en marche; </w:t>
            </w:r>
            <w:r w:rsidR="28EBDB3F" w:rsidRPr="6F179D02">
              <w:rPr>
                <w:i/>
                <w:iCs/>
              </w:rPr>
              <w:t>Avoir une capsule de thé</w:t>
            </w:r>
            <w:r w:rsidRPr="6F179D02">
              <w:rPr>
                <w:i/>
                <w:iCs/>
              </w:rPr>
              <w:t xml:space="preserve"> et serveur disponible</w:t>
            </w:r>
          </w:p>
        </w:tc>
      </w:tr>
      <w:tr w:rsidR="001407A6" w:rsidRPr="00473423" w14:paraId="3BBA030E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BE79" w14:textId="77777777" w:rsidR="001407A6" w:rsidRPr="00473423" w:rsidRDefault="001407A6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Garantie en cas de succès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EDF0" w14:textId="403C042B" w:rsidR="001407A6" w:rsidRPr="00473423" w:rsidRDefault="7C3D0EAF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Le client obtient le thé voulu</w:t>
            </w:r>
          </w:p>
        </w:tc>
      </w:tr>
      <w:tr w:rsidR="001407A6" w:rsidRPr="00473423" w14:paraId="3340535A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F518" w14:textId="77777777" w:rsidR="001407A6" w:rsidRPr="00473423" w:rsidRDefault="001407A6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Scénario principal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6907" w14:textId="60C511F6" w:rsidR="2C81EFF5" w:rsidRDefault="2C81EFF5" w:rsidP="212E28FE">
            <w:pPr>
              <w:pStyle w:val="Paragraphedeliste"/>
              <w:widowControl w:val="0"/>
              <w:numPr>
                <w:ilvl w:val="0"/>
                <w:numId w:val="2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Le client réveille la machine</w:t>
            </w:r>
          </w:p>
          <w:p w14:paraId="6DF33A14" w14:textId="5B822C19" w:rsidR="001407A6" w:rsidRPr="00473423" w:rsidRDefault="43056CA2" w:rsidP="212E28FE">
            <w:pPr>
              <w:pStyle w:val="Paragraphedeliste"/>
              <w:widowControl w:val="0"/>
              <w:numPr>
                <w:ilvl w:val="0"/>
                <w:numId w:val="2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Le client scanne le code barre</w:t>
            </w:r>
          </w:p>
          <w:p w14:paraId="099D679F" w14:textId="3BF0E979" w:rsidR="001407A6" w:rsidRPr="00473423" w:rsidRDefault="43056CA2" w:rsidP="212E28FE">
            <w:pPr>
              <w:pStyle w:val="Paragraphedeliste"/>
              <w:widowControl w:val="0"/>
              <w:numPr>
                <w:ilvl w:val="0"/>
                <w:numId w:val="2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La machine effectue une vérification de la présence du thé dans sa base de données</w:t>
            </w:r>
          </w:p>
          <w:p w14:paraId="516DA1F8" w14:textId="4E64AC78" w:rsidR="001407A6" w:rsidRPr="00473423" w:rsidRDefault="43056CA2" w:rsidP="212E28FE">
            <w:pPr>
              <w:pStyle w:val="Paragraphedeliste"/>
              <w:widowControl w:val="0"/>
              <w:numPr>
                <w:ilvl w:val="0"/>
                <w:numId w:val="2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La machine récupère les paramètres du thé</w:t>
            </w:r>
          </w:p>
          <w:p w14:paraId="4F31F8FB" w14:textId="38287DF2" w:rsidR="001407A6" w:rsidRPr="00473423" w:rsidRDefault="43056CA2" w:rsidP="212E28FE">
            <w:pPr>
              <w:pStyle w:val="Paragraphedeliste"/>
              <w:widowControl w:val="0"/>
              <w:numPr>
                <w:ilvl w:val="0"/>
                <w:numId w:val="2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La machine prépare le thé</w:t>
            </w:r>
          </w:p>
          <w:p w14:paraId="1AAE7EBA" w14:textId="278E3B45" w:rsidR="001407A6" w:rsidRPr="00473423" w:rsidRDefault="43056CA2" w:rsidP="212E28FE">
            <w:pPr>
              <w:pStyle w:val="Paragraphedeliste"/>
              <w:widowControl w:val="0"/>
              <w:numPr>
                <w:ilvl w:val="0"/>
                <w:numId w:val="2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La machine sert le thé</w:t>
            </w:r>
          </w:p>
        </w:tc>
      </w:tr>
      <w:tr w:rsidR="001407A6" w:rsidRPr="00473423" w14:paraId="163C896D" w14:textId="77777777" w:rsidTr="6F179D0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7CDC" w14:textId="77777777" w:rsidR="001407A6" w:rsidRPr="00473423" w:rsidRDefault="001407A6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Scénarios alternatifs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53C6" w14:textId="46AD2B96" w:rsidR="001407A6" w:rsidRPr="00473423" w:rsidRDefault="00738CA0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3.1. La machine effectue une demande via internet au serveur pour obtenir les paramètres du thé</w:t>
            </w:r>
          </w:p>
          <w:p w14:paraId="6911975A" w14:textId="2D44373E" w:rsidR="001407A6" w:rsidRPr="00473423" w:rsidRDefault="00738CA0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3.2. Le serveur envoie les paramètres du thé</w:t>
            </w:r>
          </w:p>
          <w:p w14:paraId="0424E39C" w14:textId="238AA7A0" w:rsidR="001407A6" w:rsidRPr="00473423" w:rsidRDefault="00738CA0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3.3. La machine sauvegarde ces dernières</w:t>
            </w:r>
          </w:p>
        </w:tc>
      </w:tr>
    </w:tbl>
    <w:p w14:paraId="272B9943" w14:textId="77777777" w:rsidR="004A1980" w:rsidRPr="00473423" w:rsidRDefault="004A1980">
      <w:pPr>
        <w:rPr>
          <w:i/>
          <w:iCs/>
        </w:rPr>
      </w:pPr>
    </w:p>
    <w:p w14:paraId="6E6182EB" w14:textId="03A65163" w:rsidR="004A1980" w:rsidRPr="00473423" w:rsidRDefault="00863C46" w:rsidP="00801488">
      <w:pPr>
        <w:rPr>
          <w:i/>
          <w:iCs/>
        </w:rPr>
      </w:pPr>
      <w:r w:rsidRPr="00473423">
        <w:rPr>
          <w:i/>
          <w:iCs/>
        </w:rPr>
        <w:t xml:space="preserve">  </w:t>
      </w:r>
    </w:p>
    <w:p w14:paraId="59E53D2D" w14:textId="3FBD8999" w:rsidR="00801488" w:rsidRPr="00473423" w:rsidRDefault="00801488" w:rsidP="212E28FE">
      <w:pPr>
        <w:pStyle w:val="Titre3"/>
      </w:pPr>
      <w:bookmarkStart w:id="15" w:name="_Toc240912062"/>
      <w:r>
        <w:t>3.4. CU</w:t>
      </w:r>
      <w:r w:rsidR="6756FCCA">
        <w:t xml:space="preserve"> </w:t>
      </w:r>
      <w:r>
        <w:t>-</w:t>
      </w:r>
      <w:r w:rsidR="6756FCCA">
        <w:t xml:space="preserve"> </w:t>
      </w:r>
      <w:r>
        <w:t xml:space="preserve">4.0 : </w:t>
      </w:r>
      <w:bookmarkEnd w:id="15"/>
      <w:r w:rsidR="55224C45">
        <w:t>Éteindre la machine</w:t>
      </w:r>
    </w:p>
    <w:p w14:paraId="2DE85FE4" w14:textId="77777777" w:rsidR="004A1980" w:rsidRPr="00473423" w:rsidRDefault="004A1980" w:rsidP="00801488">
      <w:pPr>
        <w:spacing w:after="200"/>
        <w:rPr>
          <w:rFonts w:ascii="Calibri" w:eastAsia="Calibri" w:hAnsi="Calibri" w:cs="Calibri"/>
          <w:b/>
          <w:bCs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1488" w:rsidRPr="00473423" w14:paraId="0D67E6B0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45F0" w14:textId="77777777" w:rsidR="00801488" w:rsidRPr="00473423" w:rsidRDefault="00801488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Cas d’utilisation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FEB9" w14:textId="0F3E6E2A" w:rsidR="00801488" w:rsidRPr="00473423" w:rsidRDefault="33EC04BD" w:rsidP="212E28FE">
            <w:pPr>
              <w:widowControl w:val="0"/>
              <w:spacing w:line="240" w:lineRule="auto"/>
            </w:pPr>
            <w:r>
              <w:t>CU - 4.0 : Éteindre la machine</w:t>
            </w:r>
          </w:p>
        </w:tc>
      </w:tr>
      <w:tr w:rsidR="00801488" w:rsidRPr="00473423" w14:paraId="763147A0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9B91" w14:textId="77777777" w:rsidR="00801488" w:rsidRPr="00473423" w:rsidRDefault="00801488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Système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FB45" w14:textId="177B3378" w:rsidR="00801488" w:rsidRPr="00473423" w:rsidRDefault="7000DCEA" w:rsidP="00EA44E2">
            <w:pPr>
              <w:widowControl w:val="0"/>
              <w:spacing w:line="240" w:lineRule="auto"/>
            </w:pPr>
            <w:proofErr w:type="spellStart"/>
            <w:r w:rsidRPr="212E28FE">
              <w:rPr>
                <w:i/>
                <w:iCs/>
              </w:rPr>
              <w:t>PolyInfusion</w:t>
            </w:r>
            <w:proofErr w:type="spellEnd"/>
          </w:p>
        </w:tc>
      </w:tr>
      <w:tr w:rsidR="00801488" w:rsidRPr="00473423" w14:paraId="77B9992C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C2DA" w14:textId="77777777" w:rsidR="00801488" w:rsidRPr="00473423" w:rsidRDefault="00801488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Acteur(s)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11D9C" w14:textId="5FEB2E9C" w:rsidR="00801488" w:rsidRPr="00473423" w:rsidRDefault="6FDF6D3E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Client</w:t>
            </w:r>
          </w:p>
        </w:tc>
      </w:tr>
      <w:tr w:rsidR="00801488" w:rsidRPr="00473423" w14:paraId="4F1B4277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3355" w14:textId="77777777" w:rsidR="00801488" w:rsidRPr="00473423" w:rsidRDefault="00801488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Parties prenantes et intérêts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1195" w14:textId="715D8C93" w:rsidR="00801488" w:rsidRPr="00473423" w:rsidRDefault="31FCD79D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-</w:t>
            </w:r>
          </w:p>
        </w:tc>
      </w:tr>
      <w:tr w:rsidR="00801488" w:rsidRPr="00473423" w14:paraId="24B55024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B80E" w14:textId="77777777" w:rsidR="00801488" w:rsidRPr="00473423" w:rsidRDefault="00801488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Préconditions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CF58" w14:textId="41E66F4F" w:rsidR="00801488" w:rsidRPr="00473423" w:rsidRDefault="0CF9A3DA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Machine en marche</w:t>
            </w:r>
          </w:p>
        </w:tc>
      </w:tr>
      <w:tr w:rsidR="00801488" w:rsidRPr="00473423" w14:paraId="390561D9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4194" w14:textId="77777777" w:rsidR="00801488" w:rsidRPr="00473423" w:rsidRDefault="00801488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Garantie en cas de succès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B611" w14:textId="7EF20E6F" w:rsidR="00801488" w:rsidRPr="00473423" w:rsidRDefault="38BACDE0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Machine mise en arrêt</w:t>
            </w:r>
          </w:p>
        </w:tc>
      </w:tr>
      <w:tr w:rsidR="00801488" w:rsidRPr="00473423" w14:paraId="653B8B83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79A1A" w14:textId="77777777" w:rsidR="00801488" w:rsidRPr="00473423" w:rsidRDefault="00801488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Scénario principal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5CDF" w14:textId="61C00502" w:rsidR="00801488" w:rsidRPr="00473423" w:rsidRDefault="46CB5520" w:rsidP="212E28FE">
            <w:pPr>
              <w:pStyle w:val="Paragraphedeliste"/>
              <w:widowControl w:val="0"/>
              <w:numPr>
                <w:ilvl w:val="0"/>
                <w:numId w:val="1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Le client réveille la machine</w:t>
            </w:r>
          </w:p>
          <w:p w14:paraId="1EB9A684" w14:textId="0C68AE14" w:rsidR="00801488" w:rsidRPr="00473423" w:rsidRDefault="46CB5520" w:rsidP="212E28FE">
            <w:pPr>
              <w:pStyle w:val="Paragraphedeliste"/>
              <w:widowControl w:val="0"/>
              <w:numPr>
                <w:ilvl w:val="0"/>
                <w:numId w:val="1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Le client choisi l’option de mise en arrêt</w:t>
            </w:r>
          </w:p>
          <w:p w14:paraId="532FA0E0" w14:textId="55348186" w:rsidR="00801488" w:rsidRPr="00473423" w:rsidRDefault="46CB5520" w:rsidP="212E28FE">
            <w:pPr>
              <w:pStyle w:val="Paragraphedeliste"/>
              <w:widowControl w:val="0"/>
              <w:numPr>
                <w:ilvl w:val="0"/>
                <w:numId w:val="1"/>
              </w:numPr>
              <w:spacing w:line="240" w:lineRule="auto"/>
              <w:rPr>
                <w:i/>
                <w:iCs/>
              </w:rPr>
            </w:pPr>
            <w:r w:rsidRPr="212E28FE">
              <w:rPr>
                <w:i/>
                <w:iCs/>
              </w:rPr>
              <w:t>La machine se met en arrêt</w:t>
            </w:r>
          </w:p>
        </w:tc>
      </w:tr>
      <w:tr w:rsidR="00801488" w:rsidRPr="00473423" w14:paraId="34A02C7D" w14:textId="77777777" w:rsidTr="212E28F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0E23" w14:textId="77777777" w:rsidR="00801488" w:rsidRPr="00473423" w:rsidRDefault="00801488" w:rsidP="00EA44E2">
            <w:pPr>
              <w:widowControl w:val="0"/>
              <w:spacing w:line="240" w:lineRule="auto"/>
              <w:rPr>
                <w:i/>
                <w:iCs/>
              </w:rPr>
            </w:pPr>
            <w:r w:rsidRPr="00473423">
              <w:rPr>
                <w:i/>
                <w:iCs/>
              </w:rPr>
              <w:t>Scénarios alternatifs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F1D9E" w14:textId="74DBDFD8" w:rsidR="00801488" w:rsidRPr="00473423" w:rsidRDefault="1A1DDB57" w:rsidP="00EA44E2">
            <w:pPr>
              <w:widowControl w:val="0"/>
              <w:spacing w:line="240" w:lineRule="auto"/>
            </w:pPr>
            <w:r w:rsidRPr="212E28FE">
              <w:rPr>
                <w:i/>
                <w:iCs/>
              </w:rPr>
              <w:t>(Idem que le premier cas)</w:t>
            </w:r>
          </w:p>
        </w:tc>
      </w:tr>
    </w:tbl>
    <w:p w14:paraId="46B384AC" w14:textId="77777777" w:rsidR="004A1980" w:rsidRDefault="004A1980">
      <w:pPr>
        <w:spacing w:after="200"/>
        <w:rPr>
          <w:rFonts w:ascii="Calibri" w:eastAsia="Calibri" w:hAnsi="Calibri" w:cs="Calibri"/>
          <w:b/>
          <w:bCs/>
          <w:sz w:val="24"/>
          <w:szCs w:val="24"/>
        </w:rPr>
      </w:pPr>
    </w:p>
    <w:sectPr w:rsidR="004A198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68C27" w14:textId="77777777" w:rsidR="00454D23" w:rsidRPr="00473423" w:rsidRDefault="00454D23" w:rsidP="008F02B7">
      <w:pPr>
        <w:spacing w:line="240" w:lineRule="auto"/>
      </w:pPr>
      <w:r w:rsidRPr="00473423">
        <w:separator/>
      </w:r>
    </w:p>
  </w:endnote>
  <w:endnote w:type="continuationSeparator" w:id="0">
    <w:p w14:paraId="41DC83C6" w14:textId="77777777" w:rsidR="00454D23" w:rsidRPr="00473423" w:rsidRDefault="00454D23" w:rsidP="008F02B7">
      <w:pPr>
        <w:spacing w:line="240" w:lineRule="auto"/>
      </w:pPr>
      <w:r w:rsidRPr="0047342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1" w:fontKey="{835A4286-CE6B-4D6D-8360-0013978321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2BECAB-F9C3-4D39-A9CA-25C24921A749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91204FA-4454-43B1-9EC4-3124E45253C9}"/>
    <w:embedBold r:id="rId4" w:fontKey="{A7A89432-155B-400C-8E7C-B371042DBAB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7AE8C" w14:textId="77777777" w:rsidR="008F02B7" w:rsidRPr="00473423" w:rsidRDefault="008F02B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7F2D6" w14:textId="77777777" w:rsidR="008F02B7" w:rsidRPr="00473423" w:rsidRDefault="008F02B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A1E33" w14:textId="77777777" w:rsidR="008F02B7" w:rsidRPr="00473423" w:rsidRDefault="008F02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3F18F" w14:textId="77777777" w:rsidR="00454D23" w:rsidRPr="00473423" w:rsidRDefault="00454D23" w:rsidP="008F02B7">
      <w:pPr>
        <w:spacing w:line="240" w:lineRule="auto"/>
      </w:pPr>
      <w:r w:rsidRPr="00473423">
        <w:separator/>
      </w:r>
    </w:p>
  </w:footnote>
  <w:footnote w:type="continuationSeparator" w:id="0">
    <w:p w14:paraId="1EC46DE2" w14:textId="77777777" w:rsidR="00454D23" w:rsidRPr="00473423" w:rsidRDefault="00454D23" w:rsidP="008F02B7">
      <w:pPr>
        <w:spacing w:line="240" w:lineRule="auto"/>
      </w:pPr>
      <w:r w:rsidRPr="0047342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CD77" w14:textId="77777777" w:rsidR="008F02B7" w:rsidRPr="00473423" w:rsidRDefault="008F02B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4B718" w14:textId="77777777" w:rsidR="008F02B7" w:rsidRPr="00473423" w:rsidRDefault="008F02B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EA67" w14:textId="77777777" w:rsidR="008F02B7" w:rsidRPr="00473423" w:rsidRDefault="008F02B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9A4"/>
    <w:multiLevelType w:val="hybridMultilevel"/>
    <w:tmpl w:val="FFFFFFFF"/>
    <w:lvl w:ilvl="0" w:tplc="ACE0BA0E">
      <w:start w:val="1"/>
      <w:numFmt w:val="decimal"/>
      <w:lvlText w:val="%1."/>
      <w:lvlJc w:val="left"/>
      <w:pPr>
        <w:ind w:left="720" w:hanging="360"/>
      </w:pPr>
    </w:lvl>
    <w:lvl w:ilvl="1" w:tplc="2526A006">
      <w:start w:val="1"/>
      <w:numFmt w:val="lowerLetter"/>
      <w:lvlText w:val="%2."/>
      <w:lvlJc w:val="left"/>
      <w:pPr>
        <w:ind w:left="1440" w:hanging="360"/>
      </w:pPr>
    </w:lvl>
    <w:lvl w:ilvl="2" w:tplc="98B2918E">
      <w:start w:val="1"/>
      <w:numFmt w:val="lowerRoman"/>
      <w:lvlText w:val="%3."/>
      <w:lvlJc w:val="right"/>
      <w:pPr>
        <w:ind w:left="2160" w:hanging="180"/>
      </w:pPr>
    </w:lvl>
    <w:lvl w:ilvl="3" w:tplc="9F109762">
      <w:start w:val="1"/>
      <w:numFmt w:val="decimal"/>
      <w:lvlText w:val="%4."/>
      <w:lvlJc w:val="left"/>
      <w:pPr>
        <w:ind w:left="2880" w:hanging="360"/>
      </w:pPr>
    </w:lvl>
    <w:lvl w:ilvl="4" w:tplc="1096AC72">
      <w:start w:val="1"/>
      <w:numFmt w:val="lowerLetter"/>
      <w:lvlText w:val="%5."/>
      <w:lvlJc w:val="left"/>
      <w:pPr>
        <w:ind w:left="3600" w:hanging="360"/>
      </w:pPr>
    </w:lvl>
    <w:lvl w:ilvl="5" w:tplc="2384DDD4">
      <w:start w:val="1"/>
      <w:numFmt w:val="lowerRoman"/>
      <w:lvlText w:val="%6."/>
      <w:lvlJc w:val="right"/>
      <w:pPr>
        <w:ind w:left="4320" w:hanging="180"/>
      </w:pPr>
    </w:lvl>
    <w:lvl w:ilvl="6" w:tplc="90D0E4E6">
      <w:start w:val="1"/>
      <w:numFmt w:val="decimal"/>
      <w:lvlText w:val="%7."/>
      <w:lvlJc w:val="left"/>
      <w:pPr>
        <w:ind w:left="5040" w:hanging="360"/>
      </w:pPr>
    </w:lvl>
    <w:lvl w:ilvl="7" w:tplc="07160FB4">
      <w:start w:val="1"/>
      <w:numFmt w:val="lowerLetter"/>
      <w:lvlText w:val="%8."/>
      <w:lvlJc w:val="left"/>
      <w:pPr>
        <w:ind w:left="5760" w:hanging="360"/>
      </w:pPr>
    </w:lvl>
    <w:lvl w:ilvl="8" w:tplc="C19C218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6EEEE"/>
    <w:multiLevelType w:val="hybridMultilevel"/>
    <w:tmpl w:val="FFFFFFFF"/>
    <w:lvl w:ilvl="0" w:tplc="1BE6CDAA">
      <w:start w:val="1"/>
      <w:numFmt w:val="decimal"/>
      <w:lvlText w:val="%1."/>
      <w:lvlJc w:val="left"/>
      <w:pPr>
        <w:ind w:left="720" w:hanging="360"/>
      </w:pPr>
    </w:lvl>
    <w:lvl w:ilvl="1" w:tplc="A508A4BA">
      <w:start w:val="1"/>
      <w:numFmt w:val="lowerLetter"/>
      <w:lvlText w:val="%2."/>
      <w:lvlJc w:val="left"/>
      <w:pPr>
        <w:ind w:left="1440" w:hanging="360"/>
      </w:pPr>
    </w:lvl>
    <w:lvl w:ilvl="2" w:tplc="23745EE6">
      <w:start w:val="1"/>
      <w:numFmt w:val="lowerRoman"/>
      <w:lvlText w:val="%3."/>
      <w:lvlJc w:val="right"/>
      <w:pPr>
        <w:ind w:left="2160" w:hanging="180"/>
      </w:pPr>
    </w:lvl>
    <w:lvl w:ilvl="3" w:tplc="129C5E4C">
      <w:start w:val="1"/>
      <w:numFmt w:val="decimal"/>
      <w:lvlText w:val="%4."/>
      <w:lvlJc w:val="left"/>
      <w:pPr>
        <w:ind w:left="2880" w:hanging="360"/>
      </w:pPr>
    </w:lvl>
    <w:lvl w:ilvl="4" w:tplc="222E9626">
      <w:start w:val="1"/>
      <w:numFmt w:val="lowerLetter"/>
      <w:lvlText w:val="%5."/>
      <w:lvlJc w:val="left"/>
      <w:pPr>
        <w:ind w:left="3600" w:hanging="360"/>
      </w:pPr>
    </w:lvl>
    <w:lvl w:ilvl="5" w:tplc="C916FEBE">
      <w:start w:val="1"/>
      <w:numFmt w:val="lowerRoman"/>
      <w:lvlText w:val="%6."/>
      <w:lvlJc w:val="right"/>
      <w:pPr>
        <w:ind w:left="4320" w:hanging="180"/>
      </w:pPr>
    </w:lvl>
    <w:lvl w:ilvl="6" w:tplc="4494614C">
      <w:start w:val="1"/>
      <w:numFmt w:val="decimal"/>
      <w:lvlText w:val="%7."/>
      <w:lvlJc w:val="left"/>
      <w:pPr>
        <w:ind w:left="5040" w:hanging="360"/>
      </w:pPr>
    </w:lvl>
    <w:lvl w:ilvl="7" w:tplc="20A25BDA">
      <w:start w:val="1"/>
      <w:numFmt w:val="lowerLetter"/>
      <w:lvlText w:val="%8."/>
      <w:lvlJc w:val="left"/>
      <w:pPr>
        <w:ind w:left="5760" w:hanging="360"/>
      </w:pPr>
    </w:lvl>
    <w:lvl w:ilvl="8" w:tplc="39942A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1583E"/>
    <w:multiLevelType w:val="multilevel"/>
    <w:tmpl w:val="F4E463B4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D593E3B"/>
    <w:multiLevelType w:val="hybridMultilevel"/>
    <w:tmpl w:val="FFFFFFFF"/>
    <w:lvl w:ilvl="0" w:tplc="190C26AA">
      <w:start w:val="1"/>
      <w:numFmt w:val="decimal"/>
      <w:lvlText w:val="%1."/>
      <w:lvlJc w:val="left"/>
      <w:pPr>
        <w:ind w:left="720" w:hanging="360"/>
      </w:pPr>
    </w:lvl>
    <w:lvl w:ilvl="1" w:tplc="D1B6D7A8">
      <w:start w:val="1"/>
      <w:numFmt w:val="lowerLetter"/>
      <w:lvlText w:val="%2."/>
      <w:lvlJc w:val="left"/>
      <w:pPr>
        <w:ind w:left="1440" w:hanging="360"/>
      </w:pPr>
    </w:lvl>
    <w:lvl w:ilvl="2" w:tplc="D606378E">
      <w:start w:val="1"/>
      <w:numFmt w:val="lowerRoman"/>
      <w:lvlText w:val="%3."/>
      <w:lvlJc w:val="right"/>
      <w:pPr>
        <w:ind w:left="2160" w:hanging="180"/>
      </w:pPr>
    </w:lvl>
    <w:lvl w:ilvl="3" w:tplc="C0F88626">
      <w:start w:val="1"/>
      <w:numFmt w:val="decimal"/>
      <w:lvlText w:val="%4."/>
      <w:lvlJc w:val="left"/>
      <w:pPr>
        <w:ind w:left="2880" w:hanging="360"/>
      </w:pPr>
    </w:lvl>
    <w:lvl w:ilvl="4" w:tplc="DBC46B72">
      <w:start w:val="1"/>
      <w:numFmt w:val="lowerLetter"/>
      <w:lvlText w:val="%5."/>
      <w:lvlJc w:val="left"/>
      <w:pPr>
        <w:ind w:left="3600" w:hanging="360"/>
      </w:pPr>
    </w:lvl>
    <w:lvl w:ilvl="5" w:tplc="96DC0344">
      <w:start w:val="1"/>
      <w:numFmt w:val="lowerRoman"/>
      <w:lvlText w:val="%6."/>
      <w:lvlJc w:val="right"/>
      <w:pPr>
        <w:ind w:left="4320" w:hanging="180"/>
      </w:pPr>
    </w:lvl>
    <w:lvl w:ilvl="6" w:tplc="A7C82E70">
      <w:start w:val="1"/>
      <w:numFmt w:val="decimal"/>
      <w:lvlText w:val="%7."/>
      <w:lvlJc w:val="left"/>
      <w:pPr>
        <w:ind w:left="5040" w:hanging="360"/>
      </w:pPr>
    </w:lvl>
    <w:lvl w:ilvl="7" w:tplc="E9564774">
      <w:start w:val="1"/>
      <w:numFmt w:val="lowerLetter"/>
      <w:lvlText w:val="%8."/>
      <w:lvlJc w:val="left"/>
      <w:pPr>
        <w:ind w:left="5760" w:hanging="360"/>
      </w:pPr>
    </w:lvl>
    <w:lvl w:ilvl="8" w:tplc="A522ABD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BC2469"/>
    <w:multiLevelType w:val="multilevel"/>
    <w:tmpl w:val="11CABA9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F0243B1"/>
    <w:multiLevelType w:val="hybridMultilevel"/>
    <w:tmpl w:val="FFFFFFFF"/>
    <w:lvl w:ilvl="0" w:tplc="08BC6422">
      <w:start w:val="1"/>
      <w:numFmt w:val="decimal"/>
      <w:lvlText w:val="%1."/>
      <w:lvlJc w:val="left"/>
      <w:pPr>
        <w:ind w:left="720" w:hanging="360"/>
      </w:pPr>
    </w:lvl>
    <w:lvl w:ilvl="1" w:tplc="FCA847BE">
      <w:start w:val="1"/>
      <w:numFmt w:val="lowerLetter"/>
      <w:lvlText w:val="%2."/>
      <w:lvlJc w:val="left"/>
      <w:pPr>
        <w:ind w:left="1440" w:hanging="360"/>
      </w:pPr>
    </w:lvl>
    <w:lvl w:ilvl="2" w:tplc="BF5CDAB6">
      <w:start w:val="1"/>
      <w:numFmt w:val="lowerRoman"/>
      <w:lvlText w:val="%3."/>
      <w:lvlJc w:val="right"/>
      <w:pPr>
        <w:ind w:left="2160" w:hanging="180"/>
      </w:pPr>
    </w:lvl>
    <w:lvl w:ilvl="3" w:tplc="18C0D0F4">
      <w:start w:val="1"/>
      <w:numFmt w:val="decimal"/>
      <w:lvlText w:val="%4."/>
      <w:lvlJc w:val="left"/>
      <w:pPr>
        <w:ind w:left="2880" w:hanging="360"/>
      </w:pPr>
    </w:lvl>
    <w:lvl w:ilvl="4" w:tplc="B96AC552">
      <w:start w:val="1"/>
      <w:numFmt w:val="lowerLetter"/>
      <w:lvlText w:val="%5."/>
      <w:lvlJc w:val="left"/>
      <w:pPr>
        <w:ind w:left="3600" w:hanging="360"/>
      </w:pPr>
    </w:lvl>
    <w:lvl w:ilvl="5" w:tplc="95242C4E">
      <w:start w:val="1"/>
      <w:numFmt w:val="lowerRoman"/>
      <w:lvlText w:val="%6."/>
      <w:lvlJc w:val="right"/>
      <w:pPr>
        <w:ind w:left="4320" w:hanging="180"/>
      </w:pPr>
    </w:lvl>
    <w:lvl w:ilvl="6" w:tplc="FABCADB6">
      <w:start w:val="1"/>
      <w:numFmt w:val="decimal"/>
      <w:lvlText w:val="%7."/>
      <w:lvlJc w:val="left"/>
      <w:pPr>
        <w:ind w:left="5040" w:hanging="360"/>
      </w:pPr>
    </w:lvl>
    <w:lvl w:ilvl="7" w:tplc="D4D21150">
      <w:start w:val="1"/>
      <w:numFmt w:val="lowerLetter"/>
      <w:lvlText w:val="%8."/>
      <w:lvlJc w:val="left"/>
      <w:pPr>
        <w:ind w:left="5760" w:hanging="360"/>
      </w:pPr>
    </w:lvl>
    <w:lvl w:ilvl="8" w:tplc="B068FC4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15A0D"/>
    <w:multiLevelType w:val="multilevel"/>
    <w:tmpl w:val="DC1E2956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709258007">
    <w:abstractNumId w:val="5"/>
  </w:num>
  <w:num w:numId="2" w16cid:durableId="835649583">
    <w:abstractNumId w:val="1"/>
  </w:num>
  <w:num w:numId="3" w16cid:durableId="1388408128">
    <w:abstractNumId w:val="3"/>
  </w:num>
  <w:num w:numId="4" w16cid:durableId="494810190">
    <w:abstractNumId w:val="0"/>
  </w:num>
  <w:num w:numId="5" w16cid:durableId="83117561">
    <w:abstractNumId w:val="4"/>
  </w:num>
  <w:num w:numId="6" w16cid:durableId="821308928">
    <w:abstractNumId w:val="2"/>
  </w:num>
  <w:num w:numId="7" w16cid:durableId="293366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980"/>
    <w:rsid w:val="0000760C"/>
    <w:rsid w:val="000148EE"/>
    <w:rsid w:val="00016701"/>
    <w:rsid w:val="000234B9"/>
    <w:rsid w:val="00025503"/>
    <w:rsid w:val="00055CA2"/>
    <w:rsid w:val="000560F2"/>
    <w:rsid w:val="00082DE0"/>
    <w:rsid w:val="000B1464"/>
    <w:rsid w:val="000D3F6A"/>
    <w:rsid w:val="000E1D86"/>
    <w:rsid w:val="000E433F"/>
    <w:rsid w:val="000F57B3"/>
    <w:rsid w:val="00104AD8"/>
    <w:rsid w:val="001201C4"/>
    <w:rsid w:val="001342E8"/>
    <w:rsid w:val="001407A6"/>
    <w:rsid w:val="001414C9"/>
    <w:rsid w:val="00191E3B"/>
    <w:rsid w:val="001E3707"/>
    <w:rsid w:val="00201676"/>
    <w:rsid w:val="00230208"/>
    <w:rsid w:val="0023459C"/>
    <w:rsid w:val="00234AED"/>
    <w:rsid w:val="00252494"/>
    <w:rsid w:val="00255C98"/>
    <w:rsid w:val="00292482"/>
    <w:rsid w:val="002A26A4"/>
    <w:rsid w:val="002E70C9"/>
    <w:rsid w:val="002F76CE"/>
    <w:rsid w:val="0030688D"/>
    <w:rsid w:val="003114BD"/>
    <w:rsid w:val="00333658"/>
    <w:rsid w:val="003357C9"/>
    <w:rsid w:val="0035633C"/>
    <w:rsid w:val="003A68C4"/>
    <w:rsid w:val="003B07A4"/>
    <w:rsid w:val="003D1DE4"/>
    <w:rsid w:val="003D75C9"/>
    <w:rsid w:val="003E3C1D"/>
    <w:rsid w:val="003F091B"/>
    <w:rsid w:val="00431CDD"/>
    <w:rsid w:val="00446041"/>
    <w:rsid w:val="00446DB3"/>
    <w:rsid w:val="00454D23"/>
    <w:rsid w:val="00455DAD"/>
    <w:rsid w:val="00473423"/>
    <w:rsid w:val="004824C8"/>
    <w:rsid w:val="004925F2"/>
    <w:rsid w:val="0049745F"/>
    <w:rsid w:val="004A1980"/>
    <w:rsid w:val="004C3D29"/>
    <w:rsid w:val="004C61FA"/>
    <w:rsid w:val="004C69B7"/>
    <w:rsid w:val="004C6C4B"/>
    <w:rsid w:val="004C7CBB"/>
    <w:rsid w:val="004D4D75"/>
    <w:rsid w:val="004E7210"/>
    <w:rsid w:val="00540D69"/>
    <w:rsid w:val="00553CC9"/>
    <w:rsid w:val="00583786"/>
    <w:rsid w:val="00585E3B"/>
    <w:rsid w:val="0058787C"/>
    <w:rsid w:val="005A20BD"/>
    <w:rsid w:val="005B67C4"/>
    <w:rsid w:val="005C06DE"/>
    <w:rsid w:val="005F3E09"/>
    <w:rsid w:val="006121A4"/>
    <w:rsid w:val="006130F3"/>
    <w:rsid w:val="0061766A"/>
    <w:rsid w:val="00621BDF"/>
    <w:rsid w:val="00622CCD"/>
    <w:rsid w:val="006612D0"/>
    <w:rsid w:val="006821C2"/>
    <w:rsid w:val="00686627"/>
    <w:rsid w:val="00692CE8"/>
    <w:rsid w:val="0069610F"/>
    <w:rsid w:val="00723B42"/>
    <w:rsid w:val="00738CA0"/>
    <w:rsid w:val="0074038A"/>
    <w:rsid w:val="00774451"/>
    <w:rsid w:val="007A4919"/>
    <w:rsid w:val="007F6630"/>
    <w:rsid w:val="007F7D8D"/>
    <w:rsid w:val="00801488"/>
    <w:rsid w:val="0082155C"/>
    <w:rsid w:val="00827695"/>
    <w:rsid w:val="00840559"/>
    <w:rsid w:val="00840A7A"/>
    <w:rsid w:val="008463F4"/>
    <w:rsid w:val="00863C46"/>
    <w:rsid w:val="00875A6F"/>
    <w:rsid w:val="008B1E15"/>
    <w:rsid w:val="008E0163"/>
    <w:rsid w:val="008F02B7"/>
    <w:rsid w:val="009134BD"/>
    <w:rsid w:val="00930512"/>
    <w:rsid w:val="009313BA"/>
    <w:rsid w:val="00965659"/>
    <w:rsid w:val="00982119"/>
    <w:rsid w:val="00994AB8"/>
    <w:rsid w:val="00995ECD"/>
    <w:rsid w:val="009C4BAE"/>
    <w:rsid w:val="009E3B39"/>
    <w:rsid w:val="00A22EF0"/>
    <w:rsid w:val="00A433C3"/>
    <w:rsid w:val="00A43FD1"/>
    <w:rsid w:val="00A53871"/>
    <w:rsid w:val="00A538F7"/>
    <w:rsid w:val="00A57EB5"/>
    <w:rsid w:val="00A66C0A"/>
    <w:rsid w:val="00A67CF5"/>
    <w:rsid w:val="00A71782"/>
    <w:rsid w:val="00A77A51"/>
    <w:rsid w:val="00A850A2"/>
    <w:rsid w:val="00A974D6"/>
    <w:rsid w:val="00AB562D"/>
    <w:rsid w:val="00AE3BC0"/>
    <w:rsid w:val="00B007A6"/>
    <w:rsid w:val="00B10DE1"/>
    <w:rsid w:val="00B1338A"/>
    <w:rsid w:val="00B42017"/>
    <w:rsid w:val="00B52AC1"/>
    <w:rsid w:val="00B535F0"/>
    <w:rsid w:val="00B60A64"/>
    <w:rsid w:val="00B80861"/>
    <w:rsid w:val="00B811A7"/>
    <w:rsid w:val="00B96F90"/>
    <w:rsid w:val="00BA3FCA"/>
    <w:rsid w:val="00BB002C"/>
    <w:rsid w:val="00BB0C78"/>
    <w:rsid w:val="00BC063B"/>
    <w:rsid w:val="00BF0428"/>
    <w:rsid w:val="00BF6168"/>
    <w:rsid w:val="00C0188F"/>
    <w:rsid w:val="00C03421"/>
    <w:rsid w:val="00C0690A"/>
    <w:rsid w:val="00C06CAD"/>
    <w:rsid w:val="00C20140"/>
    <w:rsid w:val="00C24639"/>
    <w:rsid w:val="00C2732F"/>
    <w:rsid w:val="00C424FB"/>
    <w:rsid w:val="00C608E5"/>
    <w:rsid w:val="00C83492"/>
    <w:rsid w:val="00C87CAB"/>
    <w:rsid w:val="00CA02A0"/>
    <w:rsid w:val="00CB040B"/>
    <w:rsid w:val="00CB72E8"/>
    <w:rsid w:val="00CC331B"/>
    <w:rsid w:val="00CD14B2"/>
    <w:rsid w:val="00CD44F1"/>
    <w:rsid w:val="00D50397"/>
    <w:rsid w:val="00D71A0B"/>
    <w:rsid w:val="00D76A7F"/>
    <w:rsid w:val="00D9636B"/>
    <w:rsid w:val="00DC42AF"/>
    <w:rsid w:val="00DD03CE"/>
    <w:rsid w:val="00DE3B8B"/>
    <w:rsid w:val="00DE7E3A"/>
    <w:rsid w:val="00DE7E90"/>
    <w:rsid w:val="00DF20DF"/>
    <w:rsid w:val="00DF5B39"/>
    <w:rsid w:val="00E34044"/>
    <w:rsid w:val="00E4529E"/>
    <w:rsid w:val="00E47BB2"/>
    <w:rsid w:val="00E614A4"/>
    <w:rsid w:val="00E624BD"/>
    <w:rsid w:val="00E655E4"/>
    <w:rsid w:val="00EA41F2"/>
    <w:rsid w:val="00EA44E2"/>
    <w:rsid w:val="00EC04CF"/>
    <w:rsid w:val="00EC3582"/>
    <w:rsid w:val="00EC6955"/>
    <w:rsid w:val="00F12F10"/>
    <w:rsid w:val="00F21836"/>
    <w:rsid w:val="00F26B9D"/>
    <w:rsid w:val="00F65EA8"/>
    <w:rsid w:val="00F93A52"/>
    <w:rsid w:val="00FD43BC"/>
    <w:rsid w:val="04204801"/>
    <w:rsid w:val="05C35CF0"/>
    <w:rsid w:val="05F6811E"/>
    <w:rsid w:val="0860BFEF"/>
    <w:rsid w:val="09CB44A6"/>
    <w:rsid w:val="0A0B992A"/>
    <w:rsid w:val="0C501AB3"/>
    <w:rsid w:val="0CF9A3DA"/>
    <w:rsid w:val="0EBE56F0"/>
    <w:rsid w:val="0F27DDB1"/>
    <w:rsid w:val="0F8175F1"/>
    <w:rsid w:val="109A4F8F"/>
    <w:rsid w:val="119A1744"/>
    <w:rsid w:val="1484542B"/>
    <w:rsid w:val="1715719F"/>
    <w:rsid w:val="19049B7E"/>
    <w:rsid w:val="19A5BA83"/>
    <w:rsid w:val="1A1DDB57"/>
    <w:rsid w:val="1BCDAC45"/>
    <w:rsid w:val="1E933D46"/>
    <w:rsid w:val="1FC6466B"/>
    <w:rsid w:val="20B7ADC2"/>
    <w:rsid w:val="212E28FE"/>
    <w:rsid w:val="23DDAE12"/>
    <w:rsid w:val="2477B644"/>
    <w:rsid w:val="26ED9BCC"/>
    <w:rsid w:val="28EBDB3F"/>
    <w:rsid w:val="294E38D8"/>
    <w:rsid w:val="29AC1E37"/>
    <w:rsid w:val="2BC45814"/>
    <w:rsid w:val="2C81EFF5"/>
    <w:rsid w:val="31FCD79D"/>
    <w:rsid w:val="320C59EB"/>
    <w:rsid w:val="32721119"/>
    <w:rsid w:val="32A137AB"/>
    <w:rsid w:val="33A940DF"/>
    <w:rsid w:val="33E2BD35"/>
    <w:rsid w:val="33EC04BD"/>
    <w:rsid w:val="36405890"/>
    <w:rsid w:val="36A6D42C"/>
    <w:rsid w:val="37938751"/>
    <w:rsid w:val="38AAA303"/>
    <w:rsid w:val="38BACDE0"/>
    <w:rsid w:val="394DC8A3"/>
    <w:rsid w:val="3BCD2F1F"/>
    <w:rsid w:val="3CF46B57"/>
    <w:rsid w:val="3D68AAEE"/>
    <w:rsid w:val="3E26EB14"/>
    <w:rsid w:val="43056CA2"/>
    <w:rsid w:val="431A8F81"/>
    <w:rsid w:val="440D3E61"/>
    <w:rsid w:val="46CB5520"/>
    <w:rsid w:val="473FFA55"/>
    <w:rsid w:val="475BB662"/>
    <w:rsid w:val="4C23511A"/>
    <w:rsid w:val="4DCD3DDB"/>
    <w:rsid w:val="51076149"/>
    <w:rsid w:val="52F4CC56"/>
    <w:rsid w:val="533387B0"/>
    <w:rsid w:val="55224C45"/>
    <w:rsid w:val="5E43B640"/>
    <w:rsid w:val="5E612201"/>
    <w:rsid w:val="5E9916B8"/>
    <w:rsid w:val="619D77AD"/>
    <w:rsid w:val="63FC32E8"/>
    <w:rsid w:val="652FC01F"/>
    <w:rsid w:val="6563E792"/>
    <w:rsid w:val="65C6B0E0"/>
    <w:rsid w:val="65EDD9CD"/>
    <w:rsid w:val="6699988F"/>
    <w:rsid w:val="6756FCCA"/>
    <w:rsid w:val="67BF1E89"/>
    <w:rsid w:val="68236086"/>
    <w:rsid w:val="69EB31F2"/>
    <w:rsid w:val="6BDD1424"/>
    <w:rsid w:val="6C1324F4"/>
    <w:rsid w:val="6C3D9352"/>
    <w:rsid w:val="6C735683"/>
    <w:rsid w:val="6F179D02"/>
    <w:rsid w:val="6FDF6D3E"/>
    <w:rsid w:val="7000DCEA"/>
    <w:rsid w:val="71C254AB"/>
    <w:rsid w:val="72C16126"/>
    <w:rsid w:val="7C3D0EAF"/>
    <w:rsid w:val="7CAE59D2"/>
    <w:rsid w:val="7DBE66AE"/>
    <w:rsid w:val="7EAE3242"/>
    <w:rsid w:val="7F95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461FD"/>
  <w15:docId w15:val="{44A9BA1A-5DA2-4035-B5B5-8DDD3AA7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/>
    <w:rsid w:val="008F02B7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02B7"/>
  </w:style>
  <w:style w:type="paragraph" w:styleId="Pieddepage">
    <w:name w:val="footer"/>
    <w:basedOn w:val="Normal"/>
    <w:link w:val="PieddepageCar"/>
    <w:uiPriority w:val="99"/>
    <w:unhideWhenUsed/>
    <w:rsid w:val="008F02B7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02B7"/>
  </w:style>
  <w:style w:type="paragraph" w:styleId="Paragraphedeliste">
    <w:name w:val="List Paragraph"/>
    <w:basedOn w:val="Normal"/>
    <w:uiPriority w:val="34"/>
    <w:qFormat/>
    <w:rsid w:val="009C4BAE"/>
    <w:pPr>
      <w:ind w:left="720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8463F4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8463F4"/>
    <w:pPr>
      <w:spacing w:after="100"/>
      <w:ind w:left="440"/>
    </w:pPr>
  </w:style>
  <w:style w:type="character" w:styleId="Hyperlien">
    <w:name w:val="Hyperlink"/>
    <w:basedOn w:val="Policepardfaut"/>
    <w:uiPriority w:val="99"/>
    <w:unhideWhenUsed/>
    <w:rsid w:val="008463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080af5-ea46-489e-9954-b9d183e7dd6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E92206AA884945A360311A55B8911D" ma:contentTypeVersion="10" ma:contentTypeDescription="Crée un document." ma:contentTypeScope="" ma:versionID="82e287151795b0fc305675ad83fe7d2a">
  <xsd:schema xmlns:xsd="http://www.w3.org/2001/XMLSchema" xmlns:xs="http://www.w3.org/2001/XMLSchema" xmlns:p="http://schemas.microsoft.com/office/2006/metadata/properties" xmlns:ns3="5c080af5-ea46-489e-9954-b9d183e7dd6a" targetNamespace="http://schemas.microsoft.com/office/2006/metadata/properties" ma:root="true" ma:fieldsID="74f871d852757df322c42ca58e8daf7c" ns3:_="">
    <xsd:import namespace="5c080af5-ea46-489e-9954-b9d183e7dd6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080af5-ea46-489e-9954-b9d183e7dd6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250FBB-DF55-4DBD-A881-F6A9FE9000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16B458-B595-42C1-996A-C049A0E612E9}">
  <ds:schemaRefs>
    <ds:schemaRef ds:uri="http://schemas.microsoft.com/office/2006/metadata/properties"/>
    <ds:schemaRef ds:uri="http://schemas.microsoft.com/office/infopath/2007/PartnerControls"/>
    <ds:schemaRef ds:uri="5c080af5-ea46-489e-9954-b9d183e7dd6a"/>
  </ds:schemaRefs>
</ds:datastoreItem>
</file>

<file path=customXml/itemProps3.xml><?xml version="1.0" encoding="utf-8"?>
<ds:datastoreItem xmlns:ds="http://schemas.openxmlformats.org/officeDocument/2006/customXml" ds:itemID="{8C6A6848-364C-483C-8353-757662C441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B23AC1-8192-498C-A2BA-43CAB53C85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080af5-ea46-489e-9954-b9d183e7d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Roland Kossoun Tchokpon</cp:lastModifiedBy>
  <cp:revision>115</cp:revision>
  <dcterms:created xsi:type="dcterms:W3CDTF">2026-09-21T10:13:00Z</dcterms:created>
  <dcterms:modified xsi:type="dcterms:W3CDTF">2026-10-03T19:00:00Z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0x0101004CE92206AA884945A360311A55B8911D</vt:lpwstr>
  </property>
</Properties>
</file>