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0"/>
          <w:szCs w:val="30"/>
        </w:rPr>
        <w:t xml:space="preserve">ALUR KERJA PANITIA</w:t>
      </w:r>
    </w:p>
    <w:p>
      <w:pPr>
        <w:spacing w:after="4"/>
        <w:jc w:val="center"/>
      </w:pPr>
      <w:r>
        <w:rPr>
          <w:i/>
          <w:iCs/>
          <w:sz w:val="19"/>
          <w:szCs w:val="19"/>
        </w:rPr>
        <w:t xml:space="preserve">Peringatan HUT ke-7 SMP Negeri 14 Tarakan</w:t>
      </w:r>
    </w:p>
    <w:p>
      <w:pPr>
        <w:spacing w:after="160"/>
        <w:jc w:val="center"/>
      </w:pPr>
      <w:r>
        <w:rPr>
          <w:i/>
          <w:iCs/>
          <w:color w:val="8C6D1F"/>
          <w:sz w:val="16"/>
          <w:szCs w:val="16"/>
        </w:rPr>
        <w:t xml:space="preserve">Tema: “Bertumbuh Bersama, Berprestasi Tanpa Batas”</w:t>
      </w:r>
    </w:p>
    <w:p>
      <w:pPr>
        <w:spacing w:after="70" w:before="160"/>
      </w:pPr>
      <w:r>
        <w:rPr>
          <w:b/>
          <w:bCs/>
          <w:color w:val="1F3864"/>
          <w:sz w:val="20"/>
          <w:szCs w:val="20"/>
        </w:rPr>
        <w:t xml:space="preserve">1. </w:t>
      </w:r>
      <w:r>
        <w:rPr>
          <w:b/>
          <w:bCs/>
          <w:color w:val="1F3864"/>
          <w:sz w:val="20"/>
          <w:szCs w:val="20"/>
        </w:rPr>
        <w:t xml:space="preserve">Garis Komando &amp; Pelaporan</w:t>
      </w:r>
    </w:p>
    <w:p>
      <w:pPr>
        <w:spacing w:after="90" w:line="230"/>
        <w:jc w:val="both"/>
      </w:pPr>
      <w:r>
        <w:rPr>
          <w:b w:val="false"/>
          <w:bCs w:val="false"/>
          <w:i w:val="false"/>
          <w:iCs w:val="false"/>
          <w:sz w:val="18"/>
          <w:szCs w:val="18"/>
        </w:rPr>
        <w:t xml:space="preserve">Setiap Koordinator Seksi bertanggung jawab dan melapor langsung kepada Ketua Panitia. Hal yang membutuhkan keputusan di luar wewenang panitia (mis. tambahan anggaran, perubahan lokasi) diteruskan oleh Ketua Panitia kepada Kepala Sekolah.</w:t>
      </w:r>
    </w:p>
    <w:p>
      <w:pPr>
        <w:spacing w:after="70" w:before="160"/>
      </w:pPr>
      <w:r>
        <w:rPr>
          <w:b/>
          <w:bCs/>
          <w:color w:val="1F3864"/>
          <w:sz w:val="20"/>
          <w:szCs w:val="20"/>
        </w:rPr>
        <w:t xml:space="preserve">2. </w:t>
      </w:r>
      <w:r>
        <w:rPr>
          <w:b/>
          <w:bCs/>
          <w:color w:val="1F3864"/>
          <w:sz w:val="20"/>
          <w:szCs w:val="20"/>
        </w:rPr>
        <w:t xml:space="preserve">Media Koordinasi</w:t>
      </w:r>
    </w:p>
    <w:p>
      <w:pPr>
        <w:spacing w:after="90" w:line="230"/>
        <w:jc w:val="both"/>
      </w:pPr>
      <w:r>
        <w:rPr>
          <w:b w:val="false"/>
          <w:bCs w:val="false"/>
          <w:i w:val="false"/>
          <w:iCs w:val="false"/>
          <w:sz w:val="18"/>
          <w:szCs w:val="18"/>
        </w:rPr>
        <w:t xml:space="preserve">Grup WhatsApp Panitia dibentuk pada rapat ini — seluruh Koordinator Seksi wajib bergabung. Grup digunakan untuk update progres harian; keputusan penting tetap dibahas pada rapat koordinasi resmi (lihat poin 4).</w:t>
      </w:r>
    </w:p>
    <w:p>
      <w:pPr>
        <w:spacing w:after="70" w:before="160"/>
      </w:pPr>
      <w:r>
        <w:rPr>
          <w:b/>
          <w:bCs/>
          <w:color w:val="1F3864"/>
          <w:sz w:val="20"/>
          <w:szCs w:val="20"/>
        </w:rPr>
        <w:t xml:space="preserve">3. </w:t>
      </w:r>
      <w:r>
        <w:rPr>
          <w:b/>
          <w:bCs/>
          <w:color w:val="1F3864"/>
          <w:sz w:val="20"/>
          <w:szCs w:val="20"/>
        </w:rPr>
        <w:t xml:space="preserve">Koordinasi Antar-Seksi (contoh keterkaitan teknis)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shd w:fill="1F3864" w:color="auto" w:val="clear"/>
            <w:tcMar>
              <w:top w:type="dxa" w:w="40"/>
              <w:left w:type="dxa" w:w="80"/>
              <w:bottom w:type="dxa" w:w="40"/>
              <w:right w:type="dxa" w:w="80"/>
            </w:tcMar>
            <w:vAlign w:val="center"/>
          </w:tcPr>
          <w:p>
            <w:pPr>
              <w:jc w:val="center"/>
            </w:pPr>
            <w:r>
              <w:rPr>
                <w:b/>
                <w:bCs/>
                <w:color w:val="FFFFFF"/>
                <w:sz w:val="16"/>
                <w:szCs w:val="16"/>
              </w:rPr>
              <w:t xml:space="preserve">Seksi</w:t>
            </w:r>
          </w:p>
        </w:tc>
        <w:tc>
          <w:tcPr>
            <w:tcW w:type="dxa" w:w="2200"/>
            <w:shd w:fill="1F3864" w:color="auto" w:val="clear"/>
            <w:tcMar>
              <w:top w:type="dxa" w:w="40"/>
              <w:left w:type="dxa" w:w="80"/>
              <w:bottom w:type="dxa" w:w="40"/>
              <w:right w:type="dxa" w:w="80"/>
            </w:tcMar>
            <w:vAlign w:val="center"/>
          </w:tcPr>
          <w:p>
            <w:pPr>
              <w:jc w:val="center"/>
            </w:pPr>
            <w:r>
              <w:rPr>
                <w:b/>
                <w:bCs/>
                <w:color w:val="FFFFFF"/>
                <w:sz w:val="16"/>
                <w:szCs w:val="16"/>
              </w:rPr>
              <w:t xml:space="preserve">Koordinasi Dengan</w:t>
            </w:r>
          </w:p>
        </w:tc>
        <w:tc>
          <w:tcPr>
            <w:tcW w:type="dxa" w:w="4426"/>
            <w:shd w:fill="1F3864" w:color="auto" w:val="clear"/>
            <w:tcMar>
              <w:top w:type="dxa" w:w="40"/>
              <w:left w:type="dxa" w:w="80"/>
              <w:bottom w:type="dxa" w:w="40"/>
              <w:right w:type="dxa" w:w="80"/>
            </w:tcMar>
            <w:vAlign w:val="center"/>
          </w:tcPr>
          <w:p>
            <w:pPr>
              <w:jc w:val="center"/>
            </w:pPr>
            <w:r>
              <w:rPr>
                <w:b/>
                <w:bCs/>
                <w:color w:val="FFFFFF"/>
                <w:sz w:val="16"/>
                <w:szCs w:val="16"/>
              </w:rPr>
              <w:t xml:space="preserve">Untuk Hal</w:t>
            </w:r>
          </w:p>
        </w:tc>
      </w:tr>
      <w:tr>
        <w:tc>
          <w:tcPr>
            <w:tcW w:type="dxa" w:w="2400"/>
            <w:tcMar>
              <w:top w:type="dxa" w:w="40"/>
              <w:left w:type="dxa" w:w="80"/>
              <w:bottom w:type="dxa" w:w="40"/>
              <w:right w:type="dxa" w:w="80"/>
            </w:tcMar>
            <w:vAlign w:val="center"/>
          </w:tcPr>
          <w:p>
            <w:pPr>
              <w:jc w:val="left"/>
            </w:pPr>
            <w:r>
              <w:rPr>
                <w:sz w:val="16"/>
                <w:szCs w:val="16"/>
              </w:rPr>
              <w:t xml:space="preserve">Pentas Seni &amp; Hiburan</w:t>
            </w:r>
          </w:p>
        </w:tc>
        <w:tc>
          <w:tcPr>
            <w:tcW w:type="dxa" w:w="2200"/>
            <w:tcMar>
              <w:top w:type="dxa" w:w="40"/>
              <w:left w:type="dxa" w:w="80"/>
              <w:bottom w:type="dxa" w:w="40"/>
              <w:right w:type="dxa" w:w="80"/>
            </w:tcMar>
            <w:vAlign w:val="center"/>
          </w:tcPr>
          <w:p>
            <w:pPr>
              <w:jc w:val="left"/>
            </w:pPr>
            <w:r>
              <w:rPr>
                <w:sz w:val="16"/>
                <w:szCs w:val="16"/>
              </w:rPr>
              <w:t xml:space="preserve">Perlengkapan</w:t>
            </w:r>
          </w:p>
        </w:tc>
        <w:tc>
          <w:tcPr>
            <w:tcW w:type="dxa" w:w="4426"/>
            <w:tcMar>
              <w:top w:type="dxa" w:w="40"/>
              <w:left w:type="dxa" w:w="80"/>
              <w:bottom w:type="dxa" w:w="40"/>
              <w:right w:type="dxa" w:w="80"/>
            </w:tcMar>
            <w:vAlign w:val="center"/>
          </w:tcPr>
          <w:p>
            <w:pPr>
              <w:jc w:val="left"/>
            </w:pPr>
            <w:r>
              <w:rPr>
                <w:sz w:val="16"/>
                <w:szCs w:val="16"/>
              </w:rPr>
              <w:t xml:space="preserve">Kebutuhan sound system &amp; panggung</w:t>
            </w:r>
          </w:p>
        </w:tc>
      </w:tr>
      <w:tr>
        <w:tc>
          <w:tcPr>
            <w:tcW w:type="dxa" w:w="2400"/>
            <w:shd w:fill="D9E2F3" w:color="auto" w:val="clear"/>
            <w:tcMar>
              <w:top w:type="dxa" w:w="40"/>
              <w:left w:type="dxa" w:w="80"/>
              <w:bottom w:type="dxa" w:w="40"/>
              <w:right w:type="dxa" w:w="80"/>
            </w:tcMar>
            <w:vAlign w:val="center"/>
          </w:tcPr>
          <w:p>
            <w:pPr>
              <w:jc w:val="left"/>
            </w:pPr>
            <w:r>
              <w:rPr>
                <w:sz w:val="16"/>
                <w:szCs w:val="16"/>
              </w:rPr>
              <w:t xml:space="preserve">Pentas Seni &amp; Hiburan</w:t>
            </w:r>
          </w:p>
        </w:tc>
        <w:tc>
          <w:tcPr>
            <w:tcW w:type="dxa" w:w="2200"/>
            <w:shd w:fill="D9E2F3" w:color="auto" w:val="clear"/>
            <w:tcMar>
              <w:top w:type="dxa" w:w="40"/>
              <w:left w:type="dxa" w:w="80"/>
              <w:bottom w:type="dxa" w:w="40"/>
              <w:right w:type="dxa" w:w="80"/>
            </w:tcMar>
            <w:vAlign w:val="center"/>
          </w:tcPr>
          <w:p>
            <w:pPr>
              <w:jc w:val="left"/>
            </w:pPr>
            <w:r>
              <w:rPr>
                <w:sz w:val="16"/>
                <w:szCs w:val="16"/>
              </w:rPr>
              <w:t xml:space="preserve">Acara</w:t>
            </w:r>
          </w:p>
        </w:tc>
        <w:tc>
          <w:tcPr>
            <w:tcW w:type="dxa" w:w="4426"/>
            <w:shd w:fill="D9E2F3" w:color="auto" w:val="clear"/>
            <w:tcMar>
              <w:top w:type="dxa" w:w="40"/>
              <w:left w:type="dxa" w:w="80"/>
              <w:bottom w:type="dxa" w:w="40"/>
              <w:right w:type="dxa" w:w="80"/>
            </w:tcMar>
            <w:vAlign w:val="center"/>
          </w:tcPr>
          <w:p>
            <w:pPr>
              <w:jc w:val="left"/>
            </w:pPr>
            <w:r>
              <w:rPr>
                <w:sz w:val="16"/>
                <w:szCs w:val="16"/>
              </w:rPr>
              <w:t xml:space="preserve">Durasi tampil agar rundown tidak molor</w:t>
            </w:r>
          </w:p>
        </w:tc>
      </w:tr>
      <w:tr>
        <w:tc>
          <w:tcPr>
            <w:tcW w:type="dxa" w:w="2400"/>
            <w:tcMar>
              <w:top w:type="dxa" w:w="40"/>
              <w:left w:type="dxa" w:w="80"/>
              <w:bottom w:type="dxa" w:w="40"/>
              <w:right w:type="dxa" w:w="80"/>
            </w:tcMar>
            <w:vAlign w:val="center"/>
          </w:tcPr>
          <w:p>
            <w:pPr>
              <w:jc w:val="left"/>
            </w:pPr>
            <w:r>
              <w:rPr>
                <w:sz w:val="16"/>
                <w:szCs w:val="16"/>
              </w:rPr>
              <w:t xml:space="preserve">Bazaar &amp; Pameran</w:t>
            </w:r>
          </w:p>
        </w:tc>
        <w:tc>
          <w:tcPr>
            <w:tcW w:type="dxa" w:w="2200"/>
            <w:tcMar>
              <w:top w:type="dxa" w:w="40"/>
              <w:left w:type="dxa" w:w="80"/>
              <w:bottom w:type="dxa" w:w="40"/>
              <w:right w:type="dxa" w:w="80"/>
            </w:tcMar>
            <w:vAlign w:val="center"/>
          </w:tcPr>
          <w:p>
            <w:pPr>
              <w:jc w:val="left"/>
            </w:pPr>
            <w:r>
              <w:rPr>
                <w:sz w:val="16"/>
                <w:szCs w:val="16"/>
              </w:rPr>
              <w:t xml:space="preserve">Kebersihan</w:t>
            </w:r>
          </w:p>
        </w:tc>
        <w:tc>
          <w:tcPr>
            <w:tcW w:type="dxa" w:w="4426"/>
            <w:tcMar>
              <w:top w:type="dxa" w:w="40"/>
              <w:left w:type="dxa" w:w="80"/>
              <w:bottom w:type="dxa" w:w="40"/>
              <w:right w:type="dxa" w:w="80"/>
            </w:tcMar>
            <w:vAlign w:val="center"/>
          </w:tcPr>
          <w:p>
            <w:pPr>
              <w:jc w:val="left"/>
            </w:pPr>
            <w:r>
              <w:rPr>
                <w:sz w:val="16"/>
                <w:szCs w:val="16"/>
              </w:rPr>
              <w:t xml:space="preserve">Ketertiban &amp; kebersihan area stan</w:t>
            </w:r>
          </w:p>
        </w:tc>
      </w:tr>
      <w:tr>
        <w:tc>
          <w:tcPr>
            <w:tcW w:type="dxa" w:w="2400"/>
            <w:shd w:fill="D9E2F3" w:color="auto" w:val="clear"/>
            <w:tcMar>
              <w:top w:type="dxa" w:w="40"/>
              <w:left w:type="dxa" w:w="80"/>
              <w:bottom w:type="dxa" w:w="40"/>
              <w:right w:type="dxa" w:w="80"/>
            </w:tcMar>
            <w:vAlign w:val="center"/>
          </w:tcPr>
          <w:p>
            <w:pPr>
              <w:jc w:val="left"/>
            </w:pPr>
            <w:r>
              <w:rPr>
                <w:sz w:val="16"/>
                <w:szCs w:val="16"/>
              </w:rPr>
              <w:t xml:space="preserve">Dekorasi</w:t>
            </w:r>
          </w:p>
        </w:tc>
        <w:tc>
          <w:tcPr>
            <w:tcW w:type="dxa" w:w="2200"/>
            <w:shd w:fill="D9E2F3" w:color="auto" w:val="clear"/>
            <w:tcMar>
              <w:top w:type="dxa" w:w="40"/>
              <w:left w:type="dxa" w:w="80"/>
              <w:bottom w:type="dxa" w:w="40"/>
              <w:right w:type="dxa" w:w="80"/>
            </w:tcMar>
            <w:vAlign w:val="center"/>
          </w:tcPr>
          <w:p>
            <w:pPr>
              <w:jc w:val="left"/>
            </w:pPr>
            <w:r>
              <w:rPr>
                <w:sz w:val="16"/>
                <w:szCs w:val="16"/>
              </w:rPr>
              <w:t xml:space="preserve">Perlengkapan</w:t>
            </w:r>
          </w:p>
        </w:tc>
        <w:tc>
          <w:tcPr>
            <w:tcW w:type="dxa" w:w="4426"/>
            <w:shd w:fill="D9E2F3" w:color="auto" w:val="clear"/>
            <w:tcMar>
              <w:top w:type="dxa" w:w="40"/>
              <w:left w:type="dxa" w:w="80"/>
              <w:bottom w:type="dxa" w:w="40"/>
              <w:right w:type="dxa" w:w="80"/>
            </w:tcMar>
            <w:vAlign w:val="center"/>
          </w:tcPr>
          <w:p>
            <w:pPr>
              <w:jc w:val="left"/>
            </w:pPr>
            <w:r>
              <w:rPr>
                <w:sz w:val="16"/>
                <w:szCs w:val="16"/>
              </w:rPr>
              <w:t xml:space="preserve">Waktu &amp; lokasi pemasangan dekorasi</w:t>
            </w:r>
          </w:p>
        </w:tc>
      </w:tr>
      <w:tr>
        <w:tc>
          <w:tcPr>
            <w:tcW w:type="dxa" w:w="2400"/>
            <w:tcMar>
              <w:top w:type="dxa" w:w="40"/>
              <w:left w:type="dxa" w:w="80"/>
              <w:bottom w:type="dxa" w:w="40"/>
              <w:right w:type="dxa" w:w="80"/>
            </w:tcMar>
            <w:vAlign w:val="center"/>
          </w:tcPr>
          <w:p>
            <w:pPr>
              <w:jc w:val="left"/>
            </w:pPr>
            <w:r>
              <w:rPr>
                <w:sz w:val="16"/>
                <w:szCs w:val="16"/>
              </w:rPr>
              <w:t xml:space="preserve">Konsumsi</w:t>
            </w:r>
          </w:p>
        </w:tc>
        <w:tc>
          <w:tcPr>
            <w:tcW w:type="dxa" w:w="2200"/>
            <w:tcMar>
              <w:top w:type="dxa" w:w="40"/>
              <w:left w:type="dxa" w:w="80"/>
              <w:bottom w:type="dxa" w:w="40"/>
              <w:right w:type="dxa" w:w="80"/>
            </w:tcMar>
            <w:vAlign w:val="center"/>
          </w:tcPr>
          <w:p>
            <w:pPr>
              <w:jc w:val="left"/>
            </w:pPr>
            <w:r>
              <w:rPr>
                <w:sz w:val="16"/>
                <w:szCs w:val="16"/>
              </w:rPr>
              <w:t xml:space="preserve">Acara</w:t>
            </w:r>
          </w:p>
        </w:tc>
        <w:tc>
          <w:tcPr>
            <w:tcW w:type="dxa" w:w="4426"/>
            <w:tcMar>
              <w:top w:type="dxa" w:w="40"/>
              <w:left w:type="dxa" w:w="80"/>
              <w:bottom w:type="dxa" w:w="40"/>
              <w:right w:type="dxa" w:w="80"/>
            </w:tcMar>
            <w:vAlign w:val="center"/>
          </w:tcPr>
          <w:p>
            <w:pPr>
              <w:jc w:val="left"/>
            </w:pPr>
            <w:r>
              <w:rPr>
                <w:sz w:val="16"/>
                <w:szCs w:val="16"/>
              </w:rPr>
              <w:t xml:space="preserve">Waktu penyajian sesuai rundown</w:t>
            </w:r>
          </w:p>
        </w:tc>
      </w:tr>
      <w:tr>
        <w:tc>
          <w:tcPr>
            <w:tcW w:type="dxa" w:w="2400"/>
            <w:shd w:fill="D9E2F3" w:color="auto" w:val="clear"/>
            <w:tcMar>
              <w:top w:type="dxa" w:w="40"/>
              <w:left w:type="dxa" w:w="80"/>
              <w:bottom w:type="dxa" w:w="40"/>
              <w:right w:type="dxa" w:w="80"/>
            </w:tcMar>
            <w:vAlign w:val="center"/>
          </w:tcPr>
          <w:p>
            <w:pPr>
              <w:jc w:val="left"/>
            </w:pPr>
            <w:r>
              <w:rPr>
                <w:sz w:val="16"/>
                <w:szCs w:val="16"/>
              </w:rPr>
              <w:t xml:space="preserve">Humas &amp; Dokumentasi</w:t>
            </w:r>
          </w:p>
        </w:tc>
        <w:tc>
          <w:tcPr>
            <w:tcW w:type="dxa" w:w="2200"/>
            <w:shd w:fill="D9E2F3" w:color="auto" w:val="clear"/>
            <w:tcMar>
              <w:top w:type="dxa" w:w="40"/>
              <w:left w:type="dxa" w:w="80"/>
              <w:bottom w:type="dxa" w:w="40"/>
              <w:right w:type="dxa" w:w="80"/>
            </w:tcMar>
            <w:vAlign w:val="center"/>
          </w:tcPr>
          <w:p>
            <w:pPr>
              <w:jc w:val="left"/>
            </w:pPr>
            <w:r>
              <w:rPr>
                <w:sz w:val="16"/>
                <w:szCs w:val="16"/>
              </w:rPr>
              <w:t xml:space="preserve">Seluruh seksi</w:t>
            </w:r>
          </w:p>
        </w:tc>
        <w:tc>
          <w:tcPr>
            <w:tcW w:type="dxa" w:w="4426"/>
            <w:shd w:fill="D9E2F3" w:color="auto" w:val="clear"/>
            <w:tcMar>
              <w:top w:type="dxa" w:w="40"/>
              <w:left w:type="dxa" w:w="80"/>
              <w:bottom w:type="dxa" w:w="40"/>
              <w:right w:type="dxa" w:w="80"/>
            </w:tcMar>
            <w:vAlign w:val="center"/>
          </w:tcPr>
          <w:p>
            <w:pPr>
              <w:jc w:val="left"/>
            </w:pPr>
            <w:r>
              <w:rPr>
                <w:sz w:val="16"/>
                <w:szCs w:val="16"/>
              </w:rPr>
              <w:t xml:space="preserve">Surat-menyurat &amp; dokumentasi kegiatan</w:t>
            </w:r>
          </w:p>
        </w:tc>
      </w:tr>
      <w:tr>
        <w:tc>
          <w:tcPr>
            <w:tcW w:type="dxa" w:w="2400"/>
            <w:tcMar>
              <w:top w:type="dxa" w:w="40"/>
              <w:left w:type="dxa" w:w="80"/>
              <w:bottom w:type="dxa" w:w="40"/>
              <w:right w:type="dxa" w:w="80"/>
            </w:tcMar>
            <w:vAlign w:val="center"/>
          </w:tcPr>
          <w:p>
            <w:pPr>
              <w:jc w:val="left"/>
            </w:pPr>
            <w:r>
              <w:rPr>
                <w:sz w:val="16"/>
                <w:szCs w:val="16"/>
              </w:rPr>
              <w:t xml:space="preserve">Keamanan &amp; P3K</w:t>
            </w:r>
          </w:p>
        </w:tc>
        <w:tc>
          <w:tcPr>
            <w:tcW w:type="dxa" w:w="2200"/>
            <w:tcMar>
              <w:top w:type="dxa" w:w="40"/>
              <w:left w:type="dxa" w:w="80"/>
              <w:bottom w:type="dxa" w:w="40"/>
              <w:right w:type="dxa" w:w="80"/>
            </w:tcMar>
            <w:vAlign w:val="center"/>
          </w:tcPr>
          <w:p>
            <w:pPr>
              <w:jc w:val="left"/>
            </w:pPr>
            <w:r>
              <w:rPr>
                <w:sz w:val="16"/>
                <w:szCs w:val="16"/>
              </w:rPr>
              <w:t xml:space="preserve">Seluruh seksi</w:t>
            </w:r>
          </w:p>
        </w:tc>
        <w:tc>
          <w:tcPr>
            <w:tcW w:type="dxa" w:w="4426"/>
            <w:tcMar>
              <w:top w:type="dxa" w:w="40"/>
              <w:left w:type="dxa" w:w="80"/>
              <w:bottom w:type="dxa" w:w="40"/>
              <w:right w:type="dxa" w:w="80"/>
            </w:tcMar>
            <w:vAlign w:val="center"/>
          </w:tcPr>
          <w:p>
            <w:pPr>
              <w:jc w:val="left"/>
            </w:pPr>
            <w:r>
              <w:rPr>
                <w:sz w:val="16"/>
                <w:szCs w:val="16"/>
              </w:rPr>
              <w:t xml:space="preserve">Kesiapan darurat &amp; pengaturan lokasi</w:t>
            </w:r>
          </w:p>
        </w:tc>
      </w:tr>
    </w:tbl>
    <w:p>
      <w:pPr>
        <w:spacing w:after="70" w:before="160"/>
      </w:pPr>
      <w:r>
        <w:rPr>
          <w:b/>
          <w:bCs/>
          <w:color w:val="1F3864"/>
          <w:sz w:val="20"/>
          <w:szCs w:val="20"/>
        </w:rPr>
        <w:t xml:space="preserve">4. </w:t>
      </w:r>
      <w:r>
        <w:rPr>
          <w:b/>
          <w:bCs/>
          <w:color w:val="1F3864"/>
          <w:sz w:val="20"/>
          <w:szCs w:val="20"/>
        </w:rPr>
        <w:t xml:space="preserve">Alur Waktu Persiapan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color="auto" w:val="clear"/>
            <w:tcMar>
              <w:top w:type="dxa" w:w="40"/>
              <w:left w:type="dxa" w:w="80"/>
              <w:bottom w:type="dxa" w:w="40"/>
              <w:right w:type="dxa" w:w="80"/>
            </w:tcMar>
            <w:vAlign w:val="center"/>
          </w:tcPr>
          <w:p>
            <w:pPr>
              <w:jc w:val="center"/>
            </w:pPr>
            <w:r>
              <w:rPr>
                <w:b/>
                <w:bCs/>
                <w:color w:val="FFFFFF"/>
                <w:sz w:val="16"/>
                <w:szCs w:val="16"/>
              </w:rPr>
              <w:t xml:space="preserve">Tanggal</w:t>
            </w:r>
          </w:p>
        </w:tc>
        <w:tc>
          <w:tcPr>
            <w:tcW w:type="dxa" w:w="6826"/>
            <w:shd w:fill="1F3864" w:color="auto" w:val="clear"/>
            <w:tcMar>
              <w:top w:type="dxa" w:w="40"/>
              <w:left w:type="dxa" w:w="80"/>
              <w:bottom w:type="dxa" w:w="40"/>
              <w:right w:type="dxa" w:w="80"/>
            </w:tcMar>
            <w:vAlign w:val="center"/>
          </w:tcPr>
          <w:p>
            <w:pPr>
              <w:jc w:val="center"/>
            </w:pPr>
            <w:r>
              <w:rPr>
                <w:b/>
                <w:bCs/>
                <w:color w:val="FFFFFF"/>
                <w:sz w:val="16"/>
                <w:szCs w:val="16"/>
              </w:rPr>
              <w:t xml:space="preserve">Tahapan</w:t>
            </w:r>
          </w:p>
        </w:tc>
      </w:tr>
      <w:tr>
        <w:tc>
          <w:tcPr>
            <w:tcW w:type="dxa" w:w="2200"/>
            <w:tcMar>
              <w:top w:type="dxa" w:w="40"/>
              <w:left w:type="dxa" w:w="80"/>
              <w:bottom w:type="dxa" w:w="40"/>
              <w:right w:type="dxa" w:w="80"/>
            </w:tcMar>
            <w:vAlign w:val="center"/>
          </w:tcPr>
          <w:p>
            <w:pPr>
              <w:jc w:val="left"/>
            </w:pPr>
            <w:r>
              <w:rPr>
                <w:sz w:val="16"/>
                <w:szCs w:val="16"/>
              </w:rPr>
              <w:t xml:space="preserve">31 Agu (H-14)</w:t>
            </w:r>
          </w:p>
        </w:tc>
        <w:tc>
          <w:tcPr>
            <w:tcW w:type="dxa" w:w="6826"/>
            <w:tcMar>
              <w:top w:type="dxa" w:w="40"/>
              <w:left w:type="dxa" w:w="80"/>
              <w:bottom w:type="dxa" w:w="40"/>
              <w:right w:type="dxa" w:w="80"/>
            </w:tcMar>
            <w:vAlign w:val="center"/>
          </w:tcPr>
          <w:p>
            <w:pPr>
              <w:jc w:val="left"/>
            </w:pPr>
            <w:r>
              <w:rPr>
                <w:sz w:val="16"/>
                <w:szCs w:val="16"/>
              </w:rPr>
              <w:t xml:space="preserve">Rapat Pembentukan &amp; Sosialisasi Panitia</w:t>
            </w:r>
          </w:p>
        </w:tc>
      </w:tr>
      <w:tr>
        <w:tc>
          <w:tcPr>
            <w:tcW w:type="dxa" w:w="2200"/>
            <w:shd w:fill="D9E2F3" w:color="auto" w:val="clear"/>
            <w:tcMar>
              <w:top w:type="dxa" w:w="40"/>
              <w:left w:type="dxa" w:w="80"/>
              <w:bottom w:type="dxa" w:w="40"/>
              <w:right w:type="dxa" w:w="80"/>
            </w:tcMar>
            <w:vAlign w:val="center"/>
          </w:tcPr>
          <w:p>
            <w:pPr>
              <w:jc w:val="left"/>
            </w:pPr>
            <w:r>
              <w:rPr>
                <w:sz w:val="16"/>
                <w:szCs w:val="16"/>
              </w:rPr>
              <w:t xml:space="preserve">3 Sep (H-11)</w:t>
            </w:r>
          </w:p>
        </w:tc>
        <w:tc>
          <w:tcPr>
            <w:tcW w:type="dxa" w:w="6826"/>
            <w:shd w:fill="D9E2F3" w:color="auto" w:val="clear"/>
            <w:tcMar>
              <w:top w:type="dxa" w:w="40"/>
              <w:left w:type="dxa" w:w="80"/>
              <w:bottom w:type="dxa" w:w="40"/>
              <w:right w:type="dxa" w:w="80"/>
            </w:tcMar>
            <w:vAlign w:val="center"/>
          </w:tcPr>
          <w:p>
            <w:pPr>
              <w:jc w:val="left"/>
            </w:pPr>
            <w:r>
              <w:rPr>
                <w:sz w:val="16"/>
                <w:szCs w:val="16"/>
              </w:rPr>
              <w:t xml:space="preserve">Rapat Koordinasi I — Proposal, RAB &amp; Rundown</w:t>
            </w:r>
          </w:p>
        </w:tc>
      </w:tr>
      <w:tr>
        <w:tc>
          <w:tcPr>
            <w:tcW w:type="dxa" w:w="2200"/>
            <w:tcMar>
              <w:top w:type="dxa" w:w="40"/>
              <w:left w:type="dxa" w:w="80"/>
              <w:bottom w:type="dxa" w:w="40"/>
              <w:right w:type="dxa" w:w="80"/>
            </w:tcMar>
            <w:vAlign w:val="center"/>
          </w:tcPr>
          <w:p>
            <w:pPr>
              <w:jc w:val="left"/>
            </w:pPr>
            <w:r>
              <w:rPr>
                <w:sz w:val="16"/>
                <w:szCs w:val="16"/>
              </w:rPr>
              <w:t xml:space="preserve">4–5 Sep (H-10/9)</w:t>
            </w:r>
          </w:p>
        </w:tc>
        <w:tc>
          <w:tcPr>
            <w:tcW w:type="dxa" w:w="6826"/>
            <w:tcMar>
              <w:top w:type="dxa" w:w="40"/>
              <w:left w:type="dxa" w:w="80"/>
              <w:bottom w:type="dxa" w:w="40"/>
              <w:right w:type="dxa" w:w="80"/>
            </w:tcMar>
            <w:vAlign w:val="center"/>
          </w:tcPr>
          <w:p>
            <w:pPr>
              <w:jc w:val="left"/>
            </w:pPr>
            <w:r>
              <w:rPr>
                <w:sz w:val="16"/>
                <w:szCs w:val="16"/>
              </w:rPr>
              <w:t xml:space="preserve">Pengiriman Surat Undangan &amp; Edaran</w:t>
            </w:r>
          </w:p>
        </w:tc>
      </w:tr>
      <w:tr>
        <w:tc>
          <w:tcPr>
            <w:tcW w:type="dxa" w:w="2200"/>
            <w:shd w:fill="D9E2F3" w:color="auto" w:val="clear"/>
            <w:tcMar>
              <w:top w:type="dxa" w:w="40"/>
              <w:left w:type="dxa" w:w="80"/>
              <w:bottom w:type="dxa" w:w="40"/>
              <w:right w:type="dxa" w:w="80"/>
            </w:tcMar>
            <w:vAlign w:val="center"/>
          </w:tcPr>
          <w:p>
            <w:pPr>
              <w:jc w:val="left"/>
            </w:pPr>
            <w:r>
              <w:rPr>
                <w:sz w:val="16"/>
                <w:szCs w:val="16"/>
              </w:rPr>
              <w:t xml:space="preserve">10 Sep (H-4)</w:t>
            </w:r>
          </w:p>
        </w:tc>
        <w:tc>
          <w:tcPr>
            <w:tcW w:type="dxa" w:w="6826"/>
            <w:shd w:fill="D9E2F3" w:color="auto" w:val="clear"/>
            <w:tcMar>
              <w:top w:type="dxa" w:w="40"/>
              <w:left w:type="dxa" w:w="80"/>
              <w:bottom w:type="dxa" w:w="40"/>
              <w:right w:type="dxa" w:w="80"/>
            </w:tcMar>
            <w:vAlign w:val="center"/>
          </w:tcPr>
          <w:p>
            <w:pPr>
              <w:jc w:val="left"/>
            </w:pPr>
            <w:r>
              <w:rPr>
                <w:sz w:val="16"/>
                <w:szCs w:val="16"/>
              </w:rPr>
              <w:t xml:space="preserve">Rapat Koordinasi II — Cek Kesiapan Teknis</w:t>
            </w:r>
          </w:p>
        </w:tc>
      </w:tr>
      <w:tr>
        <w:tc>
          <w:tcPr>
            <w:tcW w:type="dxa" w:w="2200"/>
            <w:tcMar>
              <w:top w:type="dxa" w:w="40"/>
              <w:left w:type="dxa" w:w="80"/>
              <w:bottom w:type="dxa" w:w="40"/>
              <w:right w:type="dxa" w:w="80"/>
            </w:tcMar>
            <w:vAlign w:val="center"/>
          </w:tcPr>
          <w:p>
            <w:pPr>
              <w:jc w:val="left"/>
            </w:pPr>
            <w:r>
              <w:rPr>
                <w:sz w:val="16"/>
                <w:szCs w:val="16"/>
              </w:rPr>
              <w:t xml:space="preserve">13 Sep (H-1)</w:t>
            </w:r>
          </w:p>
        </w:tc>
        <w:tc>
          <w:tcPr>
            <w:tcW w:type="dxa" w:w="6826"/>
            <w:tcMar>
              <w:top w:type="dxa" w:w="40"/>
              <w:left w:type="dxa" w:w="80"/>
              <w:bottom w:type="dxa" w:w="40"/>
              <w:right w:type="dxa" w:w="80"/>
            </w:tcMar>
            <w:vAlign w:val="center"/>
          </w:tcPr>
          <w:p>
            <w:pPr>
              <w:jc w:val="left"/>
            </w:pPr>
            <w:r>
              <w:rPr>
                <w:sz w:val="16"/>
                <w:szCs w:val="16"/>
              </w:rPr>
              <w:t xml:space="preserve">Gladi Bersih</w:t>
            </w:r>
          </w:p>
        </w:tc>
      </w:tr>
      <w:tr>
        <w:tc>
          <w:tcPr>
            <w:tcW w:type="dxa" w:w="2200"/>
            <w:shd w:fill="D9E2F3" w:color="auto" w:val="clear"/>
            <w:tcMar>
              <w:top w:type="dxa" w:w="40"/>
              <w:left w:type="dxa" w:w="80"/>
              <w:bottom w:type="dxa" w:w="40"/>
              <w:right w:type="dxa" w:w="80"/>
            </w:tcMar>
            <w:vAlign w:val="center"/>
          </w:tcPr>
          <w:p>
            <w:pPr>
              <w:jc w:val="left"/>
            </w:pPr>
            <w:r>
              <w:rPr>
                <w:sz w:val="16"/>
                <w:szCs w:val="16"/>
              </w:rPr>
              <w:t xml:space="preserve">14 Sep</w:t>
            </w:r>
          </w:p>
        </w:tc>
        <w:tc>
          <w:tcPr>
            <w:tcW w:type="dxa" w:w="6826"/>
            <w:shd w:fill="D9E2F3" w:color="auto" w:val="clear"/>
            <w:tcMar>
              <w:top w:type="dxa" w:w="40"/>
              <w:left w:type="dxa" w:w="80"/>
              <w:bottom w:type="dxa" w:w="40"/>
              <w:right w:type="dxa" w:w="80"/>
            </w:tcMar>
            <w:vAlign w:val="center"/>
          </w:tcPr>
          <w:p>
            <w:pPr>
              <w:jc w:val="left"/>
            </w:pPr>
            <w:r>
              <w:rPr>
                <w:sz w:val="16"/>
                <w:szCs w:val="16"/>
              </w:rPr>
              <w:t xml:space="preserve">Pelaksanaan Hari-H</w:t>
            </w:r>
          </w:p>
        </w:tc>
      </w:tr>
      <w:tr>
        <w:tc>
          <w:tcPr>
            <w:tcW w:type="dxa" w:w="2200"/>
            <w:tcMar>
              <w:top w:type="dxa" w:w="40"/>
              <w:left w:type="dxa" w:w="80"/>
              <w:bottom w:type="dxa" w:w="40"/>
              <w:right w:type="dxa" w:w="80"/>
            </w:tcMar>
            <w:vAlign w:val="center"/>
          </w:tcPr>
          <w:p>
            <w:pPr>
              <w:jc w:val="left"/>
            </w:pPr>
            <w:r>
              <w:rPr>
                <w:sz w:val="16"/>
                <w:szCs w:val="16"/>
              </w:rPr>
              <w:t xml:space="preserve">17 Sep (H+3)</w:t>
            </w:r>
          </w:p>
        </w:tc>
        <w:tc>
          <w:tcPr>
            <w:tcW w:type="dxa" w:w="6826"/>
            <w:tcMar>
              <w:top w:type="dxa" w:w="40"/>
              <w:left w:type="dxa" w:w="80"/>
              <w:bottom w:type="dxa" w:w="40"/>
              <w:right w:type="dxa" w:w="80"/>
            </w:tcMar>
            <w:vAlign w:val="center"/>
          </w:tcPr>
          <w:p>
            <w:pPr>
              <w:jc w:val="left"/>
            </w:pPr>
            <w:r>
              <w:rPr>
                <w:sz w:val="16"/>
                <w:szCs w:val="16"/>
              </w:rPr>
              <w:t xml:space="preserve">Rapat Evaluasi &amp; Penyusunan LPJ</w:t>
            </w:r>
          </w:p>
        </w:tc>
      </w:tr>
    </w:tbl>
    <w:p>
      <w:pPr>
        <w:spacing w:after="70" w:before="160"/>
      </w:pPr>
      <w:r>
        <w:rPr>
          <w:b/>
          <w:bCs/>
          <w:color w:val="1F3864"/>
          <w:sz w:val="20"/>
          <w:szCs w:val="20"/>
        </w:rPr>
        <w:t xml:space="preserve">5. </w:t>
      </w:r>
      <w:r>
        <w:rPr>
          <w:b/>
          <w:bCs/>
          <w:color w:val="1F3864"/>
          <w:sz w:val="20"/>
          <w:szCs w:val="20"/>
        </w:rPr>
        <w:t xml:space="preserve">Alur Kerja Hari-H (14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color="auto" w:val="clear"/>
            <w:tcMar>
              <w:top w:type="dxa" w:w="40"/>
              <w:left w:type="dxa" w:w="80"/>
              <w:bottom w:type="dxa" w:w="40"/>
              <w:right w:type="dxa" w:w="80"/>
            </w:tcMar>
            <w:vAlign w:val="center"/>
          </w:tcPr>
          <w:p>
            <w:pPr>
              <w:jc w:val="center"/>
            </w:pPr>
            <w:r>
              <w:rPr>
                <w:b/>
                <w:bCs/>
                <w:color w:val="FFFFFF"/>
                <w:sz w:val="16"/>
                <w:szCs w:val="16"/>
              </w:rPr>
              <w:t xml:space="preserve">Waktu (WITA)</w:t>
            </w:r>
          </w:p>
        </w:tc>
        <w:tc>
          <w:tcPr>
            <w:tcW w:type="dxa" w:w="6826"/>
            <w:shd w:fill="1F3864" w:color="auto" w:val="clear"/>
            <w:tcMar>
              <w:top w:type="dxa" w:w="40"/>
              <w:left w:type="dxa" w:w="80"/>
              <w:bottom w:type="dxa" w:w="40"/>
              <w:right w:type="dxa" w:w="80"/>
            </w:tcMar>
            <w:vAlign w:val="center"/>
          </w:tcPr>
          <w:p>
            <w:pPr>
              <w:jc w:val="center"/>
            </w:pPr>
            <w:r>
              <w:rPr>
                <w:b/>
                <w:bCs/>
                <w:color w:val="FFFFFF"/>
                <w:sz w:val="16"/>
                <w:szCs w:val="16"/>
              </w:rPr>
              <w:t xml:space="preserve">Kegiatan</w:t>
            </w:r>
          </w:p>
        </w:tc>
      </w:tr>
      <w:tr>
        <w:tc>
          <w:tcPr>
            <w:tcW w:type="dxa" w:w="2200"/>
            <w:tcMar>
              <w:top w:type="dxa" w:w="40"/>
              <w:left w:type="dxa" w:w="80"/>
              <w:bottom w:type="dxa" w:w="40"/>
              <w:right w:type="dxa" w:w="80"/>
            </w:tcMar>
            <w:vAlign w:val="center"/>
          </w:tcPr>
          <w:p>
            <w:pPr>
              <w:jc w:val="left"/>
            </w:pPr>
            <w:r>
              <w:rPr>
                <w:sz w:val="16"/>
                <w:szCs w:val="16"/>
              </w:rPr>
              <w:t xml:space="preserve">06.30–07.30</w:t>
            </w:r>
          </w:p>
        </w:tc>
        <w:tc>
          <w:tcPr>
            <w:tcW w:type="dxa" w:w="6826"/>
            <w:tcMar>
              <w:top w:type="dxa" w:w="40"/>
              <w:left w:type="dxa" w:w="80"/>
              <w:bottom w:type="dxa" w:w="40"/>
              <w:right w:type="dxa" w:w="80"/>
            </w:tcMar>
            <w:vAlign w:val="center"/>
          </w:tcPr>
          <w:p>
            <w:pPr>
              <w:jc w:val="left"/>
            </w:pPr>
            <w:r>
              <w:rPr>
                <w:sz w:val="16"/>
                <w:szCs w:val="16"/>
              </w:rPr>
              <w:t xml:space="preserve">Persiapan &amp; Registrasi Tamu</w:t>
            </w:r>
          </w:p>
        </w:tc>
      </w:tr>
      <w:tr>
        <w:tc>
          <w:tcPr>
            <w:tcW w:type="dxa" w:w="2200"/>
            <w:shd w:fill="D9E2F3" w:color="auto" w:val="clear"/>
            <w:tcMar>
              <w:top w:type="dxa" w:w="40"/>
              <w:left w:type="dxa" w:w="80"/>
              <w:bottom w:type="dxa" w:w="40"/>
              <w:right w:type="dxa" w:w="80"/>
            </w:tcMar>
            <w:vAlign w:val="center"/>
          </w:tcPr>
          <w:p>
            <w:pPr>
              <w:jc w:val="left"/>
            </w:pPr>
            <w:r>
              <w:rPr>
                <w:sz w:val="16"/>
                <w:szCs w:val="16"/>
              </w:rPr>
              <w:t xml:space="preserve">07.30–09.00</w:t>
            </w:r>
          </w:p>
        </w:tc>
        <w:tc>
          <w:tcPr>
            <w:tcW w:type="dxa" w:w="6826"/>
            <w:shd w:fill="D9E2F3" w:color="auto" w:val="clear"/>
            <w:tcMar>
              <w:top w:type="dxa" w:w="40"/>
              <w:left w:type="dxa" w:w="80"/>
              <w:bottom w:type="dxa" w:w="40"/>
              <w:right w:type="dxa" w:w="80"/>
            </w:tcMar>
            <w:vAlign w:val="center"/>
          </w:tcPr>
          <w:p>
            <w:pPr>
              <w:jc w:val="left"/>
            </w:pPr>
            <w:r>
              <w:rPr>
                <w:sz w:val="16"/>
                <w:szCs w:val="16"/>
              </w:rPr>
              <w:t xml:space="preserve">Seremoni Pembukaan (MC, lagu, sambutan-sambutan)</w:t>
            </w:r>
          </w:p>
        </w:tc>
      </w:tr>
      <w:tr>
        <w:tc>
          <w:tcPr>
            <w:tcW w:type="dxa" w:w="2200"/>
            <w:tcMar>
              <w:top w:type="dxa" w:w="40"/>
              <w:left w:type="dxa" w:w="80"/>
              <w:bottom w:type="dxa" w:w="40"/>
              <w:right w:type="dxa" w:w="80"/>
            </w:tcMar>
            <w:vAlign w:val="center"/>
          </w:tcPr>
          <w:p>
            <w:pPr>
              <w:jc w:val="left"/>
            </w:pPr>
            <w:r>
              <w:rPr>
                <w:sz w:val="16"/>
                <w:szCs w:val="16"/>
              </w:rPr>
              <w:t xml:space="preserve">09.00–09.20</w:t>
            </w:r>
          </w:p>
        </w:tc>
        <w:tc>
          <w:tcPr>
            <w:tcW w:type="dxa" w:w="6826"/>
            <w:tcMar>
              <w:top w:type="dxa" w:w="40"/>
              <w:left w:type="dxa" w:w="80"/>
              <w:bottom w:type="dxa" w:w="40"/>
              <w:right w:type="dxa" w:w="80"/>
            </w:tcMar>
            <w:vAlign w:val="center"/>
          </w:tcPr>
          <w:p>
            <w:pPr>
              <w:jc w:val="left"/>
            </w:pPr>
            <w:r>
              <w:rPr>
                <w:sz w:val="16"/>
                <w:szCs w:val="16"/>
              </w:rPr>
              <w:t xml:space="preserve">Pemotongan Tumpeng/Kue HUT &amp; Simbolisasi</w:t>
            </w:r>
          </w:p>
        </w:tc>
      </w:tr>
      <w:tr>
        <w:tc>
          <w:tcPr>
            <w:tcW w:type="dxa" w:w="2200"/>
            <w:shd w:fill="D9E2F3" w:color="auto" w:val="clear"/>
            <w:tcMar>
              <w:top w:type="dxa" w:w="40"/>
              <w:left w:type="dxa" w:w="80"/>
              <w:bottom w:type="dxa" w:w="40"/>
              <w:right w:type="dxa" w:w="80"/>
            </w:tcMar>
            <w:vAlign w:val="center"/>
          </w:tcPr>
          <w:p>
            <w:pPr>
              <w:jc w:val="left"/>
            </w:pPr>
            <w:r>
              <w:rPr>
                <w:sz w:val="16"/>
                <w:szCs w:val="16"/>
              </w:rPr>
              <w:t xml:space="preserve">09.20–09.30</w:t>
            </w:r>
          </w:p>
        </w:tc>
        <w:tc>
          <w:tcPr>
            <w:tcW w:type="dxa" w:w="6826"/>
            <w:shd w:fill="D9E2F3" w:color="auto" w:val="clear"/>
            <w:tcMar>
              <w:top w:type="dxa" w:w="40"/>
              <w:left w:type="dxa" w:w="80"/>
              <w:bottom w:type="dxa" w:w="40"/>
              <w:right w:type="dxa" w:w="80"/>
            </w:tcMar>
            <w:vAlign w:val="center"/>
          </w:tcPr>
          <w:p>
            <w:pPr>
              <w:jc w:val="left"/>
            </w:pPr>
            <w:r>
              <w:rPr>
                <w:sz w:val="16"/>
                <w:szCs w:val="16"/>
              </w:rPr>
              <w:t xml:space="preserve">Foto Bersama</w:t>
            </w:r>
          </w:p>
        </w:tc>
      </w:tr>
      <w:tr>
        <w:tc>
          <w:tcPr>
            <w:tcW w:type="dxa" w:w="2200"/>
            <w:tcMar>
              <w:top w:type="dxa" w:w="40"/>
              <w:left w:type="dxa" w:w="80"/>
              <w:bottom w:type="dxa" w:w="40"/>
              <w:right w:type="dxa" w:w="80"/>
            </w:tcMar>
            <w:vAlign w:val="center"/>
          </w:tcPr>
          <w:p>
            <w:pPr>
              <w:jc w:val="left"/>
            </w:pPr>
            <w:r>
              <w:rPr>
                <w:sz w:val="16"/>
                <w:szCs w:val="16"/>
              </w:rPr>
              <w:t xml:space="preserve">09.30–12.00</w:t>
            </w:r>
          </w:p>
        </w:tc>
        <w:tc>
          <w:tcPr>
            <w:tcW w:type="dxa" w:w="6826"/>
            <w:tcMar>
              <w:top w:type="dxa" w:w="40"/>
              <w:left w:type="dxa" w:w="80"/>
              <w:bottom w:type="dxa" w:w="40"/>
              <w:right w:type="dxa" w:w="80"/>
            </w:tcMar>
            <w:vAlign w:val="center"/>
          </w:tcPr>
          <w:p>
            <w:pPr>
              <w:jc w:val="left"/>
            </w:pPr>
            <w:r>
              <w:rPr>
                <w:sz w:val="16"/>
                <w:szCs w:val="16"/>
              </w:rPr>
              <w:t xml:space="preserve">Pentas Seni &amp; Bazaar/Pameran (berjalan paralel)</w:t>
            </w:r>
          </w:p>
        </w:tc>
      </w:tr>
      <w:tr>
        <w:tc>
          <w:tcPr>
            <w:tcW w:type="dxa" w:w="2200"/>
            <w:shd w:fill="D9E2F3" w:color="auto" w:val="clear"/>
            <w:tcMar>
              <w:top w:type="dxa" w:w="40"/>
              <w:left w:type="dxa" w:w="80"/>
              <w:bottom w:type="dxa" w:w="40"/>
              <w:right w:type="dxa" w:w="80"/>
            </w:tcMar>
            <w:vAlign w:val="center"/>
          </w:tcPr>
          <w:p>
            <w:pPr>
              <w:jc w:val="left"/>
            </w:pPr>
            <w:r>
              <w:rPr>
                <w:sz w:val="16"/>
                <w:szCs w:val="16"/>
              </w:rPr>
              <w:t xml:space="preserve">12.00–selesai</w:t>
            </w:r>
          </w:p>
        </w:tc>
        <w:tc>
          <w:tcPr>
            <w:tcW w:type="dxa" w:w="6826"/>
            <w:shd w:fill="D9E2F3" w:color="auto" w:val="clear"/>
            <w:tcMar>
              <w:top w:type="dxa" w:w="40"/>
              <w:left w:type="dxa" w:w="80"/>
              <w:bottom w:type="dxa" w:w="40"/>
              <w:right w:type="dxa" w:w="80"/>
            </w:tcMar>
            <w:vAlign w:val="center"/>
          </w:tcPr>
          <w:p>
            <w:pPr>
              <w:jc w:val="left"/>
            </w:pPr>
            <w:r>
              <w:rPr>
                <w:sz w:val="16"/>
                <w:szCs w:val="16"/>
              </w:rPr>
              <w:t xml:space="preserve">Penutupan, Ramah-tamah &amp; Beres-beres</w:t>
            </w:r>
          </w:p>
        </w:tc>
      </w:tr>
    </w:tbl>
    <w:p>
      <w:pPr>
        <w:spacing w:after="70" w:before="160"/>
      </w:pPr>
      <w:r>
        <w:rPr>
          <w:b/>
          <w:bCs/>
          <w:color w:val="1F3864"/>
          <w:sz w:val="20"/>
          <w:szCs w:val="20"/>
        </w:rPr>
        <w:t xml:space="preserve">6. </w:t>
      </w:r>
      <w:r>
        <w:rPr>
          <w:b/>
          <w:bCs/>
          <w:color w:val="1F3864"/>
          <w:sz w:val="20"/>
          <w:szCs w:val="20"/>
        </w:rPr>
        <w:t xml:space="preserve">Eskalasi Masalah</w:t>
      </w:r>
    </w:p>
    <w:p>
      <w:pPr>
        <w:spacing w:after="40" w:line="230"/>
        <w:jc w:val="both"/>
      </w:pPr>
      <w:r>
        <w:rPr>
          <w:b/>
          <w:bCs/>
          <w:sz w:val="18"/>
          <w:szCs w:val="18"/>
        </w:rPr>
        <w:t xml:space="preserve">Teknis antar-seksi</w:t>
      </w:r>
      <w:r>
        <w:rPr>
          <w:sz w:val="18"/>
          <w:szCs w:val="18"/>
        </w:rPr>
        <w:t xml:space="preserve"> → diselesaikan langsung oleh koordinator terkait. </w:t>
      </w:r>
      <w:r>
        <w:rPr>
          <w:b/>
          <w:bCs/>
          <w:sz w:val="18"/>
          <w:szCs w:val="18"/>
        </w:rPr>
        <w:t xml:space="preserve">Butuh keputusan/anggaran di luar rencana</w:t>
      </w:r>
      <w:r>
        <w:rPr>
          <w:sz w:val="18"/>
          <w:szCs w:val="18"/>
        </w:rPr>
        <w:t xml:space="preserve"> → naik ke Ketua Panitia. </w:t>
      </w:r>
      <w:r>
        <w:rPr>
          <w:b/>
          <w:bCs/>
          <w:sz w:val="18"/>
          <w:szCs w:val="18"/>
        </w:rPr>
        <w:t xml:space="preserve">Di luar wewenang panitia</w:t>
      </w:r>
      <w:r>
        <w:rPr>
          <w:sz w:val="18"/>
          <w:szCs w:val="18"/>
        </w:rPr>
        <w:t xml:space="preserve"> → diteruskan Ketua Panitia ke Kepala Sekolah.</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08080"/>
        <w:sz w:val="13"/>
        <w:szCs w:val="13"/>
      </w:rPr>
      <w:t xml:space="preserve">Dibacakan pada Rapat Pembentukan &amp; Sosialisasi Panitia — Senin, 31 Agustus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pPr>
    <w:r>
      <w:rPr>
        <w:color w:val="808080"/>
        <w:sz w:val="14"/>
        <w:szCs w:val="14"/>
      </w:rPr>
      <w:t xml:space="preserve">Panitia HUT ke-7 SMP Negeri 14 Tarakan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2026-08-30T07:52:33.792Z</dcterms:created>
  <dcterms:modified xsi:type="dcterms:W3CDTF">2026-08-30T07:52:33.808Z</dcterms:modified>
</cp:coreProperties>
</file>

<file path=docProps/custom.xml><?xml version="1.0" encoding="utf-8"?>
<Properties xmlns="http://schemas.openxmlformats.org/officeDocument/2006/custom-properties" xmlns:vt="http://schemas.openxmlformats.org/officeDocument/2006/docPropsVTypes"/>
</file>