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4E1" w:rsidRDefault="00630DA6">
      <w:pPr>
        <w:pStyle w:val="a4"/>
        <w:spacing w:after="0" w:line="240" w:lineRule="auto"/>
        <w:ind w:left="0" w:firstLine="709"/>
        <w:jc w:val="center"/>
        <w:rPr>
          <w:rStyle w:val="contenttext"/>
          <w:rFonts w:ascii="Times New Roman" w:hAnsi="Times New Roman"/>
          <w:b/>
          <w:sz w:val="28"/>
          <w:szCs w:val="28"/>
        </w:rPr>
      </w:pPr>
      <w:r>
        <w:rPr>
          <w:rStyle w:val="contenttext"/>
          <w:rFonts w:ascii="Times New Roman" w:hAnsi="Times New Roman"/>
          <w:b/>
          <w:sz w:val="28"/>
          <w:szCs w:val="28"/>
        </w:rPr>
        <w:t xml:space="preserve">Экскурсия по Музею ООО </w:t>
      </w:r>
      <w:r w:rsidR="00953086">
        <w:rPr>
          <w:rStyle w:val="contenttext"/>
          <w:rFonts w:ascii="Times New Roman" w:hAnsi="Times New Roman"/>
          <w:b/>
          <w:sz w:val="28"/>
          <w:szCs w:val="28"/>
        </w:rPr>
        <w:t xml:space="preserve">НПО </w:t>
      </w:r>
      <w:r>
        <w:rPr>
          <w:rStyle w:val="contenttext"/>
          <w:rFonts w:ascii="Times New Roman" w:hAnsi="Times New Roman"/>
          <w:b/>
          <w:sz w:val="28"/>
          <w:szCs w:val="28"/>
        </w:rPr>
        <w:t>«Фундаментстройаркос»</w:t>
      </w:r>
    </w:p>
    <w:p w:rsidR="0046664D" w:rsidRDefault="0046664D">
      <w:pPr>
        <w:pStyle w:val="a4"/>
        <w:spacing w:after="0" w:line="240" w:lineRule="auto"/>
        <w:ind w:left="0" w:firstLine="709"/>
        <w:jc w:val="center"/>
        <w:rPr>
          <w:rStyle w:val="contenttext"/>
          <w:rFonts w:ascii="Times New Roman" w:hAnsi="Times New Roman"/>
          <w:b/>
          <w:sz w:val="28"/>
          <w:szCs w:val="28"/>
        </w:rPr>
      </w:pPr>
    </w:p>
    <w:p w:rsidR="00F864E1" w:rsidRPr="0046664D" w:rsidRDefault="0046664D" w:rsidP="0046664D">
      <w:pPr>
        <w:pStyle w:val="a4"/>
        <w:spacing w:after="0" w:line="240" w:lineRule="auto"/>
        <w:ind w:left="0" w:firstLine="709"/>
        <w:jc w:val="center"/>
        <w:rPr>
          <w:rStyle w:val="contenttext"/>
          <w:rFonts w:ascii="Times New Roman" w:hAnsi="Times New Roman"/>
          <w:b/>
          <w:sz w:val="24"/>
          <w:szCs w:val="24"/>
        </w:rPr>
      </w:pPr>
      <w:r>
        <w:rPr>
          <w:rStyle w:val="contenttext"/>
          <w:rFonts w:ascii="Times New Roman" w:hAnsi="Times New Roman"/>
          <w:b/>
          <w:sz w:val="24"/>
          <w:szCs w:val="24"/>
        </w:rPr>
        <w:t>1 зал</w:t>
      </w:r>
    </w:p>
    <w:p w:rsidR="00F864E1" w:rsidRDefault="00F864E1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3B0E03" w:rsidRPr="001D6FAA" w:rsidRDefault="00764DA0" w:rsidP="003B0E03">
      <w:pPr>
        <w:pStyle w:val="a4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764DA0">
        <w:rPr>
          <w:rStyle w:val="contenttext"/>
          <w:rFonts w:ascii="Times New Roman" w:hAnsi="Times New Roman"/>
          <w:b/>
          <w:i/>
          <w:sz w:val="24"/>
          <w:szCs w:val="24"/>
        </w:rPr>
        <w:t>Карта:</w:t>
      </w:r>
      <w:r>
        <w:rPr>
          <w:rStyle w:val="contenttext"/>
          <w:rFonts w:ascii="Times New Roman" w:hAnsi="Times New Roman"/>
          <w:i/>
          <w:sz w:val="24"/>
          <w:szCs w:val="24"/>
        </w:rPr>
        <w:t xml:space="preserve"> </w:t>
      </w:r>
      <w:r w:rsidR="003B0E03" w:rsidRPr="001D6FAA">
        <w:rPr>
          <w:rStyle w:val="contenttext"/>
          <w:rFonts w:ascii="Times New Roman" w:hAnsi="Times New Roman"/>
          <w:sz w:val="24"/>
          <w:szCs w:val="24"/>
        </w:rPr>
        <w:t xml:space="preserve">Добро пожаловать в музей общества с ограниченной ответственностью «Научно-производственное объединение «Фундаментстройаркос». Сегодня вы познакомитесь с историей компании и узнаете о передовых технологиях, разработанных нашими учеными и инженерами. Но сначала мы оценим масштабы проблемы, за решение которой взялся «Фундаментстройаркос». </w:t>
      </w:r>
    </w:p>
    <w:p w:rsidR="003B0E03" w:rsidRPr="001D6FAA" w:rsidRDefault="003B0E03" w:rsidP="003B0E03">
      <w:pPr>
        <w:pStyle w:val="a4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1D6FAA">
        <w:rPr>
          <w:rStyle w:val="contenttext"/>
          <w:rFonts w:ascii="Times New Roman" w:hAnsi="Times New Roman"/>
          <w:sz w:val="24"/>
          <w:szCs w:val="24"/>
        </w:rPr>
        <w:t xml:space="preserve">Взгляните на эту карту северного полушария. Синим цветом выделены огромные территории, состоящие из вечной мерзлоты. </w:t>
      </w:r>
    </w:p>
    <w:p w:rsidR="003B0E03" w:rsidRPr="001D6FAA" w:rsidRDefault="003B0E03" w:rsidP="003B0E03">
      <w:pPr>
        <w:pStyle w:val="a4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1D6FAA">
        <w:rPr>
          <w:rStyle w:val="contenttext"/>
          <w:rFonts w:ascii="Times New Roman" w:hAnsi="Times New Roman"/>
          <w:sz w:val="24"/>
          <w:szCs w:val="24"/>
        </w:rPr>
        <w:t xml:space="preserve">Две трети территории России размещаются именно в этой зоне. Здесь же сосредоточены крупнейшие месторождения нефти и газа. Поэтому мы с вами просто обязаны научиться строить в условиях вечной мерзлоты. </w:t>
      </w:r>
    </w:p>
    <w:p w:rsidR="003B0E03" w:rsidRPr="001D6FAA" w:rsidRDefault="003B0E03" w:rsidP="003B0E03">
      <w:pPr>
        <w:pStyle w:val="a4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1D6FAA">
        <w:rPr>
          <w:rStyle w:val="contenttext"/>
          <w:rFonts w:ascii="Times New Roman" w:hAnsi="Times New Roman"/>
          <w:sz w:val="24"/>
          <w:szCs w:val="24"/>
        </w:rPr>
        <w:t>На снимках перед вами типичные последствия растепления грунтов – деформированные трубопроводы и железные дороги, покосившиеся здания и обвалившиеся берега рек.</w:t>
      </w:r>
    </w:p>
    <w:p w:rsidR="003B0E03" w:rsidRPr="001D6FAA" w:rsidRDefault="003B0E03" w:rsidP="003B0E03">
      <w:pPr>
        <w:pStyle w:val="a4"/>
        <w:ind w:left="0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1D6FAA">
        <w:rPr>
          <w:rStyle w:val="contenttext"/>
          <w:rFonts w:ascii="Times New Roman" w:hAnsi="Times New Roman"/>
          <w:sz w:val="24"/>
          <w:szCs w:val="24"/>
        </w:rPr>
        <w:t xml:space="preserve">           Строительная отрасль нуждалась в новом подходе к данной проблеме. За дело взялась команда ученых во главе с Григорием Меркуловичем Долгих.</w:t>
      </w:r>
    </w:p>
    <w:p w:rsidR="00122DD7" w:rsidRDefault="00122DD7" w:rsidP="003B0E03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3B0E03" w:rsidRPr="001D6FAA" w:rsidRDefault="00764DA0" w:rsidP="003B0E03">
      <w:pPr>
        <w:pStyle w:val="a4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764DA0">
        <w:rPr>
          <w:rStyle w:val="contenttext"/>
          <w:rFonts w:ascii="Times New Roman" w:hAnsi="Times New Roman"/>
          <w:b/>
          <w:i/>
          <w:sz w:val="24"/>
          <w:szCs w:val="24"/>
        </w:rPr>
        <w:t>Витрина Г.М.:</w:t>
      </w: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3B0E03" w:rsidRPr="001D6FAA">
        <w:rPr>
          <w:rStyle w:val="contenttext"/>
          <w:rFonts w:ascii="Times New Roman" w:hAnsi="Times New Roman"/>
          <w:sz w:val="24"/>
          <w:szCs w:val="24"/>
        </w:rPr>
        <w:t xml:space="preserve">Научные исследования в области теплообмена Григорий Меркулович начал еще в годы работы в Одесском политехническом институте. Первые результаты были опубликованы еще в 1970 году. Идеи молодого ученого встретили позитивный отклик в научной среде, а эксперименты доказали, что он находится на верном пути. В 1975 году им была защищена диссертация на тему «Исследование теплообмена и гидродинамики в аппаратах с вращающимися теплопередающими устройствами». Свои исследования Григорий Долгих продолжил в институте ВНИИйодбром, вновь завоевав признание научных кругов. </w:t>
      </w:r>
    </w:p>
    <w:p w:rsidR="003B0E03" w:rsidRPr="001D6FAA" w:rsidRDefault="003B0E03" w:rsidP="003B0E03">
      <w:pPr>
        <w:pStyle w:val="a4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1D6FAA">
        <w:rPr>
          <w:rStyle w:val="contenttext"/>
          <w:rFonts w:ascii="Times New Roman" w:hAnsi="Times New Roman"/>
          <w:sz w:val="24"/>
          <w:szCs w:val="24"/>
        </w:rPr>
        <w:t xml:space="preserve">В конце 1970-х годов Григорий Меркулович переезжает в Тюмень. Свою работу он продолжает в крупнейших научно-проектных институтах нефтегазовой отрасли – ТюменНИИгипрогазе и Гипротюменнефтегазе. В этот период внимание исследователя привлекает проблема строительства на вечномёрзлых грунтах, столь актуальная для Тюменского Севера. Григорий Меркулович нашел решение – мерзлоту нужно заморозить! Иными словами, нужно создать условия для поддержания постоянной температуры в грунтах под зданиями и сооружениями. </w:t>
      </w:r>
    </w:p>
    <w:p w:rsidR="003B0E03" w:rsidRPr="001D6FAA" w:rsidRDefault="003B0E03" w:rsidP="003B0E03">
      <w:pPr>
        <w:pStyle w:val="a4"/>
        <w:ind w:left="0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1D6FAA">
        <w:rPr>
          <w:rStyle w:val="contenttext"/>
          <w:rFonts w:ascii="Times New Roman" w:hAnsi="Times New Roman"/>
          <w:sz w:val="24"/>
          <w:szCs w:val="24"/>
        </w:rPr>
        <w:t xml:space="preserve">           Вскоре научная идея обрела конкретные очертания и воплотилась в металле. Так появилась горизонтальная естественно-действующая трубчатая система (сокращенно – «ГЕТ»). </w:t>
      </w:r>
    </w:p>
    <w:p w:rsidR="003B0E03" w:rsidRPr="001D6FAA" w:rsidRDefault="003B0E03" w:rsidP="003B0E03">
      <w:pPr>
        <w:pStyle w:val="a4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1D6FAA">
        <w:rPr>
          <w:rStyle w:val="contenttext"/>
          <w:rFonts w:ascii="Times New Roman" w:hAnsi="Times New Roman"/>
          <w:sz w:val="24"/>
          <w:szCs w:val="24"/>
        </w:rPr>
        <w:t>Первый резервуар на насыпном охлаждающем основании с системами «ГЕТ» был построен в 1989 году на ЦПС-2 Уренгойского месторождения. На протяжении двух лет на установленных в основании резервуара 19 термоскважинах производились еженедельные замеры температур грунтов. В результате была подтверждена работоспособность системы «ГЕТ» и её эффективность.</w:t>
      </w:r>
    </w:p>
    <w:p w:rsidR="00CB5A29" w:rsidRDefault="00CB5A29" w:rsidP="003B0E03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3B0E03" w:rsidRPr="001D6FAA" w:rsidRDefault="00764DA0" w:rsidP="003B0E03">
      <w:pPr>
        <w:pStyle w:val="a4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764DA0">
        <w:rPr>
          <w:rStyle w:val="contenttext"/>
          <w:rFonts w:ascii="Times New Roman" w:hAnsi="Times New Roman"/>
          <w:b/>
          <w:i/>
          <w:sz w:val="24"/>
          <w:szCs w:val="24"/>
        </w:rPr>
        <w:t xml:space="preserve">Чертежи: </w:t>
      </w:r>
      <w:r w:rsidR="003B0E03" w:rsidRPr="001D6FAA">
        <w:rPr>
          <w:rStyle w:val="contenttext"/>
          <w:rFonts w:ascii="Times New Roman" w:hAnsi="Times New Roman"/>
          <w:sz w:val="24"/>
          <w:szCs w:val="24"/>
        </w:rPr>
        <w:t>Наступили 1990-е годы – время радикальной ломки всей экономической системы страны. Нефтегазовые компании переживали не лучшие времени, наука же и вовсе оказалась вне сферы интересов как бизнеса, так и государства. Однако упорный исследователь, посвятивший всего себя этой глобальной проблеме, не хотел отступать. Государство отказывается финансировать науку? Значит, нужно заработать эти деньги самостоятельно!</w:t>
      </w:r>
    </w:p>
    <w:p w:rsidR="00526560" w:rsidRPr="001D6FAA" w:rsidRDefault="003B0E03" w:rsidP="001D6FAA">
      <w:pPr>
        <w:pStyle w:val="a4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1D6FAA">
        <w:rPr>
          <w:rStyle w:val="contenttext"/>
          <w:rFonts w:ascii="Times New Roman" w:hAnsi="Times New Roman"/>
          <w:sz w:val="24"/>
          <w:szCs w:val="24"/>
        </w:rPr>
        <w:t>В октябре 1991 года появляется научно-внедренческая фирма «Аркос» – так тогда назывался будущий лидер российского инжиниринга на вечномерзлых грунтах. Перед вами одни из первых проектов молодой научно-производственной компании – Обустройство нефтяных оторочек Уренгойского нефтегазоконденсатного месторождения и Расширение Суторминского нефтяного месторождения. На снимках – первопроходцы, не побоявшиеся связать свою жизнь с новой научной идеей в те годы, когда наука пребывала в глубоком забвении.</w:t>
      </w:r>
    </w:p>
    <w:p w:rsidR="00C70FE7" w:rsidRDefault="00764DA0" w:rsidP="00526560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764DA0">
        <w:rPr>
          <w:rStyle w:val="contenttext"/>
          <w:rFonts w:ascii="Times New Roman" w:hAnsi="Times New Roman"/>
          <w:b/>
          <w:i/>
          <w:sz w:val="24"/>
          <w:szCs w:val="24"/>
        </w:rPr>
        <w:lastRenderedPageBreak/>
        <w:t>Стенд с фото первых работ:</w:t>
      </w: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526560">
        <w:rPr>
          <w:rStyle w:val="contenttext"/>
          <w:rFonts w:ascii="Times New Roman" w:hAnsi="Times New Roman"/>
          <w:sz w:val="24"/>
          <w:szCs w:val="24"/>
        </w:rPr>
        <w:t>П</w:t>
      </w:r>
      <w:r w:rsidR="00C70FE7" w:rsidRPr="002F4CAD">
        <w:rPr>
          <w:rStyle w:val="contenttext"/>
          <w:rFonts w:ascii="Times New Roman" w:hAnsi="Times New Roman"/>
          <w:sz w:val="24"/>
          <w:szCs w:val="24"/>
        </w:rPr>
        <w:t>ервые</w:t>
      </w:r>
      <w:r w:rsidR="00526560">
        <w:rPr>
          <w:rStyle w:val="contenttext"/>
          <w:rFonts w:ascii="Times New Roman" w:hAnsi="Times New Roman"/>
          <w:sz w:val="24"/>
          <w:szCs w:val="24"/>
        </w:rPr>
        <w:t xml:space="preserve"> же</w:t>
      </w:r>
      <w:r w:rsidR="00C70FE7" w:rsidRPr="002F4CAD">
        <w:rPr>
          <w:rStyle w:val="contenttext"/>
          <w:rFonts w:ascii="Times New Roman" w:hAnsi="Times New Roman"/>
          <w:sz w:val="24"/>
          <w:szCs w:val="24"/>
        </w:rPr>
        <w:t xml:space="preserve"> проекты </w:t>
      </w:r>
      <w:r w:rsidR="00526560">
        <w:rPr>
          <w:rStyle w:val="contenttext"/>
          <w:rFonts w:ascii="Times New Roman" w:hAnsi="Times New Roman"/>
          <w:sz w:val="24"/>
          <w:szCs w:val="24"/>
        </w:rPr>
        <w:t>доказали, что</w:t>
      </w:r>
      <w:r w:rsidR="00C70FE7" w:rsidRPr="002F4CAD">
        <w:rPr>
          <w:rStyle w:val="contenttext"/>
          <w:rFonts w:ascii="Times New Roman" w:hAnsi="Times New Roman"/>
          <w:sz w:val="24"/>
          <w:szCs w:val="24"/>
        </w:rPr>
        <w:t xml:space="preserve"> у этой идеи большое будущее.</w:t>
      </w:r>
      <w:r w:rsidR="00C70FE7">
        <w:rPr>
          <w:rStyle w:val="contenttext"/>
          <w:rFonts w:ascii="Times New Roman" w:hAnsi="Times New Roman"/>
          <w:sz w:val="24"/>
          <w:szCs w:val="24"/>
        </w:rPr>
        <w:t xml:space="preserve"> </w:t>
      </w:r>
    </w:p>
    <w:p w:rsidR="00F864E1" w:rsidRPr="00560452" w:rsidRDefault="00C70FE7" w:rsidP="00C70FE7">
      <w:pPr>
        <w:spacing w:after="0" w:line="240" w:lineRule="auto"/>
        <w:jc w:val="both"/>
        <w:rPr>
          <w:rStyle w:val="contenttext"/>
          <w:rFonts w:ascii="Times New Roman" w:hAnsi="Times New Roman"/>
          <w:i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            </w:t>
      </w:r>
      <w:r w:rsidR="001268BF" w:rsidRPr="00560452">
        <w:rPr>
          <w:rStyle w:val="contenttext"/>
          <w:rFonts w:ascii="Times New Roman" w:hAnsi="Times New Roman"/>
          <w:sz w:val="24"/>
          <w:szCs w:val="24"/>
        </w:rPr>
        <w:t>На смену традиционным проветриваемым подпольям пришли аппараты, способные перенести естественный холод к фундаменту сооружения – практичные и эффективные.</w:t>
      </w:r>
    </w:p>
    <w:p w:rsidR="00526560" w:rsidRDefault="00630DA6" w:rsidP="00526560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405CC8">
        <w:rPr>
          <w:rStyle w:val="contenttext"/>
          <w:rFonts w:ascii="Times New Roman" w:hAnsi="Times New Roman"/>
          <w:sz w:val="24"/>
          <w:szCs w:val="24"/>
        </w:rPr>
        <w:t xml:space="preserve">В результате была разработана целая линейка термостабилизирующих устройств: </w:t>
      </w:r>
    </w:p>
    <w:p w:rsidR="00526560" w:rsidRDefault="00526560" w:rsidP="00526560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– </w:t>
      </w:r>
      <w:r w:rsidR="00230F58" w:rsidRPr="00405CC8">
        <w:rPr>
          <w:rStyle w:val="contenttext"/>
          <w:rFonts w:ascii="Times New Roman" w:hAnsi="Times New Roman"/>
          <w:sz w:val="24"/>
          <w:szCs w:val="24"/>
        </w:rPr>
        <w:t>горизонтальные</w:t>
      </w:r>
      <w:r w:rsidR="000D0905" w:rsidRPr="00405CC8"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230F58" w:rsidRPr="00405CC8">
        <w:rPr>
          <w:rStyle w:val="contenttext"/>
          <w:rFonts w:ascii="Times New Roman" w:hAnsi="Times New Roman"/>
          <w:sz w:val="24"/>
          <w:szCs w:val="24"/>
        </w:rPr>
        <w:t>и вертикальные системы</w:t>
      </w:r>
      <w:r w:rsidR="00405CC8" w:rsidRPr="00405CC8">
        <w:rPr>
          <w:rStyle w:val="contenttext"/>
          <w:rFonts w:ascii="Times New Roman" w:hAnsi="Times New Roman"/>
          <w:sz w:val="24"/>
          <w:szCs w:val="24"/>
        </w:rPr>
        <w:t xml:space="preserve"> охлаждения</w:t>
      </w:r>
      <w:r w:rsidR="00230F58" w:rsidRPr="00405CC8">
        <w:rPr>
          <w:rStyle w:val="contenttext"/>
          <w:rFonts w:ascii="Times New Roman" w:hAnsi="Times New Roman"/>
          <w:sz w:val="24"/>
          <w:szCs w:val="24"/>
        </w:rPr>
        <w:t xml:space="preserve"> «ГЕТ» и ВЕТ»</w:t>
      </w:r>
      <w:r>
        <w:rPr>
          <w:rStyle w:val="contenttext"/>
          <w:rFonts w:ascii="Times New Roman" w:hAnsi="Times New Roman"/>
          <w:sz w:val="24"/>
          <w:szCs w:val="24"/>
        </w:rPr>
        <w:t>;</w:t>
      </w:r>
    </w:p>
    <w:p w:rsidR="0086615C" w:rsidRDefault="00526560" w:rsidP="00526560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– </w:t>
      </w:r>
      <w:r w:rsidR="00230F58" w:rsidRPr="00405CC8">
        <w:rPr>
          <w:rStyle w:val="contenttext"/>
          <w:rFonts w:ascii="Times New Roman" w:hAnsi="Times New Roman"/>
          <w:sz w:val="24"/>
          <w:szCs w:val="24"/>
        </w:rPr>
        <w:t xml:space="preserve">индивидуальные </w:t>
      </w:r>
      <w:r w:rsidR="00405CC8" w:rsidRPr="00405CC8">
        <w:rPr>
          <w:rStyle w:val="contenttext"/>
          <w:rFonts w:ascii="Times New Roman" w:hAnsi="Times New Roman"/>
          <w:sz w:val="24"/>
          <w:szCs w:val="24"/>
        </w:rPr>
        <w:t>термостабилизаторы</w:t>
      </w:r>
      <w:r w:rsidR="0086615C">
        <w:rPr>
          <w:rStyle w:val="contenttext"/>
          <w:rFonts w:ascii="Times New Roman" w:hAnsi="Times New Roman"/>
          <w:sz w:val="24"/>
          <w:szCs w:val="24"/>
        </w:rPr>
        <w:t>;</w:t>
      </w:r>
    </w:p>
    <w:p w:rsidR="00F864E1" w:rsidRPr="00405CC8" w:rsidRDefault="0086615C" w:rsidP="00526560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– </w:t>
      </w:r>
      <w:r w:rsidR="00230F58" w:rsidRPr="00405CC8">
        <w:rPr>
          <w:rStyle w:val="contenttext"/>
          <w:rFonts w:ascii="Times New Roman" w:hAnsi="Times New Roman"/>
          <w:sz w:val="24"/>
          <w:szCs w:val="24"/>
        </w:rPr>
        <w:t>глубинные охлаждающие устройства.</w:t>
      </w:r>
    </w:p>
    <w:p w:rsidR="004B686C" w:rsidRPr="004B686C" w:rsidRDefault="00405CC8" w:rsidP="004B686C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05CC8">
        <w:rPr>
          <w:rStyle w:val="contenttext"/>
          <w:rFonts w:ascii="Times New Roman" w:hAnsi="Times New Roman"/>
          <w:sz w:val="24"/>
          <w:szCs w:val="24"/>
        </w:rPr>
        <w:t xml:space="preserve">Все они </w:t>
      </w:r>
      <w:r w:rsidR="0086615C">
        <w:rPr>
          <w:rStyle w:val="contenttext"/>
          <w:rFonts w:ascii="Times New Roman" w:hAnsi="Times New Roman"/>
          <w:sz w:val="24"/>
          <w:szCs w:val="24"/>
        </w:rPr>
        <w:t>решают</w:t>
      </w:r>
      <w:r w:rsidR="000D0905" w:rsidRPr="00405CC8">
        <w:rPr>
          <w:rStyle w:val="contenttext"/>
          <w:rFonts w:ascii="Times New Roman" w:hAnsi="Times New Roman"/>
          <w:sz w:val="24"/>
          <w:szCs w:val="24"/>
        </w:rPr>
        <w:t xml:space="preserve"> одну задачу – сохранить</w:t>
      </w:r>
      <w:r w:rsidR="00630DA6" w:rsidRPr="00405CC8">
        <w:rPr>
          <w:rStyle w:val="contenttext"/>
          <w:rFonts w:ascii="Times New Roman" w:hAnsi="Times New Roman"/>
          <w:sz w:val="24"/>
          <w:szCs w:val="24"/>
        </w:rPr>
        <w:t xml:space="preserve"> мерзлоту, превратив ее в надёжный фундамент для любого сооружения.</w:t>
      </w:r>
    </w:p>
    <w:p w:rsidR="004B686C" w:rsidRPr="00764DA0" w:rsidRDefault="004B686C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95CD0" w:rsidRDefault="00764DA0" w:rsidP="00595CD0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64DA0">
        <w:rPr>
          <w:rFonts w:ascii="Times New Roman" w:hAnsi="Times New Roman"/>
          <w:b/>
          <w:i/>
          <w:sz w:val="24"/>
          <w:szCs w:val="24"/>
        </w:rPr>
        <w:t>Сварочная головка:</w:t>
      </w:r>
      <w:r>
        <w:rPr>
          <w:rFonts w:ascii="Times New Roman" w:hAnsi="Times New Roman"/>
          <w:sz w:val="24"/>
          <w:szCs w:val="24"/>
        </w:rPr>
        <w:t xml:space="preserve"> </w:t>
      </w:r>
      <w:r w:rsidR="0086615C">
        <w:rPr>
          <w:rFonts w:ascii="Times New Roman" w:hAnsi="Times New Roman"/>
          <w:sz w:val="24"/>
          <w:szCs w:val="24"/>
        </w:rPr>
        <w:t>С</w:t>
      </w:r>
      <w:r w:rsidR="00595CD0" w:rsidRPr="00405CC8">
        <w:rPr>
          <w:rFonts w:ascii="Times New Roman" w:hAnsi="Times New Roman"/>
          <w:sz w:val="24"/>
          <w:szCs w:val="24"/>
        </w:rPr>
        <w:t>истем</w:t>
      </w:r>
      <w:r w:rsidR="0086615C">
        <w:rPr>
          <w:rFonts w:ascii="Times New Roman" w:hAnsi="Times New Roman"/>
          <w:sz w:val="24"/>
          <w:szCs w:val="24"/>
        </w:rPr>
        <w:t>ы</w:t>
      </w:r>
      <w:r w:rsidR="00595CD0" w:rsidRPr="00405CC8">
        <w:rPr>
          <w:rFonts w:ascii="Times New Roman" w:hAnsi="Times New Roman"/>
          <w:sz w:val="24"/>
          <w:szCs w:val="24"/>
        </w:rPr>
        <w:t xml:space="preserve"> термостабилизации грунта предъявля</w:t>
      </w:r>
      <w:r w:rsidR="0086615C">
        <w:rPr>
          <w:rFonts w:ascii="Times New Roman" w:hAnsi="Times New Roman"/>
          <w:sz w:val="24"/>
          <w:szCs w:val="24"/>
        </w:rPr>
        <w:t>ю</w:t>
      </w:r>
      <w:r w:rsidR="00595CD0" w:rsidRPr="00405CC8">
        <w:rPr>
          <w:rFonts w:ascii="Times New Roman" w:hAnsi="Times New Roman"/>
          <w:sz w:val="24"/>
          <w:szCs w:val="24"/>
        </w:rPr>
        <w:t xml:space="preserve">т особые требования </w:t>
      </w:r>
      <w:r w:rsidR="0086615C">
        <w:rPr>
          <w:rFonts w:ascii="Times New Roman" w:hAnsi="Times New Roman"/>
          <w:sz w:val="24"/>
          <w:szCs w:val="24"/>
        </w:rPr>
        <w:t>к</w:t>
      </w:r>
      <w:r w:rsidR="00595CD0" w:rsidRPr="00405CC8">
        <w:rPr>
          <w:rFonts w:ascii="Times New Roman" w:hAnsi="Times New Roman"/>
          <w:sz w:val="24"/>
          <w:szCs w:val="24"/>
        </w:rPr>
        <w:t xml:space="preserve"> герметичности и механической прочности сварных швов, </w:t>
      </w:r>
      <w:r w:rsidR="0086615C">
        <w:rPr>
          <w:rFonts w:ascii="Times New Roman" w:hAnsi="Times New Roman"/>
          <w:sz w:val="24"/>
          <w:szCs w:val="24"/>
        </w:rPr>
        <w:t>поскольку</w:t>
      </w:r>
      <w:r w:rsidR="00595CD0" w:rsidRPr="00405CC8">
        <w:rPr>
          <w:rFonts w:ascii="Times New Roman" w:hAnsi="Times New Roman"/>
          <w:sz w:val="24"/>
          <w:szCs w:val="24"/>
        </w:rPr>
        <w:t xml:space="preserve"> в процессе эксплуатации изделия находятся под избыточным давлением.</w:t>
      </w:r>
      <w:r w:rsidR="00595C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«Фундаментстройаркос» </w:t>
      </w:r>
      <w:r w:rsidR="00595CD0">
        <w:rPr>
          <w:rFonts w:ascii="Times New Roman" w:hAnsi="Times New Roman"/>
          <w:sz w:val="24"/>
          <w:szCs w:val="24"/>
        </w:rPr>
        <w:t xml:space="preserve">остановил свой выбор </w:t>
      </w:r>
      <w:r w:rsidR="00595CD0" w:rsidRPr="00C23430">
        <w:rPr>
          <w:rFonts w:ascii="Times New Roman" w:hAnsi="Times New Roman"/>
          <w:sz w:val="24"/>
          <w:szCs w:val="24"/>
        </w:rPr>
        <w:t xml:space="preserve">на </w:t>
      </w:r>
      <w:r w:rsidR="0086615C">
        <w:rPr>
          <w:rFonts w:ascii="Times New Roman" w:hAnsi="Times New Roman"/>
          <w:sz w:val="24"/>
          <w:szCs w:val="24"/>
        </w:rPr>
        <w:t>разработке института Патона</w:t>
      </w:r>
      <w:r w:rsidR="0086615C" w:rsidRPr="00C23430">
        <w:rPr>
          <w:rFonts w:ascii="Times New Roman" w:hAnsi="Times New Roman"/>
          <w:sz w:val="24"/>
          <w:szCs w:val="24"/>
        </w:rPr>
        <w:t xml:space="preserve"> </w:t>
      </w:r>
      <w:r w:rsidR="0086615C">
        <w:rPr>
          <w:rStyle w:val="contenttext"/>
          <w:rFonts w:ascii="Times New Roman" w:hAnsi="Times New Roman"/>
          <w:sz w:val="24"/>
          <w:szCs w:val="24"/>
        </w:rPr>
        <w:t xml:space="preserve">– </w:t>
      </w:r>
      <w:r w:rsidR="00595CD0" w:rsidRPr="00C23430">
        <w:rPr>
          <w:rFonts w:ascii="Times New Roman" w:hAnsi="Times New Roman"/>
          <w:sz w:val="24"/>
          <w:szCs w:val="24"/>
        </w:rPr>
        <w:t>автоматической сварке дугой, вращающейся в магнитном поле</w:t>
      </w:r>
      <w:r w:rsidR="00595CD0">
        <w:rPr>
          <w:rFonts w:ascii="Times New Roman" w:hAnsi="Times New Roman"/>
          <w:sz w:val="24"/>
          <w:szCs w:val="24"/>
        </w:rPr>
        <w:t>.</w:t>
      </w:r>
      <w:r w:rsidR="00595CD0" w:rsidRPr="00C23430">
        <w:rPr>
          <w:rFonts w:ascii="Times New Roman" w:hAnsi="Times New Roman"/>
          <w:sz w:val="24"/>
          <w:szCs w:val="24"/>
        </w:rPr>
        <w:t xml:space="preserve"> Перед</w:t>
      </w:r>
      <w:r w:rsidR="00595CD0">
        <w:rPr>
          <w:rFonts w:ascii="Times New Roman" w:hAnsi="Times New Roman"/>
          <w:sz w:val="24"/>
          <w:szCs w:val="24"/>
        </w:rPr>
        <w:t xml:space="preserve"> вами п</w:t>
      </w:r>
      <w:r w:rsidR="0086615C">
        <w:rPr>
          <w:rFonts w:ascii="Times New Roman" w:hAnsi="Times New Roman"/>
          <w:sz w:val="24"/>
          <w:szCs w:val="24"/>
        </w:rPr>
        <w:t>ервая мобильная сварочная голов</w:t>
      </w:r>
      <w:r w:rsidR="00595CD0">
        <w:rPr>
          <w:rFonts w:ascii="Times New Roman" w:hAnsi="Times New Roman"/>
          <w:sz w:val="24"/>
          <w:szCs w:val="24"/>
        </w:rPr>
        <w:t>ка, ра</w:t>
      </w:r>
      <w:r>
        <w:rPr>
          <w:rFonts w:ascii="Times New Roman" w:hAnsi="Times New Roman"/>
          <w:sz w:val="24"/>
          <w:szCs w:val="24"/>
        </w:rPr>
        <w:t xml:space="preserve">зработанная </w:t>
      </w:r>
      <w:r w:rsidR="00595CD0">
        <w:rPr>
          <w:rFonts w:ascii="Times New Roman" w:hAnsi="Times New Roman"/>
          <w:sz w:val="24"/>
          <w:szCs w:val="24"/>
        </w:rPr>
        <w:t xml:space="preserve">специально для полевых работ в условиях Крайнего Севера. </w:t>
      </w:r>
      <w:r w:rsidR="0086615C">
        <w:rPr>
          <w:rFonts w:ascii="Times New Roman" w:hAnsi="Times New Roman"/>
          <w:sz w:val="24"/>
          <w:szCs w:val="24"/>
        </w:rPr>
        <w:t>П</w:t>
      </w:r>
      <w:r w:rsidR="00595CD0">
        <w:rPr>
          <w:rFonts w:ascii="Times New Roman" w:hAnsi="Times New Roman"/>
          <w:sz w:val="24"/>
          <w:szCs w:val="24"/>
        </w:rPr>
        <w:t>рограммное обеспечение для компьютерного контроля</w:t>
      </w:r>
      <w:r>
        <w:rPr>
          <w:rFonts w:ascii="Times New Roman" w:hAnsi="Times New Roman"/>
          <w:sz w:val="24"/>
          <w:szCs w:val="24"/>
        </w:rPr>
        <w:t xml:space="preserve"> качества </w:t>
      </w:r>
      <w:r w:rsidR="00595CD0">
        <w:rPr>
          <w:rFonts w:ascii="Times New Roman" w:hAnsi="Times New Roman"/>
          <w:sz w:val="24"/>
          <w:szCs w:val="24"/>
        </w:rPr>
        <w:t>сварного шва</w:t>
      </w:r>
      <w:r w:rsidR="0086615C">
        <w:rPr>
          <w:rFonts w:ascii="Times New Roman" w:hAnsi="Times New Roman"/>
          <w:sz w:val="24"/>
          <w:szCs w:val="24"/>
        </w:rPr>
        <w:t xml:space="preserve"> полностью исключает возможность брака</w:t>
      </w:r>
      <w:r w:rsidR="00ED510B">
        <w:rPr>
          <w:rFonts w:ascii="Times New Roman" w:hAnsi="Times New Roman"/>
          <w:sz w:val="24"/>
          <w:szCs w:val="24"/>
        </w:rPr>
        <w:t>. Каждый сваренный шов анализи</w:t>
      </w:r>
      <w:r w:rsidR="00595CD0">
        <w:rPr>
          <w:rFonts w:ascii="Times New Roman" w:hAnsi="Times New Roman"/>
          <w:sz w:val="24"/>
          <w:szCs w:val="24"/>
        </w:rPr>
        <w:t>руется программой и имеет своего автора.</w:t>
      </w:r>
    </w:p>
    <w:p w:rsidR="00595CD0" w:rsidRDefault="0086615C" w:rsidP="00595CD0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Сегодня</w:t>
      </w:r>
      <w:r w:rsidR="00764DA0">
        <w:rPr>
          <w:rFonts w:ascii="Times New Roman" w:hAnsi="Times New Roman"/>
          <w:sz w:val="24"/>
          <w:szCs w:val="24"/>
        </w:rPr>
        <w:t xml:space="preserve"> в арсенале компании целый</w:t>
      </w:r>
      <w:r w:rsidR="00595CD0">
        <w:rPr>
          <w:rFonts w:ascii="Times New Roman" w:hAnsi="Times New Roman"/>
          <w:sz w:val="24"/>
          <w:szCs w:val="24"/>
        </w:rPr>
        <w:t xml:space="preserve"> ряд модификаций современных сварочных установок. </w:t>
      </w:r>
    </w:p>
    <w:p w:rsidR="00C23430" w:rsidRPr="001B41CE" w:rsidRDefault="00C23430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F864E1" w:rsidRPr="00405CC8" w:rsidRDefault="00643713" w:rsidP="005C300F">
      <w:pPr>
        <w:pStyle w:val="a4"/>
        <w:spacing w:after="0" w:line="240" w:lineRule="auto"/>
        <w:ind w:left="0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           А теперь приглашаем вас </w:t>
      </w:r>
      <w:r w:rsidR="00ED510B">
        <w:rPr>
          <w:rStyle w:val="contenttext"/>
          <w:rFonts w:ascii="Times New Roman" w:hAnsi="Times New Roman"/>
          <w:sz w:val="24"/>
          <w:szCs w:val="24"/>
        </w:rPr>
        <w:t xml:space="preserve">поближе </w:t>
      </w:r>
      <w:r w:rsidR="00991AFE" w:rsidRPr="00405CC8">
        <w:rPr>
          <w:rStyle w:val="contenttext"/>
          <w:rFonts w:ascii="Times New Roman" w:hAnsi="Times New Roman"/>
          <w:sz w:val="24"/>
          <w:szCs w:val="24"/>
        </w:rPr>
        <w:t>по</w:t>
      </w:r>
      <w:r w:rsidR="005B0D18">
        <w:rPr>
          <w:rStyle w:val="contenttext"/>
          <w:rFonts w:ascii="Times New Roman" w:hAnsi="Times New Roman"/>
          <w:sz w:val="24"/>
          <w:szCs w:val="24"/>
        </w:rPr>
        <w:t xml:space="preserve">знакомиться с </w:t>
      </w:r>
      <w:r>
        <w:rPr>
          <w:rStyle w:val="contenttext"/>
          <w:rFonts w:ascii="Times New Roman" w:hAnsi="Times New Roman"/>
          <w:sz w:val="24"/>
          <w:szCs w:val="24"/>
        </w:rPr>
        <w:t>технологиями охлаждения грунта  «Фундаментстройаркоса»</w:t>
      </w:r>
      <w:r w:rsidR="001B118D">
        <w:rPr>
          <w:rStyle w:val="contenttext"/>
          <w:rFonts w:ascii="Times New Roman" w:hAnsi="Times New Roman"/>
          <w:sz w:val="24"/>
          <w:szCs w:val="24"/>
        </w:rPr>
        <w:t>.</w:t>
      </w:r>
    </w:p>
    <w:p w:rsidR="00F864E1" w:rsidRPr="00405CC8" w:rsidRDefault="00F864E1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F864E1" w:rsidRPr="00405CC8" w:rsidRDefault="00F864E1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F864E1" w:rsidRDefault="00FA7F4A" w:rsidP="00FA7F4A">
      <w:pPr>
        <w:pStyle w:val="a4"/>
        <w:spacing w:after="0" w:line="240" w:lineRule="auto"/>
        <w:ind w:left="0" w:firstLine="709"/>
        <w:rPr>
          <w:rStyle w:val="contenttext"/>
          <w:rFonts w:ascii="Times New Roman" w:hAnsi="Times New Roman"/>
          <w:b/>
          <w:sz w:val="24"/>
          <w:szCs w:val="24"/>
        </w:rPr>
      </w:pPr>
      <w:r>
        <w:rPr>
          <w:rStyle w:val="contenttext"/>
          <w:rFonts w:ascii="Times New Roman" w:hAnsi="Times New Roman"/>
          <w:b/>
          <w:sz w:val="24"/>
          <w:szCs w:val="24"/>
        </w:rPr>
        <w:t xml:space="preserve">                                                                       </w:t>
      </w:r>
      <w:r w:rsidR="00630DA6">
        <w:rPr>
          <w:rStyle w:val="contenttext"/>
          <w:rFonts w:ascii="Times New Roman" w:hAnsi="Times New Roman"/>
          <w:b/>
          <w:sz w:val="24"/>
          <w:szCs w:val="24"/>
        </w:rPr>
        <w:t>2 зал</w:t>
      </w:r>
    </w:p>
    <w:p w:rsidR="00F864E1" w:rsidRDefault="00F864E1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F864E1" w:rsidRDefault="00C70FE7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C70FE7">
        <w:rPr>
          <w:rStyle w:val="contenttext"/>
          <w:rFonts w:ascii="Times New Roman" w:hAnsi="Times New Roman"/>
          <w:b/>
          <w:i/>
          <w:sz w:val="24"/>
          <w:szCs w:val="24"/>
        </w:rPr>
        <w:t>Зона свай:</w:t>
      </w: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630DA6">
        <w:rPr>
          <w:rStyle w:val="contenttext"/>
          <w:rFonts w:ascii="Times New Roman" w:hAnsi="Times New Roman"/>
          <w:sz w:val="24"/>
          <w:szCs w:val="24"/>
        </w:rPr>
        <w:t>Итак, мы с вами переместились в царство вечной мерзлоты</w:t>
      </w:r>
      <w:r w:rsidR="00643713">
        <w:rPr>
          <w:rStyle w:val="contenttext"/>
          <w:rFonts w:ascii="Times New Roman" w:hAnsi="Times New Roman"/>
          <w:sz w:val="24"/>
          <w:szCs w:val="24"/>
        </w:rPr>
        <w:t xml:space="preserve">.  </w:t>
      </w:r>
      <w:r w:rsidR="00612051">
        <w:rPr>
          <w:rStyle w:val="contenttext"/>
          <w:rFonts w:ascii="Times New Roman" w:hAnsi="Times New Roman"/>
          <w:sz w:val="24"/>
          <w:szCs w:val="24"/>
        </w:rPr>
        <w:t xml:space="preserve">Сейчас температура воздуха </w:t>
      </w:r>
      <w:r w:rsidR="00AC36DA">
        <w:rPr>
          <w:rStyle w:val="contenttext"/>
          <w:rFonts w:ascii="Times New Roman" w:hAnsi="Times New Roman"/>
          <w:sz w:val="24"/>
          <w:szCs w:val="24"/>
        </w:rPr>
        <w:t xml:space="preserve">на поверхности </w:t>
      </w:r>
      <w:r w:rsidR="00B9635B">
        <w:rPr>
          <w:rStyle w:val="contenttext"/>
          <w:rFonts w:ascii="Times New Roman" w:hAnsi="Times New Roman"/>
          <w:sz w:val="24"/>
          <w:szCs w:val="24"/>
        </w:rPr>
        <w:t>м</w:t>
      </w:r>
      <w:r w:rsidR="005717B9">
        <w:rPr>
          <w:rStyle w:val="contenttext"/>
          <w:rFonts w:ascii="Times New Roman" w:hAnsi="Times New Roman"/>
          <w:sz w:val="24"/>
          <w:szCs w:val="24"/>
        </w:rPr>
        <w:t>и</w:t>
      </w:r>
      <w:r w:rsidR="00B9635B">
        <w:rPr>
          <w:rStyle w:val="contenttext"/>
          <w:rFonts w:ascii="Times New Roman" w:hAnsi="Times New Roman"/>
          <w:sz w:val="24"/>
          <w:szCs w:val="24"/>
        </w:rPr>
        <w:t xml:space="preserve">нус </w:t>
      </w:r>
      <w:r w:rsidR="002F66A2">
        <w:rPr>
          <w:rStyle w:val="contenttext"/>
          <w:rFonts w:ascii="Times New Roman" w:hAnsi="Times New Roman"/>
          <w:sz w:val="24"/>
          <w:szCs w:val="24"/>
        </w:rPr>
        <w:t>40</w:t>
      </w:r>
      <w:r w:rsidR="00AC36DA">
        <w:rPr>
          <w:rStyle w:val="contenttext"/>
          <w:rFonts w:ascii="Times New Roman" w:hAnsi="Times New Roman"/>
          <w:sz w:val="24"/>
          <w:szCs w:val="24"/>
        </w:rPr>
        <w:t xml:space="preserve"> градусов</w:t>
      </w:r>
      <w:r w:rsidR="00566237">
        <w:rPr>
          <w:rStyle w:val="contenttext"/>
          <w:rFonts w:ascii="Times New Roman" w:hAnsi="Times New Roman"/>
          <w:sz w:val="24"/>
          <w:szCs w:val="24"/>
        </w:rPr>
        <w:t xml:space="preserve">. </w:t>
      </w:r>
      <w:r w:rsidR="00B9635B">
        <w:rPr>
          <w:rStyle w:val="contenttext"/>
          <w:rFonts w:ascii="Times New Roman" w:hAnsi="Times New Roman"/>
          <w:sz w:val="24"/>
          <w:szCs w:val="24"/>
        </w:rPr>
        <w:t>А з</w:t>
      </w:r>
      <w:r w:rsidR="00036E86">
        <w:rPr>
          <w:rStyle w:val="contenttext"/>
          <w:rFonts w:ascii="Times New Roman" w:hAnsi="Times New Roman"/>
          <w:sz w:val="24"/>
          <w:szCs w:val="24"/>
        </w:rPr>
        <w:t xml:space="preserve">десь, в вечномерзлых грунтах, </w:t>
      </w:r>
      <w:r w:rsidR="00093835">
        <w:rPr>
          <w:rStyle w:val="contenttext"/>
          <w:rFonts w:ascii="Times New Roman" w:hAnsi="Times New Roman"/>
          <w:sz w:val="24"/>
          <w:szCs w:val="24"/>
        </w:rPr>
        <w:t xml:space="preserve">гораздо теплее </w:t>
      </w:r>
      <w:r w:rsidR="001042C5">
        <w:rPr>
          <w:rStyle w:val="contenttext"/>
          <w:rFonts w:ascii="Times New Roman" w:hAnsi="Times New Roman"/>
          <w:sz w:val="24"/>
          <w:szCs w:val="24"/>
        </w:rPr>
        <w:t xml:space="preserve">– всего </w:t>
      </w:r>
      <w:r w:rsidR="00093835">
        <w:rPr>
          <w:rStyle w:val="contenttext"/>
          <w:rFonts w:ascii="Times New Roman" w:hAnsi="Times New Roman"/>
          <w:sz w:val="24"/>
          <w:szCs w:val="24"/>
        </w:rPr>
        <w:t xml:space="preserve">минус 3. </w:t>
      </w:r>
      <w:r w:rsidR="00AC36DA">
        <w:rPr>
          <w:rStyle w:val="contenttext"/>
          <w:rFonts w:ascii="Times New Roman" w:hAnsi="Times New Roman"/>
          <w:sz w:val="24"/>
          <w:szCs w:val="24"/>
        </w:rPr>
        <w:t xml:space="preserve">Скоро над тундрой будет проложен нефтепровод. </w:t>
      </w:r>
      <w:r w:rsidR="00EC3BBE">
        <w:rPr>
          <w:rStyle w:val="contenttext"/>
          <w:rFonts w:ascii="Times New Roman" w:hAnsi="Times New Roman"/>
          <w:sz w:val="24"/>
          <w:szCs w:val="24"/>
        </w:rPr>
        <w:t>Е</w:t>
      </w:r>
      <w:r w:rsidR="00E01135">
        <w:rPr>
          <w:rStyle w:val="contenttext"/>
          <w:rFonts w:ascii="Times New Roman" w:hAnsi="Times New Roman"/>
          <w:sz w:val="24"/>
          <w:szCs w:val="24"/>
        </w:rPr>
        <w:t xml:space="preserve">го устойчивости </w:t>
      </w:r>
      <w:r w:rsidR="00AC36DA">
        <w:rPr>
          <w:rStyle w:val="contenttext"/>
          <w:rFonts w:ascii="Times New Roman" w:hAnsi="Times New Roman"/>
          <w:sz w:val="24"/>
          <w:szCs w:val="24"/>
        </w:rPr>
        <w:t xml:space="preserve">может </w:t>
      </w:r>
      <w:r w:rsidR="00EC3BBE">
        <w:rPr>
          <w:rStyle w:val="contenttext"/>
          <w:rFonts w:ascii="Times New Roman" w:hAnsi="Times New Roman"/>
          <w:sz w:val="24"/>
          <w:szCs w:val="24"/>
        </w:rPr>
        <w:t>угрожать</w:t>
      </w:r>
      <w:r w:rsidR="00AC36DA"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B9635B">
        <w:rPr>
          <w:rStyle w:val="contenttext"/>
          <w:rFonts w:ascii="Times New Roman" w:hAnsi="Times New Roman"/>
          <w:sz w:val="24"/>
          <w:szCs w:val="24"/>
        </w:rPr>
        <w:t xml:space="preserve">не только </w:t>
      </w:r>
      <w:r w:rsidR="00EC3BBE">
        <w:rPr>
          <w:rStyle w:val="contenttext"/>
          <w:rFonts w:ascii="Times New Roman" w:hAnsi="Times New Roman"/>
          <w:sz w:val="24"/>
          <w:szCs w:val="24"/>
        </w:rPr>
        <w:t xml:space="preserve">почти нулевая </w:t>
      </w:r>
      <w:r w:rsidR="00B9635B">
        <w:rPr>
          <w:rStyle w:val="contenttext"/>
          <w:rFonts w:ascii="Times New Roman" w:hAnsi="Times New Roman"/>
          <w:sz w:val="24"/>
          <w:szCs w:val="24"/>
        </w:rPr>
        <w:t xml:space="preserve">температура </w:t>
      </w:r>
      <w:r w:rsidR="00E01135">
        <w:rPr>
          <w:rStyle w:val="contenttext"/>
          <w:rFonts w:ascii="Times New Roman" w:hAnsi="Times New Roman"/>
          <w:sz w:val="24"/>
          <w:szCs w:val="24"/>
        </w:rPr>
        <w:t>грунта</w:t>
      </w:r>
      <w:r w:rsidR="00612051">
        <w:rPr>
          <w:rStyle w:val="contenttext"/>
          <w:rFonts w:ascii="Times New Roman" w:hAnsi="Times New Roman"/>
          <w:sz w:val="24"/>
          <w:szCs w:val="24"/>
        </w:rPr>
        <w:t xml:space="preserve">, но и </w:t>
      </w:r>
      <w:r w:rsidR="00EC3BBE">
        <w:rPr>
          <w:rStyle w:val="contenttext"/>
          <w:rFonts w:ascii="Times New Roman" w:hAnsi="Times New Roman"/>
          <w:sz w:val="24"/>
          <w:szCs w:val="24"/>
        </w:rPr>
        <w:t>ледяные линзы, а также</w:t>
      </w:r>
      <w:r w:rsidR="00E01135">
        <w:rPr>
          <w:rStyle w:val="contenttext"/>
          <w:rFonts w:ascii="Times New Roman" w:hAnsi="Times New Roman"/>
          <w:sz w:val="24"/>
          <w:szCs w:val="24"/>
        </w:rPr>
        <w:t xml:space="preserve"> сильная засоленность</w:t>
      </w:r>
      <w:r w:rsidR="00B9635B">
        <w:rPr>
          <w:rStyle w:val="contenttext"/>
          <w:rFonts w:ascii="Times New Roman" w:hAnsi="Times New Roman"/>
          <w:sz w:val="24"/>
          <w:szCs w:val="24"/>
        </w:rPr>
        <w:t xml:space="preserve">. </w:t>
      </w:r>
      <w:r w:rsidR="00AC36DA">
        <w:rPr>
          <w:rStyle w:val="contenttext"/>
          <w:rFonts w:ascii="Times New Roman" w:hAnsi="Times New Roman"/>
          <w:sz w:val="24"/>
          <w:szCs w:val="24"/>
        </w:rPr>
        <w:t>З</w:t>
      </w:r>
      <w:r w:rsidR="00B31983">
        <w:rPr>
          <w:rStyle w:val="contenttext"/>
          <w:rFonts w:ascii="Times New Roman" w:hAnsi="Times New Roman"/>
          <w:sz w:val="24"/>
          <w:szCs w:val="24"/>
        </w:rPr>
        <w:t>начит</w:t>
      </w:r>
      <w:r w:rsidR="00EC3BBE">
        <w:rPr>
          <w:rStyle w:val="contenttext"/>
          <w:rFonts w:ascii="Times New Roman" w:hAnsi="Times New Roman"/>
          <w:sz w:val="24"/>
          <w:szCs w:val="24"/>
        </w:rPr>
        <w:t>,</w:t>
      </w:r>
      <w:r w:rsidR="00630DA6">
        <w:rPr>
          <w:rStyle w:val="contenttext"/>
          <w:rFonts w:ascii="Times New Roman" w:hAnsi="Times New Roman"/>
          <w:sz w:val="24"/>
          <w:szCs w:val="24"/>
        </w:rPr>
        <w:t xml:space="preserve"> пришло время позаботиться о п</w:t>
      </w:r>
      <w:r w:rsidR="00992CB9">
        <w:rPr>
          <w:rStyle w:val="contenttext"/>
          <w:rFonts w:ascii="Times New Roman" w:hAnsi="Times New Roman"/>
          <w:sz w:val="24"/>
          <w:szCs w:val="24"/>
        </w:rPr>
        <w:t xml:space="preserve">рочном основании для опор </w:t>
      </w:r>
      <w:r w:rsidR="001042C5">
        <w:rPr>
          <w:rStyle w:val="contenttext"/>
          <w:rFonts w:ascii="Times New Roman" w:hAnsi="Times New Roman"/>
          <w:sz w:val="24"/>
          <w:szCs w:val="24"/>
        </w:rPr>
        <w:t xml:space="preserve">будущего </w:t>
      </w:r>
      <w:r w:rsidR="00630DA6">
        <w:rPr>
          <w:rStyle w:val="contenttext"/>
          <w:rFonts w:ascii="Times New Roman" w:hAnsi="Times New Roman"/>
          <w:sz w:val="24"/>
          <w:szCs w:val="24"/>
        </w:rPr>
        <w:t>сооружения.</w:t>
      </w:r>
      <w:r w:rsidR="00605B92">
        <w:rPr>
          <w:rStyle w:val="contenttext"/>
          <w:rFonts w:ascii="Times New Roman" w:hAnsi="Times New Roman"/>
          <w:sz w:val="24"/>
          <w:szCs w:val="24"/>
        </w:rPr>
        <w:t xml:space="preserve"> </w:t>
      </w:r>
    </w:p>
    <w:p w:rsidR="001042C5" w:rsidRDefault="00605B92" w:rsidP="002F66A2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3F6FAE">
        <w:rPr>
          <w:rStyle w:val="contenttext"/>
          <w:rFonts w:ascii="Times New Roman" w:hAnsi="Times New Roman"/>
          <w:sz w:val="24"/>
          <w:szCs w:val="24"/>
        </w:rPr>
        <w:t>Эти стальные трубы</w:t>
      </w:r>
      <w:r w:rsidR="00FA6A58">
        <w:rPr>
          <w:rStyle w:val="contenttext"/>
          <w:rFonts w:ascii="Times New Roman" w:hAnsi="Times New Roman"/>
          <w:sz w:val="24"/>
          <w:szCs w:val="24"/>
        </w:rPr>
        <w:t>,</w:t>
      </w:r>
      <w:r w:rsidR="003F6FAE"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CC601A">
        <w:rPr>
          <w:rStyle w:val="contenttext"/>
          <w:rFonts w:ascii="Times New Roman" w:hAnsi="Times New Roman"/>
          <w:sz w:val="24"/>
          <w:szCs w:val="24"/>
        </w:rPr>
        <w:t>рядом со сваями</w:t>
      </w:r>
      <w:r w:rsidR="00E77A6A">
        <w:rPr>
          <w:rStyle w:val="contenttext"/>
          <w:rFonts w:ascii="Times New Roman" w:hAnsi="Times New Roman"/>
          <w:sz w:val="24"/>
          <w:szCs w:val="24"/>
        </w:rPr>
        <w:t>, а так</w:t>
      </w:r>
      <w:bookmarkStart w:id="0" w:name="_GoBack"/>
      <w:bookmarkEnd w:id="0"/>
      <w:r w:rsidR="00612051">
        <w:rPr>
          <w:rStyle w:val="contenttext"/>
          <w:rFonts w:ascii="Times New Roman" w:hAnsi="Times New Roman"/>
          <w:sz w:val="24"/>
          <w:szCs w:val="24"/>
        </w:rPr>
        <w:t>же</w:t>
      </w:r>
      <w:r w:rsidR="00E01135">
        <w:rPr>
          <w:rStyle w:val="contenttext"/>
          <w:rFonts w:ascii="Times New Roman" w:hAnsi="Times New Roman"/>
          <w:sz w:val="24"/>
          <w:szCs w:val="24"/>
        </w:rPr>
        <w:t xml:space="preserve"> внутри самих свай</w:t>
      </w:r>
      <w:r w:rsidR="00FA6A58">
        <w:rPr>
          <w:rStyle w:val="contenttext"/>
          <w:rFonts w:ascii="Times New Roman" w:hAnsi="Times New Roman"/>
          <w:sz w:val="24"/>
          <w:szCs w:val="24"/>
        </w:rPr>
        <w:t xml:space="preserve"> и есть</w:t>
      </w:r>
      <w:r w:rsidR="001B118D"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612051">
        <w:rPr>
          <w:rStyle w:val="contenttext"/>
          <w:rFonts w:ascii="Times New Roman" w:hAnsi="Times New Roman"/>
          <w:sz w:val="24"/>
          <w:szCs w:val="24"/>
        </w:rPr>
        <w:t xml:space="preserve">термостабилизаторы. </w:t>
      </w:r>
      <w:r w:rsidR="008C76C0">
        <w:rPr>
          <w:rStyle w:val="contenttext"/>
          <w:rFonts w:ascii="Times New Roman" w:hAnsi="Times New Roman"/>
          <w:sz w:val="24"/>
          <w:szCs w:val="24"/>
        </w:rPr>
        <w:t xml:space="preserve">Их задача – </w:t>
      </w:r>
      <w:r w:rsidR="0094470A">
        <w:rPr>
          <w:rStyle w:val="contenttext"/>
          <w:rFonts w:ascii="Times New Roman" w:hAnsi="Times New Roman"/>
          <w:sz w:val="24"/>
          <w:szCs w:val="24"/>
        </w:rPr>
        <w:t>перенос холода наружного воздуха</w:t>
      </w:r>
      <w:r w:rsidR="001042C5">
        <w:rPr>
          <w:rStyle w:val="contenttext"/>
          <w:rFonts w:ascii="Times New Roman" w:hAnsi="Times New Roman"/>
          <w:sz w:val="24"/>
          <w:szCs w:val="24"/>
        </w:rPr>
        <w:t xml:space="preserve"> в грунт</w:t>
      </w:r>
      <w:r w:rsidR="00612051">
        <w:rPr>
          <w:rStyle w:val="contenttext"/>
          <w:rFonts w:ascii="Times New Roman" w:hAnsi="Times New Roman"/>
          <w:sz w:val="24"/>
          <w:szCs w:val="24"/>
        </w:rPr>
        <w:t>ы</w:t>
      </w:r>
      <w:r w:rsidR="001042C5"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2F66A2">
        <w:rPr>
          <w:rStyle w:val="contenttext"/>
          <w:rFonts w:ascii="Times New Roman" w:hAnsi="Times New Roman"/>
          <w:sz w:val="24"/>
          <w:szCs w:val="24"/>
        </w:rPr>
        <w:t>основания</w:t>
      </w:r>
      <w:r w:rsidR="00036E86">
        <w:rPr>
          <w:rStyle w:val="contenttext"/>
          <w:rFonts w:ascii="Times New Roman" w:hAnsi="Times New Roman"/>
          <w:sz w:val="24"/>
          <w:szCs w:val="24"/>
        </w:rPr>
        <w:t>.</w:t>
      </w:r>
      <w:r w:rsidR="002F66A2"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94470A">
        <w:rPr>
          <w:rStyle w:val="contenttext"/>
          <w:rFonts w:ascii="Times New Roman" w:hAnsi="Times New Roman"/>
          <w:sz w:val="24"/>
          <w:szCs w:val="24"/>
        </w:rPr>
        <w:t>За продолжительную северную зи</w:t>
      </w:r>
      <w:r w:rsidR="0097034A">
        <w:rPr>
          <w:rStyle w:val="contenttext"/>
          <w:rFonts w:ascii="Times New Roman" w:hAnsi="Times New Roman"/>
          <w:sz w:val="24"/>
          <w:szCs w:val="24"/>
        </w:rPr>
        <w:t xml:space="preserve">му термостабилизаторы </w:t>
      </w:r>
      <w:r w:rsidR="00612051">
        <w:rPr>
          <w:rStyle w:val="contenttext"/>
          <w:rFonts w:ascii="Times New Roman" w:hAnsi="Times New Roman"/>
          <w:sz w:val="24"/>
          <w:szCs w:val="24"/>
        </w:rPr>
        <w:t xml:space="preserve">дополнительно </w:t>
      </w:r>
      <w:r w:rsidR="0097034A">
        <w:rPr>
          <w:rStyle w:val="contenttext"/>
          <w:rFonts w:ascii="Times New Roman" w:hAnsi="Times New Roman"/>
          <w:sz w:val="24"/>
          <w:szCs w:val="24"/>
        </w:rPr>
        <w:t>понизят температуру грунта</w:t>
      </w:r>
      <w:r w:rsidR="002F66A2">
        <w:rPr>
          <w:rStyle w:val="contenttext"/>
          <w:rFonts w:ascii="Times New Roman" w:hAnsi="Times New Roman"/>
          <w:sz w:val="24"/>
          <w:szCs w:val="24"/>
        </w:rPr>
        <w:t xml:space="preserve">, </w:t>
      </w:r>
      <w:r w:rsidR="00DD544E">
        <w:rPr>
          <w:rStyle w:val="contenttext"/>
          <w:rFonts w:ascii="Times New Roman" w:hAnsi="Times New Roman"/>
          <w:sz w:val="24"/>
          <w:szCs w:val="24"/>
        </w:rPr>
        <w:t>укрепив</w:t>
      </w:r>
      <w:r w:rsidR="00B31983">
        <w:rPr>
          <w:rStyle w:val="contenttext"/>
          <w:rFonts w:ascii="Times New Roman" w:hAnsi="Times New Roman"/>
          <w:sz w:val="24"/>
          <w:szCs w:val="24"/>
        </w:rPr>
        <w:t xml:space="preserve"> основание перед летним сезоном</w:t>
      </w:r>
      <w:r w:rsidR="00DD544E">
        <w:rPr>
          <w:rStyle w:val="contenttext"/>
          <w:rFonts w:ascii="Times New Roman" w:hAnsi="Times New Roman"/>
          <w:sz w:val="24"/>
          <w:szCs w:val="24"/>
        </w:rPr>
        <w:t>.</w:t>
      </w:r>
    </w:p>
    <w:p w:rsidR="006011CA" w:rsidRDefault="002F439B" w:rsidP="002F66A2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3F6FAE">
        <w:rPr>
          <w:rStyle w:val="contenttext"/>
          <w:rFonts w:ascii="Times New Roman" w:hAnsi="Times New Roman"/>
          <w:sz w:val="24"/>
          <w:szCs w:val="24"/>
        </w:rPr>
        <w:t>Н</w:t>
      </w:r>
      <w:r w:rsidR="00992CB9">
        <w:rPr>
          <w:rStyle w:val="contenttext"/>
          <w:rFonts w:ascii="Times New Roman" w:hAnsi="Times New Roman"/>
          <w:sz w:val="24"/>
          <w:szCs w:val="24"/>
        </w:rPr>
        <w:t>е</w:t>
      </w:r>
      <w:r>
        <w:rPr>
          <w:rStyle w:val="contenttext"/>
          <w:rFonts w:ascii="Times New Roman" w:hAnsi="Times New Roman"/>
          <w:sz w:val="24"/>
          <w:szCs w:val="24"/>
        </w:rPr>
        <w:t>с</w:t>
      </w:r>
      <w:r w:rsidR="003F6FAE">
        <w:rPr>
          <w:rStyle w:val="contenttext"/>
          <w:rFonts w:ascii="Times New Roman" w:hAnsi="Times New Roman"/>
          <w:sz w:val="24"/>
          <w:szCs w:val="24"/>
        </w:rPr>
        <w:t>мотря на внешнюю п</w:t>
      </w:r>
      <w:r w:rsidR="006011CA">
        <w:rPr>
          <w:rStyle w:val="contenttext"/>
          <w:rFonts w:ascii="Times New Roman" w:hAnsi="Times New Roman"/>
          <w:sz w:val="24"/>
          <w:szCs w:val="24"/>
        </w:rPr>
        <w:t>ростоту, устройство эффективно и</w:t>
      </w:r>
      <w:r>
        <w:rPr>
          <w:rStyle w:val="contenttext"/>
          <w:rFonts w:ascii="Times New Roman" w:hAnsi="Times New Roman"/>
          <w:sz w:val="24"/>
          <w:szCs w:val="24"/>
        </w:rPr>
        <w:t xml:space="preserve"> надежно. Обратите внимание на качество сварных стыков, выполненных на автоматических установках</w:t>
      </w:r>
      <w:r w:rsidR="003F6FAE">
        <w:rPr>
          <w:rStyle w:val="contenttext"/>
          <w:rFonts w:ascii="Times New Roman" w:hAnsi="Times New Roman"/>
          <w:sz w:val="24"/>
          <w:szCs w:val="24"/>
        </w:rPr>
        <w:t>,</w:t>
      </w:r>
      <w:r>
        <w:rPr>
          <w:rStyle w:val="contenttext"/>
          <w:rFonts w:ascii="Times New Roman" w:hAnsi="Times New Roman"/>
          <w:sz w:val="24"/>
          <w:szCs w:val="24"/>
        </w:rPr>
        <w:t xml:space="preserve"> и </w:t>
      </w:r>
      <w:r w:rsidR="007179A2">
        <w:rPr>
          <w:rStyle w:val="contenttext"/>
          <w:rFonts w:ascii="Times New Roman" w:hAnsi="Times New Roman"/>
          <w:sz w:val="24"/>
          <w:szCs w:val="24"/>
        </w:rPr>
        <w:t xml:space="preserve">защитное цинковое </w:t>
      </w:r>
      <w:r>
        <w:rPr>
          <w:rStyle w:val="contenttext"/>
          <w:rFonts w:ascii="Times New Roman" w:hAnsi="Times New Roman"/>
          <w:sz w:val="24"/>
          <w:szCs w:val="24"/>
        </w:rPr>
        <w:t>покрытие.</w:t>
      </w:r>
      <w:r w:rsidR="003F6FAE"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7179A2">
        <w:rPr>
          <w:rStyle w:val="contenttext"/>
          <w:rFonts w:ascii="Times New Roman" w:hAnsi="Times New Roman"/>
          <w:sz w:val="24"/>
          <w:szCs w:val="24"/>
        </w:rPr>
        <w:t>Срок службы термостабилизатора рассчитан на срок службы самого объекта.</w:t>
      </w:r>
    </w:p>
    <w:p w:rsidR="000523A3" w:rsidRDefault="000523A3" w:rsidP="002F66A2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9443B1" w:rsidRPr="00C70FE7" w:rsidRDefault="00C70FE7" w:rsidP="00C70FE7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C70FE7">
        <w:rPr>
          <w:rStyle w:val="contenttext"/>
          <w:rFonts w:ascii="Times New Roman" w:hAnsi="Times New Roman"/>
          <w:b/>
          <w:i/>
          <w:sz w:val="24"/>
          <w:szCs w:val="24"/>
        </w:rPr>
        <w:t>Зона ступенек:</w:t>
      </w: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6011CA">
        <w:rPr>
          <w:rStyle w:val="contenttext"/>
          <w:rFonts w:ascii="Times New Roman" w:hAnsi="Times New Roman"/>
          <w:sz w:val="24"/>
          <w:szCs w:val="24"/>
        </w:rPr>
        <w:t>Да</w:t>
      </w:r>
      <w:r w:rsidR="007179A2">
        <w:rPr>
          <w:rStyle w:val="contenttext"/>
          <w:rFonts w:ascii="Times New Roman" w:hAnsi="Times New Roman"/>
          <w:sz w:val="24"/>
          <w:szCs w:val="24"/>
        </w:rPr>
        <w:t>вайте выйде</w:t>
      </w:r>
      <w:r w:rsidR="006011CA">
        <w:rPr>
          <w:rStyle w:val="contenttext"/>
          <w:rFonts w:ascii="Times New Roman" w:hAnsi="Times New Roman"/>
          <w:sz w:val="24"/>
          <w:szCs w:val="24"/>
        </w:rPr>
        <w:t>м на поверхность</w:t>
      </w:r>
      <w:r w:rsidR="00630DA6">
        <w:rPr>
          <w:rStyle w:val="contenttext"/>
          <w:rFonts w:ascii="Times New Roman" w:hAnsi="Times New Roman"/>
          <w:sz w:val="24"/>
          <w:szCs w:val="24"/>
        </w:rPr>
        <w:t>, сделав пару</w:t>
      </w:r>
      <w:r w:rsidR="003F6FAE">
        <w:rPr>
          <w:rStyle w:val="contenttext"/>
          <w:rFonts w:ascii="Times New Roman" w:hAnsi="Times New Roman"/>
          <w:sz w:val="24"/>
          <w:szCs w:val="24"/>
        </w:rPr>
        <w:t xml:space="preserve"> шагов наверх по этим ступеням</w:t>
      </w:r>
      <w:r w:rsidR="00992CB9">
        <w:rPr>
          <w:rStyle w:val="contenttext"/>
          <w:rFonts w:ascii="Times New Roman" w:hAnsi="Times New Roman"/>
          <w:sz w:val="24"/>
          <w:szCs w:val="24"/>
        </w:rPr>
        <w:t>.</w:t>
      </w:r>
      <w:r w:rsidR="00992CB9" w:rsidRPr="00C70FE7">
        <w:rPr>
          <w:rStyle w:val="contenttext"/>
          <w:rFonts w:ascii="Times New Roman" w:hAnsi="Times New Roman"/>
          <w:sz w:val="24"/>
          <w:szCs w:val="24"/>
        </w:rPr>
        <w:t xml:space="preserve"> </w:t>
      </w:r>
    </w:p>
    <w:p w:rsidR="009443B1" w:rsidRDefault="009443B1" w:rsidP="00C70FE7">
      <w:pPr>
        <w:pStyle w:val="a4"/>
        <w:spacing w:after="0" w:line="240" w:lineRule="auto"/>
        <w:ind w:left="0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>Нужно ли говорить о том, каких усилий стоит построить трубопровод за тысячи километров от дорог и жилья. А теперь представьте себе, что вечномерзлый грунт в его основании вдруг «поплыл», опоры трубопровода покосились, произошел прорыв и тысячи тонн нефти вырвались наружу...</w:t>
      </w:r>
    </w:p>
    <w:p w:rsidR="009443B1" w:rsidRDefault="009443B1" w:rsidP="009443B1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По счастью, всё это лишь наши с вами фантазии. Катастрофы не произойдет, ведь грунты под трубопроводом надежно заморожены </w:t>
      </w:r>
      <w:r w:rsidRPr="00BA6E71">
        <w:rPr>
          <w:rStyle w:val="contenttext"/>
          <w:rFonts w:ascii="Times New Roman" w:hAnsi="Times New Roman"/>
          <w:sz w:val="24"/>
          <w:szCs w:val="24"/>
        </w:rPr>
        <w:t>термостабилизаторами.</w:t>
      </w: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</w:p>
    <w:p w:rsidR="007956C8" w:rsidRDefault="007956C8" w:rsidP="009443B1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7956C8" w:rsidRDefault="00C70FE7" w:rsidP="007956C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70FE7">
        <w:rPr>
          <w:rFonts w:ascii="Times New Roman" w:hAnsi="Times New Roman"/>
          <w:b/>
          <w:i/>
          <w:sz w:val="24"/>
          <w:szCs w:val="24"/>
        </w:rPr>
        <w:t>Макет трубопровода</w:t>
      </w:r>
      <w:r>
        <w:rPr>
          <w:rFonts w:ascii="Times New Roman" w:hAnsi="Times New Roman"/>
          <w:b/>
          <w:i/>
          <w:sz w:val="24"/>
          <w:szCs w:val="24"/>
        </w:rPr>
        <w:t xml:space="preserve"> с термостабилизаторами</w:t>
      </w:r>
      <w:r w:rsidRPr="00C70FE7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7956C8">
        <w:rPr>
          <w:rFonts w:ascii="Times New Roman" w:hAnsi="Times New Roman"/>
          <w:sz w:val="24"/>
          <w:szCs w:val="24"/>
        </w:rPr>
        <w:t>Для</w:t>
      </w:r>
      <w:r w:rsidR="007956C8" w:rsidRPr="00FA231C">
        <w:rPr>
          <w:rFonts w:ascii="Times New Roman" w:hAnsi="Times New Roman"/>
          <w:sz w:val="24"/>
          <w:szCs w:val="24"/>
        </w:rPr>
        <w:t xml:space="preserve"> строительств</w:t>
      </w:r>
      <w:r w:rsidR="007956C8">
        <w:rPr>
          <w:rFonts w:ascii="Times New Roman" w:hAnsi="Times New Roman"/>
          <w:sz w:val="24"/>
          <w:szCs w:val="24"/>
        </w:rPr>
        <w:t xml:space="preserve">а </w:t>
      </w:r>
      <w:r w:rsidR="007956C8" w:rsidRPr="00FA231C">
        <w:rPr>
          <w:rFonts w:ascii="Times New Roman" w:hAnsi="Times New Roman"/>
          <w:sz w:val="24"/>
          <w:szCs w:val="24"/>
        </w:rPr>
        <w:t>маг</w:t>
      </w:r>
      <w:r w:rsidR="007956C8">
        <w:rPr>
          <w:rFonts w:ascii="Times New Roman" w:hAnsi="Times New Roman"/>
          <w:sz w:val="24"/>
          <w:szCs w:val="24"/>
        </w:rPr>
        <w:t>истрального нефтепровода Ванкор – НПС «Пурпе», протяженностью 543 км, половина из которых – вечная мерзлота, было изготовлено</w:t>
      </w:r>
      <w:r w:rsidR="007956C8" w:rsidRPr="00FA231C">
        <w:rPr>
          <w:rFonts w:ascii="Times New Roman" w:hAnsi="Times New Roman"/>
          <w:sz w:val="24"/>
          <w:szCs w:val="24"/>
        </w:rPr>
        <w:t xml:space="preserve"> 64 тыс</w:t>
      </w:r>
      <w:r w:rsidR="007956C8">
        <w:rPr>
          <w:rFonts w:ascii="Times New Roman" w:hAnsi="Times New Roman"/>
          <w:sz w:val="24"/>
          <w:szCs w:val="24"/>
        </w:rPr>
        <w:t>яч</w:t>
      </w:r>
      <w:r w:rsidR="007956C8" w:rsidRPr="00FA231C">
        <w:rPr>
          <w:rFonts w:ascii="Times New Roman" w:hAnsi="Times New Roman"/>
          <w:sz w:val="24"/>
          <w:szCs w:val="24"/>
        </w:rPr>
        <w:t xml:space="preserve"> </w:t>
      </w:r>
      <w:r w:rsidR="007956C8">
        <w:rPr>
          <w:rFonts w:ascii="Times New Roman" w:hAnsi="Times New Roman"/>
          <w:sz w:val="24"/>
          <w:szCs w:val="24"/>
        </w:rPr>
        <w:t xml:space="preserve">индивидуальных </w:t>
      </w:r>
      <w:r w:rsidR="007956C8" w:rsidRPr="00FA231C">
        <w:rPr>
          <w:rFonts w:ascii="Times New Roman" w:hAnsi="Times New Roman"/>
          <w:sz w:val="24"/>
          <w:szCs w:val="24"/>
        </w:rPr>
        <w:t xml:space="preserve">термостабилизаторов. </w:t>
      </w:r>
      <w:r w:rsidR="007956C8">
        <w:rPr>
          <w:rFonts w:ascii="Times New Roman" w:hAnsi="Times New Roman"/>
          <w:sz w:val="24"/>
          <w:szCs w:val="24"/>
        </w:rPr>
        <w:t>Это был второй по величине объект</w:t>
      </w:r>
      <w:r w:rsidR="00FA6A58">
        <w:rPr>
          <w:rFonts w:ascii="Times New Roman" w:hAnsi="Times New Roman"/>
          <w:sz w:val="24"/>
          <w:szCs w:val="24"/>
        </w:rPr>
        <w:t>, построенный</w:t>
      </w:r>
      <w:r w:rsidR="007956C8">
        <w:rPr>
          <w:rFonts w:ascii="Times New Roman" w:hAnsi="Times New Roman"/>
          <w:sz w:val="24"/>
          <w:szCs w:val="24"/>
        </w:rPr>
        <w:t xml:space="preserve"> на </w:t>
      </w:r>
      <w:r w:rsidR="00FA6A58">
        <w:rPr>
          <w:rFonts w:ascii="Times New Roman" w:hAnsi="Times New Roman"/>
          <w:sz w:val="24"/>
          <w:szCs w:val="24"/>
        </w:rPr>
        <w:t xml:space="preserve">вечной </w:t>
      </w:r>
      <w:r w:rsidR="007956C8">
        <w:rPr>
          <w:rFonts w:ascii="Times New Roman" w:hAnsi="Times New Roman"/>
          <w:sz w:val="24"/>
          <w:szCs w:val="24"/>
        </w:rPr>
        <w:t>мерзлоте</w:t>
      </w:r>
      <w:r w:rsidR="00FA6A58">
        <w:rPr>
          <w:rFonts w:ascii="Times New Roman" w:hAnsi="Times New Roman"/>
          <w:sz w:val="24"/>
          <w:szCs w:val="24"/>
        </w:rPr>
        <w:t>,</w:t>
      </w:r>
      <w:r w:rsidR="007956C8">
        <w:rPr>
          <w:rFonts w:ascii="Times New Roman" w:hAnsi="Times New Roman"/>
          <w:sz w:val="24"/>
          <w:szCs w:val="24"/>
        </w:rPr>
        <w:t xml:space="preserve"> </w:t>
      </w:r>
      <w:r w:rsidR="00AB0B18">
        <w:rPr>
          <w:rFonts w:ascii="Times New Roman" w:hAnsi="Times New Roman"/>
          <w:sz w:val="24"/>
          <w:szCs w:val="24"/>
        </w:rPr>
        <w:t>после Трансаляскинского нефтепровода</w:t>
      </w:r>
      <w:r w:rsidR="007956C8">
        <w:rPr>
          <w:rFonts w:ascii="Times New Roman" w:hAnsi="Times New Roman"/>
          <w:sz w:val="24"/>
          <w:szCs w:val="24"/>
        </w:rPr>
        <w:t xml:space="preserve">. </w:t>
      </w:r>
    </w:p>
    <w:p w:rsidR="007956C8" w:rsidRDefault="007956C8" w:rsidP="007956C8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Позже его опередил самый северный нефтепровод Заполярье – Пурпе, </w:t>
      </w:r>
      <w:r w:rsidR="00FA6A58">
        <w:rPr>
          <w:rFonts w:ascii="Times New Roman" w:hAnsi="Times New Roman"/>
          <w:sz w:val="24"/>
          <w:szCs w:val="24"/>
        </w:rPr>
        <w:t xml:space="preserve">где протяженность участка вечной </w:t>
      </w:r>
      <w:r>
        <w:rPr>
          <w:rFonts w:ascii="Times New Roman" w:hAnsi="Times New Roman"/>
          <w:sz w:val="24"/>
          <w:szCs w:val="24"/>
        </w:rPr>
        <w:t>мерзлоты составила около четырехсот км. В его опоры встало более 118 </w:t>
      </w:r>
      <w:r w:rsidR="00517027">
        <w:rPr>
          <w:rFonts w:ascii="Times New Roman" w:hAnsi="Times New Roman"/>
          <w:sz w:val="24"/>
          <w:szCs w:val="24"/>
        </w:rPr>
        <w:t>000 тысяч термостабилизаторов.</w:t>
      </w:r>
    </w:p>
    <w:p w:rsidR="007956C8" w:rsidRDefault="007956C8" w:rsidP="007956C8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15566" w:rsidRDefault="00C70FE7" w:rsidP="000523A3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C70FE7">
        <w:rPr>
          <w:rStyle w:val="contenttext"/>
          <w:rFonts w:ascii="Times New Roman" w:hAnsi="Times New Roman"/>
          <w:b/>
          <w:i/>
          <w:sz w:val="24"/>
          <w:szCs w:val="24"/>
        </w:rPr>
        <w:lastRenderedPageBreak/>
        <w:t>Макет здания</w:t>
      </w:r>
      <w:r>
        <w:rPr>
          <w:rStyle w:val="contenttext"/>
          <w:rFonts w:ascii="Times New Roman" w:hAnsi="Times New Roman"/>
          <w:b/>
          <w:i/>
          <w:sz w:val="24"/>
          <w:szCs w:val="24"/>
        </w:rPr>
        <w:t xml:space="preserve"> с системой ВЕТ</w:t>
      </w:r>
      <w:r w:rsidRPr="00C70FE7">
        <w:rPr>
          <w:rStyle w:val="contenttext"/>
          <w:rFonts w:ascii="Times New Roman" w:hAnsi="Times New Roman"/>
          <w:b/>
          <w:i/>
          <w:sz w:val="24"/>
          <w:szCs w:val="24"/>
        </w:rPr>
        <w:t>:</w:t>
      </w: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0523A3">
        <w:rPr>
          <w:rStyle w:val="contenttext"/>
          <w:rFonts w:ascii="Times New Roman" w:hAnsi="Times New Roman"/>
          <w:sz w:val="24"/>
          <w:szCs w:val="24"/>
        </w:rPr>
        <w:t>Перед вами д</w:t>
      </w:r>
      <w:r w:rsidR="00CE6521">
        <w:rPr>
          <w:rStyle w:val="contenttext"/>
          <w:rFonts w:ascii="Times New Roman" w:hAnsi="Times New Roman"/>
          <w:sz w:val="24"/>
          <w:szCs w:val="24"/>
        </w:rPr>
        <w:t>ругое техническое</w:t>
      </w:r>
      <w:r w:rsidR="007956C8">
        <w:rPr>
          <w:rStyle w:val="contenttext"/>
          <w:rFonts w:ascii="Times New Roman" w:hAnsi="Times New Roman"/>
          <w:sz w:val="24"/>
          <w:szCs w:val="24"/>
        </w:rPr>
        <w:t xml:space="preserve"> решени</w:t>
      </w:r>
      <w:r w:rsidR="00CE6521">
        <w:rPr>
          <w:rStyle w:val="contenttext"/>
          <w:rFonts w:ascii="Times New Roman" w:hAnsi="Times New Roman"/>
          <w:sz w:val="24"/>
          <w:szCs w:val="24"/>
        </w:rPr>
        <w:t xml:space="preserve">е </w:t>
      </w:r>
      <w:r w:rsidR="007956C8">
        <w:rPr>
          <w:rStyle w:val="contenttext"/>
          <w:rFonts w:ascii="Times New Roman" w:hAnsi="Times New Roman"/>
          <w:sz w:val="24"/>
          <w:szCs w:val="24"/>
        </w:rPr>
        <w:t>«Фундамент</w:t>
      </w:r>
      <w:r w:rsidR="00CE6521">
        <w:rPr>
          <w:rStyle w:val="contenttext"/>
          <w:rFonts w:ascii="Times New Roman" w:hAnsi="Times New Roman"/>
          <w:sz w:val="24"/>
          <w:szCs w:val="24"/>
        </w:rPr>
        <w:t xml:space="preserve">стройаркоса» – </w:t>
      </w:r>
      <w:r w:rsidR="007956C8">
        <w:rPr>
          <w:rStyle w:val="contenttext"/>
          <w:rFonts w:ascii="Times New Roman" w:hAnsi="Times New Roman"/>
          <w:sz w:val="24"/>
          <w:szCs w:val="24"/>
        </w:rPr>
        <w:t>вертикальная систе</w:t>
      </w:r>
      <w:r w:rsidR="00002308">
        <w:rPr>
          <w:rStyle w:val="contenttext"/>
          <w:rFonts w:ascii="Times New Roman" w:hAnsi="Times New Roman"/>
          <w:sz w:val="24"/>
          <w:szCs w:val="24"/>
        </w:rPr>
        <w:t xml:space="preserve">мы охлаждения </w:t>
      </w:r>
      <w:r w:rsidR="002D41B4">
        <w:rPr>
          <w:rStyle w:val="contenttext"/>
          <w:rFonts w:ascii="Times New Roman" w:hAnsi="Times New Roman"/>
          <w:sz w:val="24"/>
          <w:szCs w:val="24"/>
        </w:rPr>
        <w:t xml:space="preserve">ВЕТ </w:t>
      </w:r>
      <w:r w:rsidR="000523A3">
        <w:rPr>
          <w:rStyle w:val="contenttext"/>
          <w:rFonts w:ascii="Times New Roman" w:hAnsi="Times New Roman"/>
          <w:sz w:val="24"/>
          <w:szCs w:val="24"/>
        </w:rPr>
        <w:t>–</w:t>
      </w:r>
      <w:r w:rsidR="00CE6521">
        <w:rPr>
          <w:rStyle w:val="contenttext"/>
          <w:rFonts w:ascii="Times New Roman" w:hAnsi="Times New Roman"/>
          <w:sz w:val="24"/>
          <w:szCs w:val="24"/>
        </w:rPr>
        <w:t xml:space="preserve"> уникальное запатентованное устройство, которое, на ряду с системой ГЕТ,  </w:t>
      </w:r>
      <w:r w:rsidR="00002308">
        <w:rPr>
          <w:rStyle w:val="contenttext"/>
          <w:rFonts w:ascii="Times New Roman" w:hAnsi="Times New Roman"/>
          <w:sz w:val="24"/>
          <w:szCs w:val="24"/>
        </w:rPr>
        <w:t>кардинально</w:t>
      </w:r>
      <w:r w:rsidR="007956C8">
        <w:rPr>
          <w:rStyle w:val="contenttext"/>
          <w:rFonts w:ascii="Times New Roman" w:hAnsi="Times New Roman"/>
          <w:sz w:val="24"/>
          <w:szCs w:val="24"/>
        </w:rPr>
        <w:t xml:space="preserve"> измени</w:t>
      </w:r>
      <w:r w:rsidR="00CE6521">
        <w:rPr>
          <w:rStyle w:val="contenttext"/>
          <w:rFonts w:ascii="Times New Roman" w:hAnsi="Times New Roman"/>
          <w:sz w:val="24"/>
          <w:szCs w:val="24"/>
        </w:rPr>
        <w:t>ло</w:t>
      </w:r>
      <w:r w:rsidR="007956C8"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0523A3">
        <w:rPr>
          <w:rStyle w:val="contenttext"/>
          <w:rFonts w:ascii="Times New Roman" w:hAnsi="Times New Roman"/>
          <w:sz w:val="24"/>
          <w:szCs w:val="24"/>
        </w:rPr>
        <w:t>проектирование объектов</w:t>
      </w:r>
      <w:r w:rsidR="007956C8"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8E500E">
        <w:rPr>
          <w:rStyle w:val="contenttext"/>
          <w:rFonts w:ascii="Times New Roman" w:hAnsi="Times New Roman"/>
          <w:sz w:val="24"/>
          <w:szCs w:val="24"/>
        </w:rPr>
        <w:t>на вечной мерзлоте</w:t>
      </w:r>
      <w:r w:rsidR="002D41B4">
        <w:rPr>
          <w:rStyle w:val="contenttext"/>
          <w:rFonts w:ascii="Times New Roman" w:hAnsi="Times New Roman"/>
          <w:sz w:val="24"/>
          <w:szCs w:val="24"/>
        </w:rPr>
        <w:t xml:space="preserve">. </w:t>
      </w:r>
      <w:r w:rsidR="00CE6521">
        <w:rPr>
          <w:rStyle w:val="contenttext"/>
          <w:rFonts w:ascii="Times New Roman" w:hAnsi="Times New Roman"/>
          <w:sz w:val="24"/>
          <w:szCs w:val="24"/>
        </w:rPr>
        <w:t>Система ВЕТ отличается от системы ГЕТ наличием вертикальных охлаждающих т</w:t>
      </w:r>
      <w:r w:rsidR="00C15566">
        <w:rPr>
          <w:rStyle w:val="contenttext"/>
          <w:rFonts w:ascii="Times New Roman" w:hAnsi="Times New Roman"/>
          <w:sz w:val="24"/>
          <w:szCs w:val="24"/>
        </w:rPr>
        <w:t>руб.</w:t>
      </w:r>
    </w:p>
    <w:p w:rsidR="007956C8" w:rsidRDefault="00C15566" w:rsidP="000523A3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 Благодаря этим </w:t>
      </w:r>
      <w:r w:rsidR="00CE6521">
        <w:rPr>
          <w:rStyle w:val="contenttext"/>
          <w:rFonts w:ascii="Times New Roman" w:hAnsi="Times New Roman"/>
          <w:sz w:val="24"/>
          <w:szCs w:val="24"/>
        </w:rPr>
        <w:t xml:space="preserve">системам </w:t>
      </w:r>
      <w:r w:rsidR="000523A3">
        <w:rPr>
          <w:rStyle w:val="contenttext"/>
          <w:rFonts w:ascii="Times New Roman" w:hAnsi="Times New Roman"/>
          <w:sz w:val="24"/>
          <w:szCs w:val="24"/>
        </w:rPr>
        <w:t>можно</w:t>
      </w:r>
      <w:r w:rsidR="008E500E">
        <w:rPr>
          <w:rStyle w:val="contenttext"/>
          <w:rFonts w:ascii="Times New Roman" w:hAnsi="Times New Roman"/>
          <w:sz w:val="24"/>
          <w:szCs w:val="24"/>
        </w:rPr>
        <w:t xml:space="preserve"> возводить здания и сооружения без проветриваемого подполья, с минимальным количеством сва</w:t>
      </w:r>
      <w:r w:rsidR="002D41B4">
        <w:rPr>
          <w:rStyle w:val="contenttext"/>
          <w:rFonts w:ascii="Times New Roman" w:hAnsi="Times New Roman"/>
          <w:sz w:val="24"/>
          <w:szCs w:val="24"/>
        </w:rPr>
        <w:t>й</w:t>
      </w:r>
      <w:r w:rsidR="000523A3">
        <w:rPr>
          <w:rStyle w:val="contenttext"/>
          <w:rFonts w:ascii="Times New Roman" w:hAnsi="Times New Roman"/>
          <w:sz w:val="24"/>
          <w:szCs w:val="24"/>
        </w:rPr>
        <w:t>, а то и вовсе без них</w:t>
      </w:r>
      <w:r w:rsidR="008E500E">
        <w:rPr>
          <w:rStyle w:val="contenttext"/>
          <w:rFonts w:ascii="Times New Roman" w:hAnsi="Times New Roman"/>
          <w:sz w:val="24"/>
          <w:szCs w:val="24"/>
        </w:rPr>
        <w:t xml:space="preserve">. </w:t>
      </w:r>
      <w:r w:rsidR="000523A3">
        <w:rPr>
          <w:rStyle w:val="contenttext"/>
          <w:rFonts w:ascii="Times New Roman" w:hAnsi="Times New Roman"/>
          <w:sz w:val="24"/>
          <w:szCs w:val="24"/>
        </w:rPr>
        <w:t>Всё</w:t>
      </w:r>
      <w:r w:rsidR="002D41B4">
        <w:rPr>
          <w:rStyle w:val="contenttext"/>
          <w:rFonts w:ascii="Times New Roman" w:hAnsi="Times New Roman"/>
          <w:sz w:val="24"/>
          <w:szCs w:val="24"/>
        </w:rPr>
        <w:t xml:space="preserve"> это </w:t>
      </w:r>
      <w:r w:rsidR="000523A3">
        <w:rPr>
          <w:rStyle w:val="contenttext"/>
          <w:rFonts w:ascii="Times New Roman" w:hAnsi="Times New Roman"/>
          <w:sz w:val="24"/>
          <w:szCs w:val="24"/>
        </w:rPr>
        <w:t>экономит значительные средства и ускоряет</w:t>
      </w:r>
      <w:r w:rsidR="002D41B4">
        <w:rPr>
          <w:rStyle w:val="contenttext"/>
          <w:rFonts w:ascii="Times New Roman" w:hAnsi="Times New Roman"/>
          <w:sz w:val="24"/>
          <w:szCs w:val="24"/>
        </w:rPr>
        <w:t xml:space="preserve"> ввод объектов в эксплуатацию. </w:t>
      </w:r>
    </w:p>
    <w:p w:rsidR="00467318" w:rsidRPr="002D41B4" w:rsidRDefault="00467318" w:rsidP="002D41B4">
      <w:pPr>
        <w:spacing w:after="0" w:line="240" w:lineRule="auto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F864E1" w:rsidRPr="001268BF" w:rsidRDefault="00C70FE7" w:rsidP="001268BF">
      <w:pPr>
        <w:pStyle w:val="a4"/>
        <w:ind w:left="0" w:firstLine="709"/>
        <w:jc w:val="both"/>
        <w:rPr>
          <w:rStyle w:val="contenttext"/>
        </w:rPr>
      </w:pPr>
      <w:r w:rsidRPr="00C70FE7">
        <w:rPr>
          <w:rStyle w:val="contenttext"/>
          <w:rFonts w:ascii="Times New Roman" w:hAnsi="Times New Roman"/>
          <w:b/>
          <w:i/>
          <w:sz w:val="24"/>
          <w:szCs w:val="24"/>
        </w:rPr>
        <w:t>Фотогалерея работ:</w:t>
      </w: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1268BF" w:rsidRPr="001D6FAA">
        <w:rPr>
          <w:rStyle w:val="contenttext"/>
          <w:rFonts w:ascii="Times New Roman" w:hAnsi="Times New Roman"/>
          <w:sz w:val="24"/>
          <w:szCs w:val="24"/>
        </w:rPr>
        <w:t>Системы термостабилизации «Фундаментстройаркоса» работают на сотнях объектов по всему российскому Северу. Достаточно взглянуть на фотогалерею, запечатлевшую лишь малую часть проектов, реализованных за четверть века.</w:t>
      </w:r>
      <w:r w:rsidR="001268BF">
        <w:rPr>
          <w:rStyle w:val="contenttext"/>
        </w:rPr>
        <w:t xml:space="preserve"> </w:t>
      </w:r>
    </w:p>
    <w:p w:rsidR="00AC053D" w:rsidRDefault="001A1632" w:rsidP="00F677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Уренгойском месторождении </w:t>
      </w:r>
      <w:r w:rsidR="00150C1F">
        <w:rPr>
          <w:rFonts w:ascii="Times New Roman" w:hAnsi="Times New Roman"/>
          <w:sz w:val="24"/>
          <w:szCs w:val="24"/>
        </w:rPr>
        <w:t xml:space="preserve">впервые были применены горизонтальные </w:t>
      </w:r>
      <w:r w:rsidRPr="00FA231C">
        <w:rPr>
          <w:rFonts w:ascii="Times New Roman" w:hAnsi="Times New Roman"/>
          <w:sz w:val="24"/>
          <w:szCs w:val="24"/>
        </w:rPr>
        <w:t>системы</w:t>
      </w:r>
      <w:r w:rsidR="00566933">
        <w:rPr>
          <w:rFonts w:ascii="Times New Roman" w:hAnsi="Times New Roman"/>
          <w:sz w:val="24"/>
          <w:szCs w:val="24"/>
        </w:rPr>
        <w:t xml:space="preserve"> ГЕТ </w:t>
      </w:r>
      <w:r w:rsidRPr="00FA231C">
        <w:rPr>
          <w:rFonts w:ascii="Times New Roman" w:hAnsi="Times New Roman"/>
          <w:sz w:val="24"/>
          <w:szCs w:val="24"/>
        </w:rPr>
        <w:t>для резервуаров с насыпными охлаждаемыми основаниями</w:t>
      </w:r>
      <w:r w:rsidR="00566933">
        <w:rPr>
          <w:rFonts w:ascii="Times New Roman" w:hAnsi="Times New Roman"/>
          <w:sz w:val="24"/>
          <w:szCs w:val="24"/>
        </w:rPr>
        <w:t xml:space="preserve">. </w:t>
      </w:r>
      <w:r w:rsidR="00454335">
        <w:rPr>
          <w:rFonts w:ascii="Times New Roman" w:hAnsi="Times New Roman"/>
          <w:sz w:val="24"/>
          <w:szCs w:val="24"/>
        </w:rPr>
        <w:t>Позднее там же появились</w:t>
      </w:r>
      <w:r w:rsidR="00566933">
        <w:rPr>
          <w:rFonts w:ascii="Times New Roman" w:hAnsi="Times New Roman"/>
          <w:sz w:val="24"/>
          <w:szCs w:val="24"/>
        </w:rPr>
        <w:t xml:space="preserve"> верт</w:t>
      </w:r>
      <w:r w:rsidR="00150C1F">
        <w:rPr>
          <w:rFonts w:ascii="Times New Roman" w:hAnsi="Times New Roman"/>
          <w:sz w:val="24"/>
          <w:szCs w:val="24"/>
        </w:rPr>
        <w:t xml:space="preserve">икальные </w:t>
      </w:r>
      <w:r w:rsidRPr="00FA231C">
        <w:rPr>
          <w:rFonts w:ascii="Times New Roman" w:hAnsi="Times New Roman"/>
          <w:sz w:val="24"/>
          <w:szCs w:val="24"/>
        </w:rPr>
        <w:t xml:space="preserve">системы ВЕТ для </w:t>
      </w:r>
      <w:r w:rsidR="00566933">
        <w:rPr>
          <w:rFonts w:ascii="Times New Roman" w:hAnsi="Times New Roman"/>
          <w:sz w:val="24"/>
          <w:szCs w:val="24"/>
        </w:rPr>
        <w:t>дожимных компрессорных станций</w:t>
      </w:r>
      <w:r w:rsidRPr="00FA231C">
        <w:rPr>
          <w:rFonts w:ascii="Times New Roman" w:hAnsi="Times New Roman"/>
          <w:sz w:val="24"/>
          <w:szCs w:val="24"/>
        </w:rPr>
        <w:t xml:space="preserve">. </w:t>
      </w:r>
      <w:r w:rsidR="00B56943">
        <w:rPr>
          <w:rFonts w:ascii="Times New Roman" w:hAnsi="Times New Roman"/>
          <w:sz w:val="24"/>
          <w:szCs w:val="24"/>
        </w:rPr>
        <w:t xml:space="preserve">Здесь же, на Уренгойском месторождении, при ремонте трубопроводных эстакад </w:t>
      </w:r>
      <w:r w:rsidR="00454335">
        <w:rPr>
          <w:rFonts w:ascii="Times New Roman" w:hAnsi="Times New Roman"/>
          <w:sz w:val="24"/>
          <w:szCs w:val="24"/>
        </w:rPr>
        <w:t>впервые были массово использованы</w:t>
      </w:r>
      <w:r w:rsidR="00B56943">
        <w:rPr>
          <w:rFonts w:ascii="Times New Roman" w:hAnsi="Times New Roman"/>
          <w:sz w:val="24"/>
          <w:szCs w:val="24"/>
        </w:rPr>
        <w:t xml:space="preserve"> индивидуальные термостабилизаторы</w:t>
      </w:r>
      <w:r w:rsidR="00AC053D">
        <w:rPr>
          <w:rFonts w:ascii="Times New Roman" w:hAnsi="Times New Roman"/>
          <w:sz w:val="24"/>
          <w:szCs w:val="24"/>
        </w:rPr>
        <w:t>.</w:t>
      </w:r>
      <w:r w:rsidR="0026798D">
        <w:rPr>
          <w:rFonts w:ascii="Times New Roman" w:hAnsi="Times New Roman"/>
          <w:sz w:val="24"/>
          <w:szCs w:val="24"/>
        </w:rPr>
        <w:t xml:space="preserve"> </w:t>
      </w:r>
    </w:p>
    <w:p w:rsidR="001A1632" w:rsidRDefault="00B56943" w:rsidP="00F677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Положительный опыт </w:t>
      </w:r>
      <w:r w:rsidR="00454335">
        <w:rPr>
          <w:rFonts w:ascii="Times New Roman" w:hAnsi="Times New Roman"/>
          <w:sz w:val="24"/>
          <w:szCs w:val="24"/>
        </w:rPr>
        <w:t>Уренгоя</w:t>
      </w:r>
      <w:r w:rsidR="003A6FE5">
        <w:rPr>
          <w:rFonts w:ascii="Times New Roman" w:hAnsi="Times New Roman"/>
          <w:sz w:val="24"/>
          <w:szCs w:val="24"/>
        </w:rPr>
        <w:t xml:space="preserve"> </w:t>
      </w:r>
      <w:r w:rsidR="00851D15">
        <w:rPr>
          <w:rFonts w:ascii="Times New Roman" w:hAnsi="Times New Roman"/>
          <w:sz w:val="24"/>
          <w:szCs w:val="24"/>
        </w:rPr>
        <w:t>нашел</w:t>
      </w:r>
      <w:r w:rsidR="003A6FE5">
        <w:rPr>
          <w:rFonts w:ascii="Times New Roman" w:hAnsi="Times New Roman"/>
          <w:sz w:val="24"/>
          <w:szCs w:val="24"/>
        </w:rPr>
        <w:t xml:space="preserve"> продолжение при реконструкции объектов Ямбургского месторождения и при строительстве резервуарного парка Сандибинского месторождения.</w:t>
      </w:r>
    </w:p>
    <w:p w:rsidR="00F67794" w:rsidRDefault="00F67794" w:rsidP="00F677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A231C">
        <w:rPr>
          <w:rFonts w:ascii="Times New Roman" w:hAnsi="Times New Roman"/>
          <w:sz w:val="24"/>
          <w:szCs w:val="24"/>
        </w:rPr>
        <w:t xml:space="preserve">При обустройстве Самбургского месторождения впервые все </w:t>
      </w:r>
      <w:r w:rsidR="00FD43CD">
        <w:rPr>
          <w:rFonts w:ascii="Times New Roman" w:hAnsi="Times New Roman"/>
          <w:sz w:val="24"/>
          <w:szCs w:val="24"/>
        </w:rPr>
        <w:t>объекты были построены</w:t>
      </w:r>
      <w:r w:rsidRPr="00FA231C">
        <w:rPr>
          <w:rFonts w:ascii="Times New Roman" w:hAnsi="Times New Roman"/>
          <w:sz w:val="24"/>
          <w:szCs w:val="24"/>
        </w:rPr>
        <w:t xml:space="preserve"> на основаниях</w:t>
      </w:r>
      <w:r w:rsidR="00AC053D">
        <w:rPr>
          <w:rFonts w:ascii="Times New Roman" w:hAnsi="Times New Roman"/>
          <w:sz w:val="24"/>
          <w:szCs w:val="24"/>
        </w:rPr>
        <w:t xml:space="preserve"> с применением систем температурной </w:t>
      </w:r>
      <w:r w:rsidR="00FD43CD">
        <w:rPr>
          <w:rFonts w:ascii="Times New Roman" w:hAnsi="Times New Roman"/>
          <w:sz w:val="24"/>
          <w:szCs w:val="24"/>
        </w:rPr>
        <w:t>стабилизации</w:t>
      </w:r>
      <w:r w:rsidR="00AC053D">
        <w:rPr>
          <w:rFonts w:ascii="Times New Roman" w:hAnsi="Times New Roman"/>
          <w:sz w:val="24"/>
          <w:szCs w:val="24"/>
        </w:rPr>
        <w:t>.</w:t>
      </w:r>
      <w:r w:rsidR="00582F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Это был прорыв, после которого ни у кого </w:t>
      </w:r>
      <w:r w:rsidR="00BE0DC7">
        <w:rPr>
          <w:rFonts w:ascii="Times New Roman" w:hAnsi="Times New Roman"/>
          <w:sz w:val="24"/>
          <w:szCs w:val="24"/>
        </w:rPr>
        <w:t>не ост</w:t>
      </w:r>
      <w:r>
        <w:rPr>
          <w:rFonts w:ascii="Times New Roman" w:hAnsi="Times New Roman"/>
          <w:sz w:val="24"/>
          <w:szCs w:val="24"/>
        </w:rPr>
        <w:t>алось сомнений – будущее за новой технологией.</w:t>
      </w:r>
    </w:p>
    <w:p w:rsidR="00F67794" w:rsidRDefault="00AC053D" w:rsidP="003B16E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последовали такие гиганты как Бованенковское и Ванкорское месторождения. Здесь впервые был</w:t>
      </w:r>
      <w:r w:rsidR="00BE0DC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применен</w:t>
      </w:r>
      <w:r w:rsidR="00BE0DC7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опыт строительства укрупненных сблокированны</w:t>
      </w:r>
      <w:r w:rsidR="00E35403">
        <w:rPr>
          <w:rFonts w:ascii="Times New Roman" w:hAnsi="Times New Roman"/>
          <w:sz w:val="24"/>
          <w:szCs w:val="24"/>
        </w:rPr>
        <w:t>х зданий и масштабная термостабилизация кустов газовых скважин.</w:t>
      </w:r>
    </w:p>
    <w:p w:rsidR="007969DC" w:rsidRDefault="00E35403" w:rsidP="00BE0DC7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Уникальные проекты были выполнены для </w:t>
      </w:r>
      <w:r w:rsidR="00A65BB7">
        <w:rPr>
          <w:rFonts w:ascii="Times New Roman" w:hAnsi="Times New Roman"/>
          <w:sz w:val="24"/>
          <w:szCs w:val="24"/>
        </w:rPr>
        <w:t xml:space="preserve">алмазодобывающей компании </w:t>
      </w:r>
      <w:r w:rsidR="00FF4B97">
        <w:rPr>
          <w:rFonts w:ascii="Times New Roman" w:hAnsi="Times New Roman"/>
          <w:sz w:val="24"/>
          <w:szCs w:val="24"/>
        </w:rPr>
        <w:t>«АЛРОСА»</w:t>
      </w:r>
      <w:r w:rsidR="00A65BB7">
        <w:rPr>
          <w:rFonts w:ascii="Times New Roman" w:hAnsi="Times New Roman"/>
          <w:sz w:val="24"/>
          <w:szCs w:val="24"/>
        </w:rPr>
        <w:t xml:space="preserve"> в Якутии. </w:t>
      </w:r>
      <w:r w:rsidR="00BE0DC7">
        <w:rPr>
          <w:rFonts w:ascii="Times New Roman" w:hAnsi="Times New Roman"/>
          <w:sz w:val="24"/>
          <w:szCs w:val="24"/>
        </w:rPr>
        <w:t>В частности, была</w:t>
      </w:r>
      <w:r w:rsidR="00A65BB7">
        <w:rPr>
          <w:rFonts w:ascii="Times New Roman" w:hAnsi="Times New Roman"/>
          <w:sz w:val="24"/>
          <w:szCs w:val="24"/>
        </w:rPr>
        <w:t xml:space="preserve"> укреплен</w:t>
      </w:r>
      <w:r w:rsidR="00BE0DC7">
        <w:rPr>
          <w:rFonts w:ascii="Times New Roman" w:hAnsi="Times New Roman"/>
          <w:sz w:val="24"/>
          <w:szCs w:val="24"/>
        </w:rPr>
        <w:t>а</w:t>
      </w:r>
      <w:r w:rsidR="00A65BB7">
        <w:rPr>
          <w:rFonts w:ascii="Times New Roman" w:hAnsi="Times New Roman"/>
          <w:sz w:val="24"/>
          <w:szCs w:val="24"/>
        </w:rPr>
        <w:t xml:space="preserve"> плотин</w:t>
      </w:r>
      <w:r w:rsidR="00BE0DC7">
        <w:rPr>
          <w:rFonts w:ascii="Times New Roman" w:hAnsi="Times New Roman"/>
          <w:sz w:val="24"/>
          <w:szCs w:val="24"/>
        </w:rPr>
        <w:t>а</w:t>
      </w:r>
      <w:r w:rsidR="00A65BB7">
        <w:rPr>
          <w:rFonts w:ascii="Times New Roman" w:hAnsi="Times New Roman"/>
          <w:sz w:val="24"/>
          <w:szCs w:val="24"/>
        </w:rPr>
        <w:t xml:space="preserve"> </w:t>
      </w:r>
      <w:r w:rsidR="00FF4B97" w:rsidRPr="00FF4B97">
        <w:rPr>
          <w:rFonts w:ascii="Times New Roman" w:hAnsi="Times New Roman"/>
          <w:color w:val="000000"/>
          <w:sz w:val="24"/>
          <w:szCs w:val="24"/>
        </w:rPr>
        <w:t xml:space="preserve">Вилюйской ГЭС-3. </w:t>
      </w:r>
      <w:r w:rsidR="00A65BB7">
        <w:rPr>
          <w:rFonts w:ascii="Times New Roman" w:hAnsi="Times New Roman"/>
          <w:color w:val="000000"/>
          <w:sz w:val="24"/>
          <w:szCs w:val="24"/>
        </w:rPr>
        <w:t xml:space="preserve">Благодаря специально разработанной коллекторной системе </w:t>
      </w:r>
      <w:r w:rsidR="00BE0DC7">
        <w:rPr>
          <w:rFonts w:ascii="Times New Roman" w:hAnsi="Times New Roman"/>
          <w:color w:val="000000"/>
          <w:sz w:val="24"/>
          <w:szCs w:val="24"/>
        </w:rPr>
        <w:t xml:space="preserve">с охлаждающими трубами, погруженными на 60 метров под землю, </w:t>
      </w:r>
      <w:r w:rsidR="00A65BB7">
        <w:rPr>
          <w:rFonts w:ascii="Times New Roman" w:hAnsi="Times New Roman"/>
          <w:color w:val="000000"/>
          <w:sz w:val="24"/>
          <w:szCs w:val="24"/>
        </w:rPr>
        <w:t xml:space="preserve">удалось </w:t>
      </w:r>
      <w:r w:rsidR="00FF4B97" w:rsidRPr="00FF4B97">
        <w:rPr>
          <w:rFonts w:ascii="Times New Roman" w:hAnsi="Times New Roman"/>
          <w:color w:val="222222"/>
          <w:sz w:val="24"/>
          <w:szCs w:val="24"/>
        </w:rPr>
        <w:t>вморозить плотину</w:t>
      </w:r>
      <w:r w:rsidR="00A65BB7">
        <w:rPr>
          <w:rFonts w:ascii="Times New Roman" w:hAnsi="Times New Roman"/>
          <w:color w:val="222222"/>
          <w:sz w:val="24"/>
          <w:szCs w:val="24"/>
        </w:rPr>
        <w:t xml:space="preserve"> в скальные грунты берега, и тем самым остановить </w:t>
      </w:r>
      <w:r w:rsidR="00FA7F4A">
        <w:rPr>
          <w:rFonts w:ascii="Times New Roman" w:hAnsi="Times New Roman"/>
          <w:color w:val="222222"/>
          <w:sz w:val="24"/>
          <w:szCs w:val="24"/>
        </w:rPr>
        <w:t>фильтрацию грунтовых вод.</w:t>
      </w:r>
      <w:r w:rsidR="00FF4B97">
        <w:rPr>
          <w:rFonts w:ascii="Times New Roman" w:hAnsi="Times New Roman"/>
          <w:color w:val="222222"/>
          <w:sz w:val="24"/>
          <w:szCs w:val="24"/>
        </w:rPr>
        <w:t xml:space="preserve"> </w:t>
      </w:r>
    </w:p>
    <w:p w:rsidR="00692B14" w:rsidRPr="001A3EE0" w:rsidRDefault="00F84D72" w:rsidP="001A3EE0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Важнейшим направлением </w:t>
      </w:r>
      <w:r w:rsidR="008855D8">
        <w:rPr>
          <w:rFonts w:ascii="Times New Roman" w:hAnsi="Times New Roman"/>
          <w:sz w:val="24"/>
          <w:szCs w:val="24"/>
        </w:rPr>
        <w:t>работы</w:t>
      </w:r>
      <w:r w:rsidR="00375341">
        <w:rPr>
          <w:rFonts w:ascii="Times New Roman" w:hAnsi="Times New Roman"/>
          <w:sz w:val="24"/>
          <w:szCs w:val="24"/>
        </w:rPr>
        <w:t xml:space="preserve"> </w:t>
      </w:r>
      <w:r w:rsidR="00375341">
        <w:rPr>
          <w:rStyle w:val="contenttext"/>
          <w:rFonts w:ascii="Times New Roman" w:hAnsi="Times New Roman"/>
          <w:sz w:val="24"/>
          <w:szCs w:val="24"/>
        </w:rPr>
        <w:t xml:space="preserve">«Фундаментстройаркоса» </w:t>
      </w:r>
      <w:r w:rsidR="008855D8">
        <w:rPr>
          <w:rFonts w:ascii="Times New Roman" w:hAnsi="Times New Roman"/>
          <w:sz w:val="24"/>
          <w:szCs w:val="24"/>
        </w:rPr>
        <w:t>является</w:t>
      </w:r>
      <w:r w:rsidR="00CC02C1" w:rsidRPr="00CC02C1">
        <w:rPr>
          <w:rFonts w:ascii="Times New Roman" w:hAnsi="Times New Roman"/>
          <w:sz w:val="24"/>
          <w:szCs w:val="24"/>
        </w:rPr>
        <w:t xml:space="preserve"> те</w:t>
      </w:r>
      <w:r w:rsidR="008855D8">
        <w:rPr>
          <w:rFonts w:ascii="Times New Roman" w:hAnsi="Times New Roman"/>
          <w:sz w:val="24"/>
          <w:szCs w:val="24"/>
        </w:rPr>
        <w:t>мпературная стабилизация объектов</w:t>
      </w:r>
      <w:r w:rsidR="00CC02C1" w:rsidRPr="00CC02C1">
        <w:rPr>
          <w:rFonts w:ascii="Times New Roman" w:hAnsi="Times New Roman"/>
          <w:sz w:val="24"/>
          <w:szCs w:val="24"/>
        </w:rPr>
        <w:t xml:space="preserve"> </w:t>
      </w:r>
      <w:r w:rsidR="00375341">
        <w:rPr>
          <w:rFonts w:ascii="Times New Roman" w:hAnsi="Times New Roman"/>
          <w:sz w:val="24"/>
          <w:szCs w:val="24"/>
        </w:rPr>
        <w:t>на углеводородных месторождениях</w:t>
      </w:r>
      <w:r w:rsidR="00CC02C1" w:rsidRPr="00CC02C1">
        <w:rPr>
          <w:rFonts w:ascii="Times New Roman" w:hAnsi="Times New Roman"/>
          <w:sz w:val="24"/>
          <w:szCs w:val="24"/>
        </w:rPr>
        <w:t xml:space="preserve"> </w:t>
      </w:r>
      <w:r w:rsidR="00375341">
        <w:rPr>
          <w:rFonts w:ascii="Times New Roman" w:hAnsi="Times New Roman"/>
          <w:sz w:val="24"/>
          <w:szCs w:val="24"/>
        </w:rPr>
        <w:t>полуостро</w:t>
      </w:r>
      <w:r w:rsidR="00CC02C1" w:rsidRPr="00CC02C1">
        <w:rPr>
          <w:rFonts w:ascii="Times New Roman" w:hAnsi="Times New Roman"/>
          <w:sz w:val="24"/>
          <w:szCs w:val="24"/>
        </w:rPr>
        <w:t>ва Ямал</w:t>
      </w:r>
      <w:r w:rsidR="008855D8">
        <w:rPr>
          <w:rFonts w:ascii="Times New Roman" w:hAnsi="Times New Roman"/>
          <w:sz w:val="24"/>
          <w:szCs w:val="24"/>
        </w:rPr>
        <w:t>:</w:t>
      </w:r>
      <w:r w:rsidR="00CC02C1" w:rsidRPr="00CC02C1">
        <w:rPr>
          <w:rFonts w:ascii="Times New Roman" w:hAnsi="Times New Roman"/>
          <w:sz w:val="24"/>
          <w:szCs w:val="24"/>
        </w:rPr>
        <w:t xml:space="preserve"> </w:t>
      </w:r>
      <w:r w:rsidR="00605B92">
        <w:rPr>
          <w:rFonts w:ascii="Times New Roman" w:hAnsi="Times New Roman"/>
          <w:sz w:val="24"/>
          <w:szCs w:val="24"/>
        </w:rPr>
        <w:t>Бованенковского, Новопортовского, Южно-Тамбейского</w:t>
      </w:r>
      <w:r w:rsidR="008855D8">
        <w:rPr>
          <w:rFonts w:ascii="Times New Roman" w:hAnsi="Times New Roman"/>
          <w:sz w:val="24"/>
          <w:szCs w:val="24"/>
        </w:rPr>
        <w:t xml:space="preserve">. </w:t>
      </w:r>
      <w:r w:rsidR="00375341">
        <w:rPr>
          <w:rFonts w:ascii="Times New Roman" w:hAnsi="Times New Roman"/>
          <w:sz w:val="24"/>
          <w:szCs w:val="24"/>
        </w:rPr>
        <w:t>Перед вами</w:t>
      </w:r>
      <w:r w:rsidR="00CC02C1" w:rsidRPr="00CC02C1">
        <w:rPr>
          <w:rFonts w:ascii="Times New Roman" w:hAnsi="Times New Roman"/>
          <w:sz w:val="24"/>
          <w:szCs w:val="24"/>
        </w:rPr>
        <w:t xml:space="preserve"> кусты ск</w:t>
      </w:r>
      <w:r>
        <w:rPr>
          <w:rFonts w:ascii="Times New Roman" w:hAnsi="Times New Roman"/>
          <w:sz w:val="24"/>
          <w:szCs w:val="24"/>
        </w:rPr>
        <w:t>важин, компрессорные станции и установки комплексной подготовки газа</w:t>
      </w:r>
      <w:r w:rsidR="00375341">
        <w:rPr>
          <w:rFonts w:ascii="Times New Roman" w:hAnsi="Times New Roman"/>
          <w:sz w:val="24"/>
          <w:szCs w:val="24"/>
        </w:rPr>
        <w:t>, получившие надежный фундамент на долгие годы.</w:t>
      </w:r>
    </w:p>
    <w:p w:rsidR="00F864E1" w:rsidRDefault="00630DA6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>А нам пора пройти в следующий зал.</w:t>
      </w:r>
    </w:p>
    <w:p w:rsidR="00F864E1" w:rsidRDefault="00F864E1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F864E1" w:rsidRDefault="00F864E1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F864E1" w:rsidRDefault="00630DA6">
      <w:pPr>
        <w:pStyle w:val="a4"/>
        <w:spacing w:after="0" w:line="240" w:lineRule="auto"/>
        <w:ind w:left="0" w:firstLine="709"/>
        <w:jc w:val="center"/>
        <w:rPr>
          <w:rStyle w:val="contenttext"/>
          <w:rFonts w:ascii="Times New Roman" w:hAnsi="Times New Roman"/>
          <w:b/>
          <w:sz w:val="24"/>
          <w:szCs w:val="24"/>
        </w:rPr>
      </w:pPr>
      <w:r>
        <w:rPr>
          <w:rStyle w:val="contenttext"/>
          <w:rFonts w:ascii="Times New Roman" w:hAnsi="Times New Roman"/>
          <w:b/>
          <w:sz w:val="24"/>
          <w:szCs w:val="24"/>
        </w:rPr>
        <w:t>3 зал</w:t>
      </w:r>
    </w:p>
    <w:p w:rsidR="00F864E1" w:rsidRDefault="00F864E1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F864E1" w:rsidRDefault="00630DA6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>Пришло время на</w:t>
      </w:r>
      <w:r w:rsidR="00AC053D">
        <w:rPr>
          <w:rStyle w:val="contenttext"/>
          <w:rFonts w:ascii="Times New Roman" w:hAnsi="Times New Roman"/>
          <w:sz w:val="24"/>
          <w:szCs w:val="24"/>
        </w:rPr>
        <w:t>м проститься с тундрой</w:t>
      </w:r>
      <w:r>
        <w:rPr>
          <w:rStyle w:val="contenttext"/>
          <w:rFonts w:ascii="Times New Roman" w:hAnsi="Times New Roman"/>
          <w:sz w:val="24"/>
          <w:szCs w:val="24"/>
        </w:rPr>
        <w:t>, чтобы посмотреть, как живет и творит команда «Фундаментстройаркоса» сегодня.</w:t>
      </w:r>
    </w:p>
    <w:p w:rsidR="00F67794" w:rsidRPr="00FA231C" w:rsidRDefault="00C70FE7" w:rsidP="00F6779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70FE7">
        <w:rPr>
          <w:rStyle w:val="contenttext"/>
          <w:rFonts w:ascii="Times New Roman" w:hAnsi="Times New Roman"/>
          <w:b/>
          <w:i/>
          <w:sz w:val="24"/>
          <w:szCs w:val="24"/>
        </w:rPr>
        <w:t>Карта:</w:t>
      </w: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630DA6">
        <w:rPr>
          <w:rStyle w:val="contenttext"/>
          <w:rFonts w:ascii="Times New Roman" w:hAnsi="Times New Roman"/>
          <w:sz w:val="24"/>
          <w:szCs w:val="24"/>
        </w:rPr>
        <w:t>За четверть века компания превратилась в мощное научно-производственное предприятие. Мы работаем по всей стране, а нашими партнерами являются лидеры экономики России.</w:t>
      </w:r>
      <w:r w:rsidR="00F67794">
        <w:rPr>
          <w:rStyle w:val="contenttext"/>
          <w:rFonts w:ascii="Times New Roman" w:hAnsi="Times New Roman"/>
          <w:sz w:val="24"/>
          <w:szCs w:val="24"/>
        </w:rPr>
        <w:t xml:space="preserve"> </w:t>
      </w:r>
    </w:p>
    <w:p w:rsidR="00F864E1" w:rsidRDefault="00C70FE7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C70FE7">
        <w:rPr>
          <w:rStyle w:val="contenttext"/>
          <w:rFonts w:ascii="Times New Roman" w:hAnsi="Times New Roman"/>
          <w:b/>
          <w:i/>
          <w:sz w:val="24"/>
          <w:szCs w:val="24"/>
        </w:rPr>
        <w:t>Патенты:</w:t>
      </w: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630DA6">
        <w:rPr>
          <w:rStyle w:val="contenttext"/>
          <w:rFonts w:ascii="Times New Roman" w:hAnsi="Times New Roman"/>
          <w:sz w:val="24"/>
          <w:szCs w:val="24"/>
        </w:rPr>
        <w:t xml:space="preserve">В то же время мы не забываем про наш девиз: «Сохраняя вечное – строим будущее». Для строительства будущего нужен прочный фундамент и </w:t>
      </w:r>
      <w:r w:rsidR="00BF2C28">
        <w:rPr>
          <w:rStyle w:val="contenttext"/>
          <w:rFonts w:ascii="Times New Roman" w:hAnsi="Times New Roman"/>
          <w:sz w:val="24"/>
          <w:szCs w:val="24"/>
        </w:rPr>
        <w:t>сделать это</w:t>
      </w:r>
      <w:r w:rsidR="00F23C13">
        <w:rPr>
          <w:rStyle w:val="contenttext"/>
          <w:rFonts w:ascii="Times New Roman" w:hAnsi="Times New Roman"/>
          <w:sz w:val="24"/>
          <w:szCs w:val="24"/>
        </w:rPr>
        <w:t xml:space="preserve"> может лишь наука. Поэтому и</w:t>
      </w:r>
      <w:r w:rsidR="00630DA6">
        <w:rPr>
          <w:rStyle w:val="contenttext"/>
          <w:rFonts w:ascii="Times New Roman" w:hAnsi="Times New Roman"/>
          <w:sz w:val="24"/>
          <w:szCs w:val="24"/>
        </w:rPr>
        <w:t>сследования продолжаются и наглядным подтвержд</w:t>
      </w:r>
      <w:r w:rsidR="00F23C13">
        <w:rPr>
          <w:rStyle w:val="contenttext"/>
          <w:rFonts w:ascii="Times New Roman" w:hAnsi="Times New Roman"/>
          <w:sz w:val="24"/>
          <w:szCs w:val="24"/>
        </w:rPr>
        <w:t xml:space="preserve">ением тому могут служить новые </w:t>
      </w:r>
      <w:r w:rsidR="00BF2C28">
        <w:rPr>
          <w:rStyle w:val="contenttext"/>
          <w:rFonts w:ascii="Times New Roman" w:hAnsi="Times New Roman"/>
          <w:sz w:val="24"/>
          <w:szCs w:val="24"/>
        </w:rPr>
        <w:t>патенты</w:t>
      </w:r>
      <w:r w:rsidR="00F23C13">
        <w:rPr>
          <w:rStyle w:val="contenttext"/>
          <w:rFonts w:ascii="Times New Roman" w:hAnsi="Times New Roman"/>
          <w:sz w:val="24"/>
          <w:szCs w:val="24"/>
        </w:rPr>
        <w:t>, полученные</w:t>
      </w:r>
      <w:r w:rsidR="00630DA6">
        <w:rPr>
          <w:rStyle w:val="contenttext"/>
          <w:rFonts w:ascii="Times New Roman" w:hAnsi="Times New Roman"/>
          <w:sz w:val="24"/>
          <w:szCs w:val="24"/>
        </w:rPr>
        <w:t xml:space="preserve"> компанией.</w:t>
      </w:r>
    </w:p>
    <w:p w:rsidR="00F864E1" w:rsidRDefault="005A57C9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5A57C9">
        <w:rPr>
          <w:rStyle w:val="contenttext"/>
          <w:rFonts w:ascii="Times New Roman" w:hAnsi="Times New Roman"/>
          <w:b/>
          <w:sz w:val="24"/>
          <w:szCs w:val="24"/>
        </w:rPr>
        <w:t>Участие в конференциях:</w:t>
      </w: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7802A9">
        <w:rPr>
          <w:rStyle w:val="contenttext"/>
          <w:rFonts w:ascii="Times New Roman" w:hAnsi="Times New Roman"/>
          <w:sz w:val="24"/>
          <w:szCs w:val="24"/>
        </w:rPr>
        <w:t xml:space="preserve">Сегодня </w:t>
      </w:r>
      <w:r w:rsidR="00630DA6">
        <w:rPr>
          <w:rStyle w:val="contenttext"/>
          <w:rFonts w:ascii="Times New Roman" w:hAnsi="Times New Roman"/>
          <w:sz w:val="24"/>
          <w:szCs w:val="24"/>
        </w:rPr>
        <w:t xml:space="preserve">«Фундаментстройаркос» превратился в настоящий центр мерзлотоведения. На базе компании регулярно проводятся научно-практические конференции, в которых принимают участие ведущие специалисты со всей России и из-за рубежа. </w:t>
      </w:r>
    </w:p>
    <w:p w:rsidR="00760CD1" w:rsidRPr="00760CD1" w:rsidRDefault="00760CD1" w:rsidP="00760CD1">
      <w:pPr>
        <w:pStyle w:val="a4"/>
        <w:ind w:left="0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          </w:t>
      </w:r>
      <w:r w:rsidRPr="00760CD1">
        <w:rPr>
          <w:rStyle w:val="contenttext"/>
          <w:rFonts w:ascii="Times New Roman" w:hAnsi="Times New Roman"/>
          <w:sz w:val="24"/>
          <w:szCs w:val="24"/>
        </w:rPr>
        <w:t xml:space="preserve">Целью таких встреч является обсуждение проблем и обмен опытом по предотвращению негативного влияния криогенных процессов на строящиеся и эксплуатирующиеся инженерные сооружения. </w:t>
      </w:r>
    </w:p>
    <w:p w:rsidR="00F864E1" w:rsidRDefault="005A57C9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5A57C9">
        <w:rPr>
          <w:rStyle w:val="contenttext"/>
          <w:rFonts w:ascii="Times New Roman" w:hAnsi="Times New Roman"/>
          <w:b/>
          <w:i/>
          <w:sz w:val="24"/>
          <w:szCs w:val="24"/>
        </w:rPr>
        <w:lastRenderedPageBreak/>
        <w:t>Витрина</w:t>
      </w:r>
      <w:r>
        <w:rPr>
          <w:rStyle w:val="contenttext"/>
          <w:rFonts w:ascii="Times New Roman" w:hAnsi="Times New Roman"/>
          <w:b/>
          <w:i/>
          <w:sz w:val="24"/>
          <w:szCs w:val="24"/>
        </w:rPr>
        <w:t xml:space="preserve"> </w:t>
      </w:r>
      <w:r w:rsidR="00BF2C28">
        <w:rPr>
          <w:rStyle w:val="contenttext"/>
          <w:rFonts w:ascii="Times New Roman" w:hAnsi="Times New Roman"/>
          <w:b/>
          <w:i/>
          <w:sz w:val="24"/>
          <w:szCs w:val="24"/>
        </w:rPr>
        <w:t>«</w:t>
      </w:r>
      <w:r>
        <w:rPr>
          <w:rStyle w:val="contenttext"/>
          <w:rFonts w:ascii="Times New Roman" w:hAnsi="Times New Roman"/>
          <w:b/>
          <w:i/>
          <w:sz w:val="24"/>
          <w:szCs w:val="24"/>
        </w:rPr>
        <w:t>Развитие</w:t>
      </w:r>
      <w:r w:rsidR="00BF2C28">
        <w:rPr>
          <w:rStyle w:val="contenttext"/>
          <w:rFonts w:ascii="Times New Roman" w:hAnsi="Times New Roman"/>
          <w:b/>
          <w:i/>
          <w:sz w:val="24"/>
          <w:szCs w:val="24"/>
        </w:rPr>
        <w:t>»</w:t>
      </w:r>
      <w:r w:rsidRPr="005A57C9">
        <w:rPr>
          <w:rStyle w:val="contenttext"/>
          <w:rFonts w:ascii="Times New Roman" w:hAnsi="Times New Roman"/>
          <w:b/>
          <w:i/>
          <w:sz w:val="24"/>
          <w:szCs w:val="24"/>
        </w:rPr>
        <w:t>:</w:t>
      </w:r>
      <w:r w:rsidRPr="005A57C9">
        <w:rPr>
          <w:rStyle w:val="contenttext"/>
          <w:rFonts w:ascii="Times New Roman" w:hAnsi="Times New Roman"/>
          <w:b/>
          <w:sz w:val="24"/>
          <w:szCs w:val="24"/>
        </w:rPr>
        <w:t xml:space="preserve"> </w:t>
      </w:r>
      <w:r w:rsidR="00630DA6">
        <w:rPr>
          <w:rStyle w:val="contenttext"/>
          <w:rFonts w:ascii="Times New Roman" w:hAnsi="Times New Roman"/>
          <w:sz w:val="24"/>
          <w:szCs w:val="24"/>
        </w:rPr>
        <w:t>Секрет успеха «Фундаментстройаркоса» – в стратегическом видении руководства компании. Поэтому большое внимание уделяется внедрению новейших технологий и оборудовани</w:t>
      </w:r>
      <w:r w:rsidR="00BF2C28">
        <w:rPr>
          <w:rStyle w:val="contenttext"/>
          <w:rFonts w:ascii="Times New Roman" w:hAnsi="Times New Roman"/>
          <w:sz w:val="24"/>
          <w:szCs w:val="24"/>
        </w:rPr>
        <w:t>я</w:t>
      </w:r>
      <w:r w:rsidR="00630DA6">
        <w:rPr>
          <w:rStyle w:val="contenttext"/>
          <w:rFonts w:ascii="Times New Roman" w:hAnsi="Times New Roman"/>
          <w:sz w:val="24"/>
          <w:szCs w:val="24"/>
        </w:rPr>
        <w:t>, а также инвестициям в человеческий капитал.</w:t>
      </w:r>
    </w:p>
    <w:p w:rsidR="008D60A6" w:rsidRPr="00FA231C" w:rsidRDefault="00630DA6" w:rsidP="008D60A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Достаточно взглянуть на эти снимки, чтобы понять, какой технологический скачок совершила компания за эту четверть века. </w:t>
      </w:r>
      <w:r w:rsidR="008D60A6">
        <w:rPr>
          <w:rFonts w:ascii="Times New Roman" w:hAnsi="Times New Roman"/>
          <w:sz w:val="24"/>
          <w:szCs w:val="24"/>
        </w:rPr>
        <w:t>К</w:t>
      </w:r>
      <w:r w:rsidR="008D60A6" w:rsidRPr="00FA231C">
        <w:rPr>
          <w:rFonts w:ascii="Times New Roman" w:hAnsi="Times New Roman"/>
          <w:sz w:val="24"/>
          <w:szCs w:val="24"/>
        </w:rPr>
        <w:t xml:space="preserve">оллектив </w:t>
      </w:r>
      <w:r w:rsidR="00BF2C28">
        <w:rPr>
          <w:rStyle w:val="contenttext"/>
          <w:rFonts w:ascii="Times New Roman" w:hAnsi="Times New Roman"/>
          <w:sz w:val="24"/>
          <w:szCs w:val="24"/>
        </w:rPr>
        <w:t xml:space="preserve">«Фундаментстройаркоса» </w:t>
      </w:r>
      <w:r w:rsidR="008D60A6" w:rsidRPr="00FA231C">
        <w:rPr>
          <w:rFonts w:ascii="Times New Roman" w:hAnsi="Times New Roman"/>
          <w:sz w:val="24"/>
          <w:szCs w:val="24"/>
        </w:rPr>
        <w:t>вырос до 700 человек, созданы мощности по выпуску до 100 систем ГЕТ и ВЕТ и до 10 тыс. термостабилизаторов</w:t>
      </w:r>
      <w:r w:rsidR="00560452">
        <w:rPr>
          <w:rFonts w:ascii="Times New Roman" w:hAnsi="Times New Roman"/>
          <w:sz w:val="24"/>
          <w:szCs w:val="24"/>
        </w:rPr>
        <w:t xml:space="preserve"> в месяц</w:t>
      </w:r>
      <w:r w:rsidR="008D60A6" w:rsidRPr="00FA231C">
        <w:rPr>
          <w:rFonts w:ascii="Times New Roman" w:hAnsi="Times New Roman"/>
          <w:sz w:val="24"/>
          <w:szCs w:val="24"/>
        </w:rPr>
        <w:t xml:space="preserve">. За </w:t>
      </w:r>
      <w:r w:rsidR="008D60A6">
        <w:rPr>
          <w:rFonts w:ascii="Times New Roman" w:hAnsi="Times New Roman"/>
          <w:sz w:val="24"/>
          <w:szCs w:val="24"/>
        </w:rPr>
        <w:t xml:space="preserve">четверть века </w:t>
      </w:r>
      <w:r w:rsidR="008D60A6" w:rsidRPr="00FA231C">
        <w:rPr>
          <w:rFonts w:ascii="Times New Roman" w:hAnsi="Times New Roman"/>
          <w:sz w:val="24"/>
          <w:szCs w:val="24"/>
        </w:rPr>
        <w:t>изго</w:t>
      </w:r>
      <w:r w:rsidR="00F33872">
        <w:rPr>
          <w:rFonts w:ascii="Times New Roman" w:hAnsi="Times New Roman"/>
          <w:sz w:val="24"/>
          <w:szCs w:val="24"/>
        </w:rPr>
        <w:t>товлено и установлено более 3500</w:t>
      </w:r>
      <w:r w:rsidR="008D60A6" w:rsidRPr="00FA231C">
        <w:rPr>
          <w:rFonts w:ascii="Times New Roman" w:hAnsi="Times New Roman"/>
          <w:sz w:val="24"/>
          <w:szCs w:val="24"/>
        </w:rPr>
        <w:t xml:space="preserve"> систем ГЕТ и ВЕТ, более 450 тыс. термостабилизаторов</w:t>
      </w:r>
      <w:r w:rsidR="00931900">
        <w:rPr>
          <w:rFonts w:ascii="Times New Roman" w:hAnsi="Times New Roman"/>
          <w:sz w:val="24"/>
          <w:szCs w:val="24"/>
        </w:rPr>
        <w:t xml:space="preserve">. </w:t>
      </w:r>
      <w:r w:rsidR="008D60A6" w:rsidRPr="00FA231C">
        <w:rPr>
          <w:rFonts w:ascii="Times New Roman" w:hAnsi="Times New Roman"/>
          <w:sz w:val="24"/>
          <w:szCs w:val="24"/>
        </w:rPr>
        <w:t>Переход на оцинкование термостабилизаторов и подземной части систем ГЕТ и ВЕТ позволили довести срок эксплуатации до 50 лет. На всех объектах мониторинга введен тепловизионный контроль, разработана автоматическая система вакуумирования и заправки термостабилизаторов.</w:t>
      </w:r>
    </w:p>
    <w:p w:rsidR="00F864E1" w:rsidRDefault="008D60A6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630DA6">
        <w:rPr>
          <w:rStyle w:val="contenttext"/>
          <w:rFonts w:ascii="Times New Roman" w:hAnsi="Times New Roman"/>
          <w:sz w:val="24"/>
          <w:szCs w:val="24"/>
        </w:rPr>
        <w:t xml:space="preserve">Перед вами сварка в цеху – </w:t>
      </w:r>
      <w:r w:rsidR="00931900">
        <w:rPr>
          <w:rStyle w:val="contenttext"/>
          <w:rFonts w:ascii="Times New Roman" w:hAnsi="Times New Roman"/>
          <w:sz w:val="24"/>
          <w:szCs w:val="24"/>
        </w:rPr>
        <w:t>раньше</w:t>
      </w:r>
      <w:r w:rsidR="00630DA6">
        <w:rPr>
          <w:rStyle w:val="contenttext"/>
          <w:rFonts w:ascii="Times New Roman" w:hAnsi="Times New Roman"/>
          <w:sz w:val="24"/>
          <w:szCs w:val="24"/>
        </w:rPr>
        <w:t xml:space="preserve"> и теперь. А вот мобильный сварочный комплекс – прежде и сегодня. На экране сменяют одна другую фотографии нов</w:t>
      </w:r>
      <w:r w:rsidR="00FF4B97">
        <w:rPr>
          <w:rStyle w:val="contenttext"/>
          <w:rFonts w:ascii="Times New Roman" w:hAnsi="Times New Roman"/>
          <w:sz w:val="24"/>
          <w:szCs w:val="24"/>
        </w:rPr>
        <w:t>ейшего оборудования и технологи</w:t>
      </w:r>
      <w:r w:rsidR="00630DA6">
        <w:rPr>
          <w:rStyle w:val="contenttext"/>
          <w:rFonts w:ascii="Times New Roman" w:hAnsi="Times New Roman"/>
          <w:sz w:val="24"/>
          <w:szCs w:val="24"/>
        </w:rPr>
        <w:t>й, применяемых компанией.</w:t>
      </w:r>
    </w:p>
    <w:p w:rsidR="00F864E1" w:rsidRDefault="00630DA6" w:rsidP="00573E67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>Особое внимание традиционно уделяется связи с вузами как научными учреждениями и источником кадров. Особое мест</w:t>
      </w:r>
      <w:r w:rsidR="00B31411">
        <w:rPr>
          <w:rStyle w:val="contenttext"/>
          <w:rFonts w:ascii="Times New Roman" w:hAnsi="Times New Roman"/>
          <w:sz w:val="24"/>
          <w:szCs w:val="24"/>
        </w:rPr>
        <w:t xml:space="preserve">о в этом ряду неизменно занимают </w:t>
      </w:r>
      <w:r w:rsidR="00B31411" w:rsidRPr="00F67794">
        <w:rPr>
          <w:rStyle w:val="contenttext"/>
          <w:rFonts w:ascii="Times New Roman" w:hAnsi="Times New Roman"/>
          <w:sz w:val="24"/>
          <w:szCs w:val="24"/>
        </w:rPr>
        <w:t>Тюменский государств</w:t>
      </w:r>
      <w:r w:rsidR="000A015E" w:rsidRPr="00F67794">
        <w:rPr>
          <w:rStyle w:val="contenttext"/>
          <w:rFonts w:ascii="Times New Roman" w:hAnsi="Times New Roman"/>
          <w:sz w:val="24"/>
          <w:szCs w:val="24"/>
        </w:rPr>
        <w:t>енный архитектурно-строительный университет</w:t>
      </w:r>
      <w:r w:rsidR="000A015E">
        <w:rPr>
          <w:rStyle w:val="contenttext"/>
          <w:rFonts w:ascii="Times New Roman" w:hAnsi="Times New Roman"/>
          <w:sz w:val="24"/>
          <w:szCs w:val="24"/>
        </w:rPr>
        <w:t xml:space="preserve"> и</w:t>
      </w:r>
      <w:r>
        <w:rPr>
          <w:rStyle w:val="contenttext"/>
          <w:rFonts w:ascii="Times New Roman" w:hAnsi="Times New Roman"/>
          <w:sz w:val="24"/>
          <w:szCs w:val="24"/>
        </w:rPr>
        <w:t xml:space="preserve"> Тюменский </w:t>
      </w:r>
      <w:r w:rsidR="00573E67">
        <w:rPr>
          <w:rStyle w:val="contenttext"/>
          <w:rFonts w:ascii="Times New Roman" w:hAnsi="Times New Roman"/>
          <w:sz w:val="24"/>
          <w:szCs w:val="24"/>
        </w:rPr>
        <w:t>государственный нефтегазовый университет, объединившиеся в 2016 году в Тюменский индустриальный</w:t>
      </w:r>
      <w:r>
        <w:rPr>
          <w:rStyle w:val="contenttext"/>
          <w:rFonts w:ascii="Times New Roman" w:hAnsi="Times New Roman"/>
          <w:sz w:val="24"/>
          <w:szCs w:val="24"/>
        </w:rPr>
        <w:t xml:space="preserve"> у</w:t>
      </w:r>
      <w:r w:rsidR="00B274AD">
        <w:rPr>
          <w:rStyle w:val="contenttext"/>
          <w:rFonts w:ascii="Times New Roman" w:hAnsi="Times New Roman"/>
          <w:sz w:val="24"/>
          <w:szCs w:val="24"/>
        </w:rPr>
        <w:t>ниверситет.</w:t>
      </w:r>
      <w:r w:rsidR="000A015E"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B274AD">
        <w:rPr>
          <w:rStyle w:val="contenttext"/>
          <w:rFonts w:ascii="Times New Roman" w:hAnsi="Times New Roman"/>
          <w:sz w:val="24"/>
          <w:szCs w:val="24"/>
        </w:rPr>
        <w:t>В</w:t>
      </w:r>
      <w:r w:rsidR="000A015E">
        <w:rPr>
          <w:rStyle w:val="contenttext"/>
          <w:rFonts w:ascii="Times New Roman" w:hAnsi="Times New Roman"/>
          <w:sz w:val="24"/>
          <w:szCs w:val="24"/>
        </w:rPr>
        <w:t xml:space="preserve">ыпускники </w:t>
      </w:r>
      <w:r w:rsidR="00B274AD">
        <w:rPr>
          <w:rStyle w:val="contenttext"/>
          <w:rFonts w:ascii="Times New Roman" w:hAnsi="Times New Roman"/>
          <w:sz w:val="24"/>
          <w:szCs w:val="24"/>
        </w:rPr>
        <w:t>этих вузов</w:t>
      </w:r>
      <w:r>
        <w:rPr>
          <w:rStyle w:val="contenttext"/>
          <w:rFonts w:ascii="Times New Roman" w:hAnsi="Times New Roman"/>
          <w:sz w:val="24"/>
          <w:szCs w:val="24"/>
        </w:rPr>
        <w:t xml:space="preserve"> составляют большую часть коллектива компании. 22 декабря 2004 года в главном корпусе </w:t>
      </w:r>
      <w:r w:rsidR="00B274AD">
        <w:rPr>
          <w:rStyle w:val="contenttext"/>
          <w:rFonts w:ascii="Times New Roman" w:hAnsi="Times New Roman"/>
          <w:sz w:val="24"/>
          <w:szCs w:val="24"/>
        </w:rPr>
        <w:t xml:space="preserve">нефтегазового </w:t>
      </w:r>
      <w:r>
        <w:rPr>
          <w:rStyle w:val="contenttext"/>
          <w:rFonts w:ascii="Times New Roman" w:hAnsi="Times New Roman"/>
          <w:sz w:val="24"/>
          <w:szCs w:val="24"/>
        </w:rPr>
        <w:t>университета по улице Володарского, 56 была открыта именная аудитория «Фундаментстройаркоса».</w:t>
      </w:r>
    </w:p>
    <w:p w:rsidR="00F864E1" w:rsidRDefault="00630DA6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>Мы добились успеха и готовы поделиться его плодами. «Фундаментстройаркос» регулярно помогает детям, инвалидам, ветеранам, спортивным и культурным организациям, религиозным общинам и слышит слова благодарности в свой адрес.</w:t>
      </w:r>
    </w:p>
    <w:p w:rsidR="00480296" w:rsidRPr="001268BF" w:rsidRDefault="005A57C9" w:rsidP="001268BF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  <w:r w:rsidRPr="005A57C9">
        <w:rPr>
          <w:rStyle w:val="contenttext"/>
          <w:rFonts w:ascii="Times New Roman" w:hAnsi="Times New Roman"/>
          <w:b/>
          <w:i/>
          <w:sz w:val="24"/>
          <w:szCs w:val="24"/>
        </w:rPr>
        <w:t>Отзывы</w:t>
      </w:r>
      <w:r>
        <w:rPr>
          <w:rStyle w:val="contenttext"/>
          <w:rFonts w:ascii="Times New Roman" w:hAnsi="Times New Roman"/>
          <w:b/>
          <w:i/>
          <w:sz w:val="24"/>
          <w:szCs w:val="24"/>
        </w:rPr>
        <w:t xml:space="preserve"> заказчиков</w:t>
      </w:r>
      <w:r w:rsidRPr="005A57C9">
        <w:rPr>
          <w:rStyle w:val="contenttext"/>
          <w:rFonts w:ascii="Times New Roman" w:hAnsi="Times New Roman"/>
          <w:b/>
          <w:i/>
          <w:sz w:val="24"/>
          <w:szCs w:val="24"/>
        </w:rPr>
        <w:t>:</w:t>
      </w:r>
      <w:r>
        <w:rPr>
          <w:rStyle w:val="contenttext"/>
          <w:rFonts w:ascii="Times New Roman" w:hAnsi="Times New Roman"/>
          <w:sz w:val="24"/>
          <w:szCs w:val="24"/>
        </w:rPr>
        <w:t xml:space="preserve"> </w:t>
      </w:r>
      <w:r w:rsidR="00630DA6">
        <w:rPr>
          <w:rStyle w:val="contenttext"/>
          <w:rFonts w:ascii="Times New Roman" w:hAnsi="Times New Roman"/>
          <w:sz w:val="24"/>
          <w:szCs w:val="24"/>
        </w:rPr>
        <w:t xml:space="preserve">Благодарят нас и заказчики – те, ради кого мы работаем вот уже </w:t>
      </w:r>
      <w:r w:rsidR="00D02BA5">
        <w:rPr>
          <w:rStyle w:val="contenttext"/>
          <w:rFonts w:ascii="Times New Roman" w:hAnsi="Times New Roman"/>
          <w:sz w:val="24"/>
          <w:szCs w:val="24"/>
        </w:rPr>
        <w:t xml:space="preserve">четверть века. </w:t>
      </w:r>
      <w:r w:rsidR="00B274AD">
        <w:rPr>
          <w:rStyle w:val="contenttext"/>
          <w:rFonts w:ascii="Times New Roman" w:hAnsi="Times New Roman"/>
          <w:sz w:val="24"/>
          <w:szCs w:val="24"/>
        </w:rPr>
        <w:t>«</w:t>
      </w:r>
      <w:r w:rsidR="00D02BA5">
        <w:rPr>
          <w:rStyle w:val="contenttext"/>
          <w:rFonts w:ascii="Times New Roman" w:hAnsi="Times New Roman"/>
          <w:sz w:val="24"/>
          <w:szCs w:val="24"/>
        </w:rPr>
        <w:t>Газпром</w:t>
      </w:r>
      <w:r w:rsidR="00B274AD">
        <w:rPr>
          <w:rStyle w:val="contenttext"/>
          <w:rFonts w:ascii="Times New Roman" w:hAnsi="Times New Roman"/>
          <w:sz w:val="24"/>
          <w:szCs w:val="24"/>
        </w:rPr>
        <w:t>»</w:t>
      </w:r>
      <w:r w:rsidR="00D02BA5">
        <w:rPr>
          <w:rStyle w:val="contenttext"/>
          <w:rFonts w:ascii="Times New Roman" w:hAnsi="Times New Roman"/>
          <w:sz w:val="24"/>
          <w:szCs w:val="24"/>
        </w:rPr>
        <w:t xml:space="preserve">, </w:t>
      </w:r>
      <w:r w:rsidR="00B274AD">
        <w:rPr>
          <w:rStyle w:val="contenttext"/>
          <w:rFonts w:ascii="Times New Roman" w:hAnsi="Times New Roman"/>
          <w:sz w:val="24"/>
          <w:szCs w:val="24"/>
        </w:rPr>
        <w:t>«</w:t>
      </w:r>
      <w:r w:rsidR="00D02BA5">
        <w:rPr>
          <w:rStyle w:val="contenttext"/>
          <w:rFonts w:ascii="Times New Roman" w:hAnsi="Times New Roman"/>
          <w:sz w:val="24"/>
          <w:szCs w:val="24"/>
        </w:rPr>
        <w:t>Газпром нефть</w:t>
      </w:r>
      <w:r w:rsidR="00B274AD">
        <w:rPr>
          <w:rStyle w:val="contenttext"/>
          <w:rFonts w:ascii="Times New Roman" w:hAnsi="Times New Roman"/>
          <w:sz w:val="24"/>
          <w:szCs w:val="24"/>
        </w:rPr>
        <w:t>»</w:t>
      </w:r>
      <w:r w:rsidR="00630DA6">
        <w:rPr>
          <w:rStyle w:val="contenttext"/>
          <w:rFonts w:ascii="Times New Roman" w:hAnsi="Times New Roman"/>
          <w:sz w:val="24"/>
          <w:szCs w:val="24"/>
        </w:rPr>
        <w:t xml:space="preserve">, </w:t>
      </w:r>
      <w:r w:rsidR="00B274AD">
        <w:rPr>
          <w:rStyle w:val="contenttext"/>
          <w:rFonts w:ascii="Times New Roman" w:hAnsi="Times New Roman"/>
          <w:sz w:val="24"/>
          <w:szCs w:val="24"/>
        </w:rPr>
        <w:t>«</w:t>
      </w:r>
      <w:r w:rsidR="00630DA6">
        <w:rPr>
          <w:rStyle w:val="contenttext"/>
          <w:rFonts w:ascii="Times New Roman" w:hAnsi="Times New Roman"/>
          <w:sz w:val="24"/>
          <w:szCs w:val="24"/>
        </w:rPr>
        <w:t>Ванкорнефть</w:t>
      </w:r>
      <w:r w:rsidR="00B274AD">
        <w:rPr>
          <w:rStyle w:val="contenttext"/>
          <w:rFonts w:ascii="Times New Roman" w:hAnsi="Times New Roman"/>
          <w:sz w:val="24"/>
          <w:szCs w:val="24"/>
        </w:rPr>
        <w:t>»</w:t>
      </w:r>
      <w:r w:rsidR="00630DA6">
        <w:rPr>
          <w:rStyle w:val="contenttext"/>
          <w:rFonts w:ascii="Times New Roman" w:hAnsi="Times New Roman"/>
          <w:sz w:val="24"/>
          <w:szCs w:val="24"/>
        </w:rPr>
        <w:t xml:space="preserve"> – вновь перед нами лидеры экономики России. А лидеры всегда выбирают лучших партнеров и в этом залог их успеха. «Фундаментстройаркос» – сохраняя вечное, строим будущее.</w:t>
      </w:r>
    </w:p>
    <w:p w:rsidR="00480296" w:rsidRDefault="001268BF" w:rsidP="001268BF">
      <w:pPr>
        <w:spacing w:after="0" w:line="240" w:lineRule="auto"/>
        <w:jc w:val="both"/>
        <w:rPr>
          <w:rStyle w:val="contenttext"/>
          <w:rFonts w:ascii="Times New Roman" w:hAnsi="Times New Roman"/>
          <w:sz w:val="24"/>
          <w:szCs w:val="24"/>
        </w:rPr>
      </w:pPr>
      <w:r>
        <w:rPr>
          <w:rStyle w:val="contenttext"/>
          <w:rFonts w:ascii="Times New Roman" w:hAnsi="Times New Roman"/>
          <w:sz w:val="24"/>
          <w:szCs w:val="24"/>
        </w:rPr>
        <w:t xml:space="preserve">         </w:t>
      </w:r>
      <w:r w:rsidR="005A57C9" w:rsidRPr="005A57C9">
        <w:rPr>
          <w:rStyle w:val="contenttext"/>
          <w:rFonts w:ascii="Times New Roman" w:hAnsi="Times New Roman"/>
          <w:b/>
          <w:i/>
          <w:sz w:val="24"/>
          <w:szCs w:val="24"/>
        </w:rPr>
        <w:t xml:space="preserve">Строительный </w:t>
      </w:r>
      <w:r w:rsidR="00A1468E">
        <w:rPr>
          <w:rStyle w:val="contenttext"/>
          <w:rFonts w:ascii="Times New Roman" w:hAnsi="Times New Roman"/>
          <w:b/>
          <w:i/>
          <w:sz w:val="24"/>
          <w:szCs w:val="24"/>
        </w:rPr>
        <w:t>а</w:t>
      </w:r>
      <w:r w:rsidR="005A57C9" w:rsidRPr="005A57C9">
        <w:rPr>
          <w:rStyle w:val="contenttext"/>
          <w:rFonts w:ascii="Times New Roman" w:hAnsi="Times New Roman"/>
          <w:b/>
          <w:i/>
          <w:sz w:val="24"/>
          <w:szCs w:val="24"/>
        </w:rPr>
        <w:t>тлас</w:t>
      </w:r>
      <w:r>
        <w:rPr>
          <w:rStyle w:val="contenttext"/>
          <w:rFonts w:ascii="Times New Roman" w:hAnsi="Times New Roman"/>
          <w:b/>
          <w:i/>
          <w:sz w:val="24"/>
          <w:szCs w:val="24"/>
        </w:rPr>
        <w:t xml:space="preserve">: </w:t>
      </w:r>
      <w:r w:rsidR="00FD72B4">
        <w:rPr>
          <w:rStyle w:val="contenttext"/>
          <w:rFonts w:ascii="Times New Roman" w:hAnsi="Times New Roman"/>
          <w:sz w:val="24"/>
          <w:szCs w:val="24"/>
        </w:rPr>
        <w:t>Обратите внимание на это уникальное издание. В нем представлена история строительной отрасли России с древнейших времен. Второй том посвящен тем, кто творит эту историю в наши дни. Почетное место в этом ряду занимает «Фундаментстройаркос».</w:t>
      </w:r>
    </w:p>
    <w:p w:rsidR="001268BF" w:rsidRPr="001D6FAA" w:rsidRDefault="001268BF" w:rsidP="001268BF">
      <w:pPr>
        <w:spacing w:after="0" w:line="240" w:lineRule="auto"/>
        <w:jc w:val="both"/>
        <w:rPr>
          <w:rStyle w:val="contenttext"/>
          <w:rFonts w:ascii="Times New Roman" w:hAnsi="Times New Roman"/>
          <w:b/>
          <w:sz w:val="24"/>
          <w:szCs w:val="24"/>
        </w:rPr>
      </w:pPr>
    </w:p>
    <w:p w:rsidR="001268BF" w:rsidRPr="001D6FAA" w:rsidRDefault="001D6FAA" w:rsidP="001268BF">
      <w:pPr>
        <w:spacing w:after="0" w:line="240" w:lineRule="auto"/>
        <w:jc w:val="both"/>
        <w:rPr>
          <w:rStyle w:val="contenttext"/>
          <w:rFonts w:ascii="Times New Roman" w:hAnsi="Times New Roman"/>
          <w:b/>
          <w:i/>
          <w:sz w:val="24"/>
          <w:szCs w:val="24"/>
        </w:rPr>
      </w:pPr>
      <w:r w:rsidRPr="001D6FAA">
        <w:rPr>
          <w:rStyle w:val="contenttext"/>
          <w:rFonts w:ascii="Times New Roman" w:hAnsi="Times New Roman"/>
          <w:b/>
          <w:sz w:val="24"/>
          <w:szCs w:val="24"/>
        </w:rPr>
        <w:t xml:space="preserve">                                                          Благодарим </w:t>
      </w:r>
      <w:r w:rsidR="00AB0B18">
        <w:rPr>
          <w:rStyle w:val="contenttext"/>
          <w:rFonts w:ascii="Times New Roman" w:hAnsi="Times New Roman"/>
          <w:b/>
          <w:sz w:val="24"/>
          <w:szCs w:val="24"/>
        </w:rPr>
        <w:t xml:space="preserve">Вас </w:t>
      </w:r>
      <w:r w:rsidRPr="001D6FAA">
        <w:rPr>
          <w:rStyle w:val="contenttext"/>
          <w:rFonts w:ascii="Times New Roman" w:hAnsi="Times New Roman"/>
          <w:b/>
          <w:sz w:val="24"/>
          <w:szCs w:val="24"/>
        </w:rPr>
        <w:t xml:space="preserve">за внимание! </w:t>
      </w:r>
    </w:p>
    <w:p w:rsidR="00480296" w:rsidRDefault="00480296" w:rsidP="001B3193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p w:rsidR="00480296" w:rsidRDefault="00480296" w:rsidP="001B3193">
      <w:pPr>
        <w:pStyle w:val="a4"/>
        <w:spacing w:after="0" w:line="240" w:lineRule="auto"/>
        <w:ind w:left="0" w:firstLine="709"/>
        <w:jc w:val="both"/>
        <w:rPr>
          <w:rStyle w:val="contenttext"/>
          <w:rFonts w:ascii="Times New Roman" w:hAnsi="Times New Roman"/>
          <w:sz w:val="24"/>
          <w:szCs w:val="24"/>
        </w:rPr>
      </w:pPr>
    </w:p>
    <w:sectPr w:rsidR="00480296" w:rsidSect="00F67794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DA8" w:rsidRDefault="00D40DA8" w:rsidP="00F864E1">
      <w:pPr>
        <w:spacing w:after="0" w:line="240" w:lineRule="auto"/>
      </w:pPr>
      <w:r>
        <w:separator/>
      </w:r>
    </w:p>
  </w:endnote>
  <w:endnote w:type="continuationSeparator" w:id="0">
    <w:p w:rsidR="00D40DA8" w:rsidRDefault="00D40DA8" w:rsidP="00F8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DA8" w:rsidRDefault="00D40DA8" w:rsidP="00F864E1">
      <w:pPr>
        <w:spacing w:after="0" w:line="240" w:lineRule="auto"/>
      </w:pPr>
      <w:r>
        <w:separator/>
      </w:r>
    </w:p>
  </w:footnote>
  <w:footnote w:type="continuationSeparator" w:id="0">
    <w:p w:rsidR="00D40DA8" w:rsidRDefault="00D40DA8" w:rsidP="00F86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694643A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">
    <w:nsid w:val="00000002"/>
    <w:multiLevelType w:val="singleLevel"/>
    <w:tmpl w:val="5928CC54"/>
    <w:lvl w:ilvl="0">
      <w:start w:val="1"/>
      <w:numFmt w:val="bullet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8012D8B0"/>
    <w:lvl w:ilvl="0">
      <w:start w:val="1"/>
      <w:numFmt w:val="decimal"/>
      <w:lvlText w:val="%1."/>
      <w:lvlJc w:val="left"/>
      <w:pPr>
        <w:tabs>
          <w:tab w:val="left" w:pos="926"/>
        </w:tabs>
        <w:ind w:left="926" w:hanging="360"/>
      </w:pPr>
      <w:rPr>
        <w:rFonts w:cs="Times New Roman"/>
      </w:rPr>
    </w:lvl>
  </w:abstractNum>
  <w:abstractNum w:abstractNumId="3">
    <w:nsid w:val="00000004"/>
    <w:multiLevelType w:val="singleLevel"/>
    <w:tmpl w:val="846E1664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  <w:rPr>
        <w:rFonts w:cs="Times New Roman"/>
      </w:rPr>
    </w:lvl>
  </w:abstractNum>
  <w:abstractNum w:abstractNumId="4">
    <w:nsid w:val="00000005"/>
    <w:multiLevelType w:val="singleLevel"/>
    <w:tmpl w:val="A726D43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3BFEFD22"/>
    <w:lvl w:ilvl="0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  <w:rPr>
        <w:rFonts w:cs="Times New Roman"/>
      </w:rPr>
    </w:lvl>
  </w:abstractNum>
  <w:abstractNum w:abstractNumId="6">
    <w:nsid w:val="00000007"/>
    <w:multiLevelType w:val="singleLevel"/>
    <w:tmpl w:val="41BE90EE"/>
    <w:lvl w:ilvl="0">
      <w:start w:val="1"/>
      <w:numFmt w:val="bullet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9DA8DAD2"/>
    <w:lvl w:ilvl="0">
      <w:start w:val="1"/>
      <w:numFmt w:val="bullet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54B290D8"/>
    <w:lvl w:ilvl="0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  <w:rPr>
        <w:rFonts w:cs="Times New Roman"/>
      </w:rPr>
    </w:lvl>
  </w:abstractNum>
  <w:abstractNum w:abstractNumId="9">
    <w:nsid w:val="055A0D67"/>
    <w:multiLevelType w:val="hybridMultilevel"/>
    <w:tmpl w:val="320C62EE"/>
    <w:lvl w:ilvl="0" w:tplc="B57864CA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2172ADF"/>
    <w:multiLevelType w:val="hybridMultilevel"/>
    <w:tmpl w:val="FEF2305E"/>
    <w:lvl w:ilvl="0" w:tplc="17AEE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9910CC1"/>
    <w:multiLevelType w:val="hybridMultilevel"/>
    <w:tmpl w:val="0A6C5650"/>
    <w:lvl w:ilvl="0" w:tplc="2A7EA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72C4205"/>
    <w:multiLevelType w:val="hybridMultilevel"/>
    <w:tmpl w:val="0BEA8D8A"/>
    <w:lvl w:ilvl="0" w:tplc="6FB27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A1D4EB1"/>
    <w:multiLevelType w:val="hybridMultilevel"/>
    <w:tmpl w:val="7CB82F74"/>
    <w:lvl w:ilvl="0" w:tplc="DAB25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B572C06"/>
    <w:multiLevelType w:val="singleLevel"/>
    <w:tmpl w:val="0882D490"/>
    <w:lvl w:ilvl="0">
      <w:start w:val="1"/>
      <w:numFmt w:val="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15">
    <w:nsid w:val="74110ED9"/>
    <w:multiLevelType w:val="hybridMultilevel"/>
    <w:tmpl w:val="CF34A818"/>
    <w:lvl w:ilvl="0" w:tplc="F954B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8CF0021"/>
    <w:multiLevelType w:val="hybridMultilevel"/>
    <w:tmpl w:val="25906F9A"/>
    <w:lvl w:ilvl="0" w:tplc="0F687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98E165F"/>
    <w:multiLevelType w:val="hybridMultilevel"/>
    <w:tmpl w:val="0A04C006"/>
    <w:lvl w:ilvl="0" w:tplc="FBE29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14"/>
  </w:num>
  <w:num w:numId="11">
    <w:abstractNumId w:val="10"/>
  </w:num>
  <w:num w:numId="12">
    <w:abstractNumId w:val="16"/>
  </w:num>
  <w:num w:numId="13">
    <w:abstractNumId w:val="15"/>
  </w:num>
  <w:num w:numId="14">
    <w:abstractNumId w:val="12"/>
  </w:num>
  <w:num w:numId="15">
    <w:abstractNumId w:val="17"/>
  </w:num>
  <w:num w:numId="16">
    <w:abstractNumId w:val="11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64E1"/>
    <w:rsid w:val="00002308"/>
    <w:rsid w:val="000041FB"/>
    <w:rsid w:val="00023223"/>
    <w:rsid w:val="00032BE4"/>
    <w:rsid w:val="00036E86"/>
    <w:rsid w:val="000523A3"/>
    <w:rsid w:val="00055DD0"/>
    <w:rsid w:val="00056F5E"/>
    <w:rsid w:val="000632E4"/>
    <w:rsid w:val="0006700E"/>
    <w:rsid w:val="00093835"/>
    <w:rsid w:val="000A015E"/>
    <w:rsid w:val="000A4325"/>
    <w:rsid w:val="000B157E"/>
    <w:rsid w:val="000B68D4"/>
    <w:rsid w:val="000C5424"/>
    <w:rsid w:val="000D0905"/>
    <w:rsid w:val="000D166C"/>
    <w:rsid w:val="000E09E6"/>
    <w:rsid w:val="000E3630"/>
    <w:rsid w:val="001023D5"/>
    <w:rsid w:val="001042C5"/>
    <w:rsid w:val="00122DD7"/>
    <w:rsid w:val="001268BF"/>
    <w:rsid w:val="00140456"/>
    <w:rsid w:val="00150C1F"/>
    <w:rsid w:val="00160A14"/>
    <w:rsid w:val="001A1632"/>
    <w:rsid w:val="001A3EE0"/>
    <w:rsid w:val="001A5CDC"/>
    <w:rsid w:val="001A62DC"/>
    <w:rsid w:val="001B0FA1"/>
    <w:rsid w:val="001B118D"/>
    <w:rsid w:val="001B3193"/>
    <w:rsid w:val="001B41CE"/>
    <w:rsid w:val="001C0074"/>
    <w:rsid w:val="001C155A"/>
    <w:rsid w:val="001D6FAA"/>
    <w:rsid w:val="001E162B"/>
    <w:rsid w:val="001F6A1D"/>
    <w:rsid w:val="00205006"/>
    <w:rsid w:val="00230F58"/>
    <w:rsid w:val="00236DB3"/>
    <w:rsid w:val="00237D87"/>
    <w:rsid w:val="0026798D"/>
    <w:rsid w:val="002C1B96"/>
    <w:rsid w:val="002C7C22"/>
    <w:rsid w:val="002D2323"/>
    <w:rsid w:val="002D41B4"/>
    <w:rsid w:val="002E1ABD"/>
    <w:rsid w:val="002F439B"/>
    <w:rsid w:val="002F4CAD"/>
    <w:rsid w:val="002F66A2"/>
    <w:rsid w:val="00341397"/>
    <w:rsid w:val="00344BEA"/>
    <w:rsid w:val="00375341"/>
    <w:rsid w:val="003A6FE5"/>
    <w:rsid w:val="003B0831"/>
    <w:rsid w:val="003B0E03"/>
    <w:rsid w:val="003B16E9"/>
    <w:rsid w:val="003D47D9"/>
    <w:rsid w:val="003E230E"/>
    <w:rsid w:val="003F6FAE"/>
    <w:rsid w:val="00402757"/>
    <w:rsid w:val="00405CC8"/>
    <w:rsid w:val="00423E9A"/>
    <w:rsid w:val="00426A3C"/>
    <w:rsid w:val="00454335"/>
    <w:rsid w:val="0046664D"/>
    <w:rsid w:val="00467318"/>
    <w:rsid w:val="00467863"/>
    <w:rsid w:val="00476857"/>
    <w:rsid w:val="00480296"/>
    <w:rsid w:val="004828DD"/>
    <w:rsid w:val="004A00BF"/>
    <w:rsid w:val="004B686C"/>
    <w:rsid w:val="004C2113"/>
    <w:rsid w:val="004D0EB3"/>
    <w:rsid w:val="004D603D"/>
    <w:rsid w:val="00502C84"/>
    <w:rsid w:val="00516EC3"/>
    <w:rsid w:val="00517027"/>
    <w:rsid w:val="0052439A"/>
    <w:rsid w:val="00526560"/>
    <w:rsid w:val="00526DFC"/>
    <w:rsid w:val="0054221F"/>
    <w:rsid w:val="00550693"/>
    <w:rsid w:val="00551C6F"/>
    <w:rsid w:val="00560452"/>
    <w:rsid w:val="00566237"/>
    <w:rsid w:val="00566933"/>
    <w:rsid w:val="005717B9"/>
    <w:rsid w:val="00573E67"/>
    <w:rsid w:val="00582FA2"/>
    <w:rsid w:val="00585AFF"/>
    <w:rsid w:val="00595CD0"/>
    <w:rsid w:val="005A4951"/>
    <w:rsid w:val="005A57C9"/>
    <w:rsid w:val="005B0578"/>
    <w:rsid w:val="005B0D18"/>
    <w:rsid w:val="005C0C9F"/>
    <w:rsid w:val="005C300F"/>
    <w:rsid w:val="005D5FEB"/>
    <w:rsid w:val="005E39D1"/>
    <w:rsid w:val="005F5B53"/>
    <w:rsid w:val="006011CA"/>
    <w:rsid w:val="00605B92"/>
    <w:rsid w:val="00612051"/>
    <w:rsid w:val="00623829"/>
    <w:rsid w:val="00630DA6"/>
    <w:rsid w:val="00636306"/>
    <w:rsid w:val="00643713"/>
    <w:rsid w:val="0064768F"/>
    <w:rsid w:val="00665FF1"/>
    <w:rsid w:val="00670714"/>
    <w:rsid w:val="00692B14"/>
    <w:rsid w:val="006A512F"/>
    <w:rsid w:val="006C295A"/>
    <w:rsid w:val="006D6788"/>
    <w:rsid w:val="006E35DE"/>
    <w:rsid w:val="006F18E6"/>
    <w:rsid w:val="006F62D1"/>
    <w:rsid w:val="00714500"/>
    <w:rsid w:val="007179A2"/>
    <w:rsid w:val="00740EAE"/>
    <w:rsid w:val="007448D6"/>
    <w:rsid w:val="007448F7"/>
    <w:rsid w:val="00760CD1"/>
    <w:rsid w:val="00764DA0"/>
    <w:rsid w:val="007802A9"/>
    <w:rsid w:val="007869F5"/>
    <w:rsid w:val="00786E74"/>
    <w:rsid w:val="007956C8"/>
    <w:rsid w:val="007969DC"/>
    <w:rsid w:val="008113D2"/>
    <w:rsid w:val="00815976"/>
    <w:rsid w:val="00815F14"/>
    <w:rsid w:val="008411FF"/>
    <w:rsid w:val="00851D15"/>
    <w:rsid w:val="00857C80"/>
    <w:rsid w:val="0086615C"/>
    <w:rsid w:val="00876BA2"/>
    <w:rsid w:val="00882E0A"/>
    <w:rsid w:val="00883171"/>
    <w:rsid w:val="008855D8"/>
    <w:rsid w:val="00897A7D"/>
    <w:rsid w:val="008B6FA1"/>
    <w:rsid w:val="008C76C0"/>
    <w:rsid w:val="008D60A6"/>
    <w:rsid w:val="008E500E"/>
    <w:rsid w:val="00922A34"/>
    <w:rsid w:val="00923484"/>
    <w:rsid w:val="00930465"/>
    <w:rsid w:val="00931900"/>
    <w:rsid w:val="0094377F"/>
    <w:rsid w:val="009443B1"/>
    <w:rsid w:val="0094470A"/>
    <w:rsid w:val="00953086"/>
    <w:rsid w:val="0095442E"/>
    <w:rsid w:val="00963C37"/>
    <w:rsid w:val="0097034A"/>
    <w:rsid w:val="009768E9"/>
    <w:rsid w:val="00982E1D"/>
    <w:rsid w:val="009877BF"/>
    <w:rsid w:val="00991AFE"/>
    <w:rsid w:val="00992CB9"/>
    <w:rsid w:val="0099418B"/>
    <w:rsid w:val="009C6E19"/>
    <w:rsid w:val="009D07EF"/>
    <w:rsid w:val="009D4FA4"/>
    <w:rsid w:val="009D69A3"/>
    <w:rsid w:val="00A03958"/>
    <w:rsid w:val="00A12556"/>
    <w:rsid w:val="00A1468E"/>
    <w:rsid w:val="00A22271"/>
    <w:rsid w:val="00A22B91"/>
    <w:rsid w:val="00A30173"/>
    <w:rsid w:val="00A317AC"/>
    <w:rsid w:val="00A462FE"/>
    <w:rsid w:val="00A6244D"/>
    <w:rsid w:val="00A62C71"/>
    <w:rsid w:val="00A64682"/>
    <w:rsid w:val="00A65BB7"/>
    <w:rsid w:val="00A66CE3"/>
    <w:rsid w:val="00A71D7C"/>
    <w:rsid w:val="00A71ED9"/>
    <w:rsid w:val="00A72139"/>
    <w:rsid w:val="00A8513C"/>
    <w:rsid w:val="00AB0B18"/>
    <w:rsid w:val="00AC053D"/>
    <w:rsid w:val="00AC36DA"/>
    <w:rsid w:val="00AF38BD"/>
    <w:rsid w:val="00B23F40"/>
    <w:rsid w:val="00B274AD"/>
    <w:rsid w:val="00B31411"/>
    <w:rsid w:val="00B31983"/>
    <w:rsid w:val="00B4572A"/>
    <w:rsid w:val="00B56943"/>
    <w:rsid w:val="00B61F3A"/>
    <w:rsid w:val="00B8729F"/>
    <w:rsid w:val="00B9204E"/>
    <w:rsid w:val="00B935CA"/>
    <w:rsid w:val="00B9635B"/>
    <w:rsid w:val="00BA6E71"/>
    <w:rsid w:val="00BE0DC7"/>
    <w:rsid w:val="00BF2C28"/>
    <w:rsid w:val="00C15566"/>
    <w:rsid w:val="00C23430"/>
    <w:rsid w:val="00C376D9"/>
    <w:rsid w:val="00C537F2"/>
    <w:rsid w:val="00C61DDC"/>
    <w:rsid w:val="00C7068E"/>
    <w:rsid w:val="00C70FE7"/>
    <w:rsid w:val="00C76029"/>
    <w:rsid w:val="00C779C9"/>
    <w:rsid w:val="00CA133A"/>
    <w:rsid w:val="00CB5A29"/>
    <w:rsid w:val="00CC02C1"/>
    <w:rsid w:val="00CC0B14"/>
    <w:rsid w:val="00CC444C"/>
    <w:rsid w:val="00CC601A"/>
    <w:rsid w:val="00CE2A98"/>
    <w:rsid w:val="00CE6521"/>
    <w:rsid w:val="00D02BA5"/>
    <w:rsid w:val="00D05451"/>
    <w:rsid w:val="00D14B36"/>
    <w:rsid w:val="00D3283C"/>
    <w:rsid w:val="00D40DA8"/>
    <w:rsid w:val="00D75B4A"/>
    <w:rsid w:val="00D8195A"/>
    <w:rsid w:val="00D87382"/>
    <w:rsid w:val="00DB40D0"/>
    <w:rsid w:val="00DD0DB6"/>
    <w:rsid w:val="00DD544E"/>
    <w:rsid w:val="00DF6041"/>
    <w:rsid w:val="00DF69A9"/>
    <w:rsid w:val="00E01135"/>
    <w:rsid w:val="00E16F1B"/>
    <w:rsid w:val="00E35403"/>
    <w:rsid w:val="00E35AB0"/>
    <w:rsid w:val="00E505BE"/>
    <w:rsid w:val="00E51772"/>
    <w:rsid w:val="00E67F48"/>
    <w:rsid w:val="00E710DB"/>
    <w:rsid w:val="00E74CE8"/>
    <w:rsid w:val="00E77A6A"/>
    <w:rsid w:val="00E94883"/>
    <w:rsid w:val="00EA74BF"/>
    <w:rsid w:val="00EC3BBE"/>
    <w:rsid w:val="00ED510B"/>
    <w:rsid w:val="00ED6FA5"/>
    <w:rsid w:val="00EE0ED5"/>
    <w:rsid w:val="00EF4944"/>
    <w:rsid w:val="00EF6AE0"/>
    <w:rsid w:val="00F0149A"/>
    <w:rsid w:val="00F0230C"/>
    <w:rsid w:val="00F172ED"/>
    <w:rsid w:val="00F23C13"/>
    <w:rsid w:val="00F30B38"/>
    <w:rsid w:val="00F33872"/>
    <w:rsid w:val="00F53BC6"/>
    <w:rsid w:val="00F66595"/>
    <w:rsid w:val="00F66675"/>
    <w:rsid w:val="00F67794"/>
    <w:rsid w:val="00F84D72"/>
    <w:rsid w:val="00F864E1"/>
    <w:rsid w:val="00FA6A58"/>
    <w:rsid w:val="00FA7F4A"/>
    <w:rsid w:val="00FB2961"/>
    <w:rsid w:val="00FB478F"/>
    <w:rsid w:val="00FD43CD"/>
    <w:rsid w:val="00FD47A9"/>
    <w:rsid w:val="00FD72B4"/>
    <w:rsid w:val="00FF28C3"/>
    <w:rsid w:val="00FF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E1"/>
    <w:pPr>
      <w:spacing w:after="200" w:line="276" w:lineRule="auto"/>
    </w:pPr>
    <w:rPr>
      <w:lang w:eastAsia="en-US"/>
    </w:rPr>
  </w:style>
  <w:style w:type="paragraph" w:styleId="1">
    <w:name w:val="heading 1"/>
    <w:basedOn w:val="a"/>
    <w:link w:val="10"/>
    <w:uiPriority w:val="99"/>
    <w:qFormat/>
    <w:rsid w:val="00F864E1"/>
    <w:pPr>
      <w:spacing w:after="54" w:line="240" w:lineRule="auto"/>
      <w:outlineLvl w:val="0"/>
    </w:pPr>
    <w:rPr>
      <w:rFonts w:ascii="Times New Roman" w:eastAsia="Times New Roman" w:hAnsi="Times New Roman"/>
      <w:b/>
      <w:bCs/>
      <w:color w:val="2B597D"/>
      <w:kern w:val="36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F864E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4">
    <w:name w:val="heading 4"/>
    <w:basedOn w:val="a"/>
    <w:link w:val="40"/>
    <w:uiPriority w:val="99"/>
    <w:qFormat/>
    <w:rsid w:val="00F864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864E1"/>
    <w:rPr>
      <w:rFonts w:ascii="Times New Roman" w:hAnsi="Times New Roman" w:cs="Times New Roman"/>
      <w:b/>
      <w:bCs/>
      <w:color w:val="2B597D"/>
      <w:kern w:val="36"/>
    </w:rPr>
  </w:style>
  <w:style w:type="character" w:customStyle="1" w:styleId="20">
    <w:name w:val="Заголовок 2 Знак"/>
    <w:basedOn w:val="a0"/>
    <w:link w:val="2"/>
    <w:uiPriority w:val="99"/>
    <w:rsid w:val="00F864E1"/>
    <w:rPr>
      <w:rFonts w:ascii="Cambria" w:hAnsi="Cambria" w:cs="Times New Roman"/>
      <w:b/>
      <w:bCs/>
      <w:color w:val="4F81BD"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9"/>
    <w:rsid w:val="00F864E1"/>
    <w:rPr>
      <w:rFonts w:ascii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F864E1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F864E1"/>
    <w:pPr>
      <w:ind w:left="720"/>
      <w:contextualSpacing/>
    </w:pPr>
  </w:style>
  <w:style w:type="paragraph" w:styleId="a5">
    <w:name w:val="Normal (Web)"/>
    <w:basedOn w:val="a"/>
    <w:uiPriority w:val="99"/>
    <w:rsid w:val="00F864E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F864E1"/>
    <w:pPr>
      <w:widowControl w:val="0"/>
      <w:autoSpaceDE w:val="0"/>
      <w:autoSpaceDN w:val="0"/>
      <w:adjustRightInd w:val="0"/>
      <w:spacing w:after="0" w:line="225" w:lineRule="exact"/>
      <w:ind w:firstLine="284"/>
      <w:jc w:val="both"/>
    </w:pPr>
    <w:rPr>
      <w:rFonts w:ascii="Cambria" w:eastAsia="Times New Roman" w:hAnsi="Cambria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F864E1"/>
    <w:pPr>
      <w:widowControl w:val="0"/>
      <w:autoSpaceDE w:val="0"/>
      <w:autoSpaceDN w:val="0"/>
      <w:adjustRightInd w:val="0"/>
      <w:spacing w:after="0" w:line="260" w:lineRule="exact"/>
      <w:ind w:firstLine="319"/>
      <w:jc w:val="both"/>
    </w:pPr>
    <w:rPr>
      <w:rFonts w:ascii="Cambria" w:eastAsia="Times New Roman" w:hAnsi="Cambria"/>
      <w:sz w:val="24"/>
      <w:szCs w:val="24"/>
      <w:lang w:eastAsia="ru-RU"/>
    </w:rPr>
  </w:style>
  <w:style w:type="character" w:customStyle="1" w:styleId="FontStyle12">
    <w:name w:val="Font Style12"/>
    <w:basedOn w:val="a0"/>
    <w:uiPriority w:val="99"/>
    <w:rsid w:val="00F864E1"/>
    <w:rPr>
      <w:rFonts w:ascii="Cambria" w:hAnsi="Cambria" w:cs="Cambria"/>
      <w:sz w:val="18"/>
      <w:szCs w:val="18"/>
    </w:rPr>
  </w:style>
  <w:style w:type="character" w:customStyle="1" w:styleId="FontStyle13">
    <w:name w:val="Font Style13"/>
    <w:basedOn w:val="a0"/>
    <w:uiPriority w:val="99"/>
    <w:rsid w:val="00F864E1"/>
    <w:rPr>
      <w:rFonts w:ascii="Cambria" w:hAnsi="Cambria" w:cs="Cambria"/>
      <w:sz w:val="20"/>
      <w:szCs w:val="20"/>
    </w:rPr>
  </w:style>
  <w:style w:type="character" w:customStyle="1" w:styleId="FontStyle14">
    <w:name w:val="Font Style14"/>
    <w:basedOn w:val="a0"/>
    <w:uiPriority w:val="99"/>
    <w:rsid w:val="00F864E1"/>
    <w:rPr>
      <w:rFonts w:ascii="Cambria" w:hAnsi="Cambria" w:cs="Cambria"/>
      <w:i/>
      <w:iCs/>
      <w:sz w:val="20"/>
      <w:szCs w:val="20"/>
    </w:rPr>
  </w:style>
  <w:style w:type="character" w:customStyle="1" w:styleId="FontStyle15">
    <w:name w:val="Font Style15"/>
    <w:basedOn w:val="a0"/>
    <w:uiPriority w:val="99"/>
    <w:rsid w:val="00F864E1"/>
    <w:rPr>
      <w:rFonts w:ascii="Cambria" w:hAnsi="Cambria" w:cs="Cambria"/>
      <w:i/>
      <w:iCs/>
      <w:sz w:val="18"/>
      <w:szCs w:val="18"/>
    </w:rPr>
  </w:style>
  <w:style w:type="character" w:customStyle="1" w:styleId="FontStyle19">
    <w:name w:val="Font Style19"/>
    <w:basedOn w:val="a0"/>
    <w:uiPriority w:val="99"/>
    <w:rsid w:val="00F864E1"/>
    <w:rPr>
      <w:rFonts w:ascii="Cambria" w:hAnsi="Cambria" w:cs="Cambria"/>
      <w:sz w:val="20"/>
      <w:szCs w:val="20"/>
    </w:rPr>
  </w:style>
  <w:style w:type="character" w:customStyle="1" w:styleId="FontStyle20">
    <w:name w:val="Font Style20"/>
    <w:basedOn w:val="a0"/>
    <w:uiPriority w:val="99"/>
    <w:rsid w:val="00F864E1"/>
    <w:rPr>
      <w:rFonts w:ascii="Century Gothic" w:hAnsi="Century Gothic" w:cs="Century Gothic"/>
      <w:b/>
      <w:bCs/>
      <w:sz w:val="16"/>
      <w:szCs w:val="16"/>
    </w:rPr>
  </w:style>
  <w:style w:type="paragraph" w:styleId="3">
    <w:name w:val="List 3"/>
    <w:basedOn w:val="a"/>
    <w:uiPriority w:val="99"/>
    <w:rsid w:val="00F864E1"/>
    <w:pPr>
      <w:spacing w:after="0" w:line="240" w:lineRule="auto"/>
      <w:ind w:left="849" w:hanging="283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F864E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F864E1"/>
    <w:rPr>
      <w:rFonts w:ascii="Times New Roman" w:hAnsi="Times New Roman" w:cs="Times New Roman"/>
      <w:sz w:val="24"/>
      <w:szCs w:val="24"/>
    </w:rPr>
  </w:style>
  <w:style w:type="character" w:styleId="a8">
    <w:name w:val="page number"/>
    <w:basedOn w:val="a0"/>
    <w:uiPriority w:val="99"/>
    <w:rsid w:val="00F864E1"/>
    <w:rPr>
      <w:rFonts w:cs="Times New Roman"/>
    </w:rPr>
  </w:style>
  <w:style w:type="character" w:styleId="a9">
    <w:name w:val="Emphasis"/>
    <w:basedOn w:val="a0"/>
    <w:uiPriority w:val="99"/>
    <w:qFormat/>
    <w:rsid w:val="00F864E1"/>
    <w:rPr>
      <w:rFonts w:cs="Times New Roman"/>
      <w:i/>
      <w:iCs/>
    </w:rPr>
  </w:style>
  <w:style w:type="paragraph" w:styleId="aa">
    <w:name w:val="header"/>
    <w:basedOn w:val="a"/>
    <w:link w:val="ab"/>
    <w:uiPriority w:val="99"/>
    <w:rsid w:val="00F864E1"/>
    <w:pPr>
      <w:tabs>
        <w:tab w:val="center" w:pos="4153"/>
        <w:tab w:val="right" w:pos="8306"/>
      </w:tabs>
    </w:pPr>
    <w:rPr>
      <w:rFonts w:eastAsia="Times New Roman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F864E1"/>
    <w:rPr>
      <w:rFonts w:eastAsia="Times New Roman" w:cs="Times New Roman"/>
      <w:sz w:val="22"/>
      <w:szCs w:val="22"/>
    </w:rPr>
  </w:style>
  <w:style w:type="paragraph" w:customStyle="1" w:styleId="textp">
    <w:name w:val="textp"/>
    <w:basedOn w:val="a"/>
    <w:uiPriority w:val="99"/>
    <w:rsid w:val="00F864E1"/>
    <w:pPr>
      <w:spacing w:after="54" w:line="240" w:lineRule="auto"/>
    </w:pPr>
    <w:rPr>
      <w:rFonts w:ascii="Verdana" w:eastAsia="Times New Roman" w:hAnsi="Verdana"/>
      <w:color w:val="2A4C5D"/>
      <w:sz w:val="18"/>
      <w:szCs w:val="18"/>
      <w:lang w:eastAsia="ru-RU"/>
    </w:rPr>
  </w:style>
  <w:style w:type="paragraph" w:styleId="ac">
    <w:name w:val="Body Text Indent"/>
    <w:basedOn w:val="a"/>
    <w:link w:val="ad"/>
    <w:uiPriority w:val="99"/>
    <w:rsid w:val="00F864E1"/>
    <w:pPr>
      <w:spacing w:after="0"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F864E1"/>
    <w:rPr>
      <w:rFonts w:ascii="Times New Roman" w:hAnsi="Times New Roman" w:cs="Times New Roman"/>
      <w:sz w:val="24"/>
      <w:szCs w:val="24"/>
    </w:rPr>
  </w:style>
  <w:style w:type="paragraph" w:customStyle="1" w:styleId="11">
    <w:name w:val="Абзац списка1"/>
    <w:basedOn w:val="a"/>
    <w:uiPriority w:val="99"/>
    <w:rsid w:val="00F864E1"/>
    <w:pPr>
      <w:ind w:left="720"/>
    </w:pPr>
    <w:rPr>
      <w:rFonts w:eastAsia="Times New Roman" w:cs="Calibri"/>
      <w:lang w:eastAsia="ru-RU"/>
    </w:rPr>
  </w:style>
  <w:style w:type="paragraph" w:styleId="ae">
    <w:name w:val="No Spacing"/>
    <w:uiPriority w:val="99"/>
    <w:qFormat/>
    <w:rsid w:val="00F864E1"/>
    <w:pPr>
      <w:jc w:val="both"/>
    </w:pPr>
    <w:rPr>
      <w:rFonts w:ascii="Times New Roman" w:eastAsia="Times New Roman" w:hAnsi="Times New Roman"/>
      <w:sz w:val="24"/>
    </w:rPr>
  </w:style>
  <w:style w:type="paragraph" w:customStyle="1" w:styleId="21">
    <w:name w:val="Абзац списка2"/>
    <w:basedOn w:val="a"/>
    <w:uiPriority w:val="99"/>
    <w:rsid w:val="00F864E1"/>
    <w:pPr>
      <w:ind w:left="720"/>
      <w:contextualSpacing/>
    </w:pPr>
    <w:rPr>
      <w:rFonts w:eastAsia="Times New Roman"/>
      <w:lang w:eastAsia="ru-RU"/>
    </w:rPr>
  </w:style>
  <w:style w:type="character" w:customStyle="1" w:styleId="hl">
    <w:name w:val="hl"/>
    <w:uiPriority w:val="99"/>
    <w:rsid w:val="00F864E1"/>
  </w:style>
  <w:style w:type="paragraph" w:styleId="af">
    <w:name w:val="Balloon Text"/>
    <w:basedOn w:val="a"/>
    <w:link w:val="af0"/>
    <w:uiPriority w:val="99"/>
    <w:rsid w:val="00F86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rsid w:val="00F864E1"/>
    <w:rPr>
      <w:rFonts w:ascii="Tahoma" w:hAnsi="Tahoma" w:cs="Tahoma"/>
      <w:sz w:val="16"/>
      <w:szCs w:val="16"/>
      <w:lang w:eastAsia="en-US"/>
    </w:rPr>
  </w:style>
  <w:style w:type="paragraph" w:customStyle="1" w:styleId="30">
    <w:name w:val="Абзац списка3"/>
    <w:basedOn w:val="a"/>
    <w:uiPriority w:val="99"/>
    <w:rsid w:val="00F864E1"/>
    <w:pPr>
      <w:ind w:left="720"/>
    </w:pPr>
    <w:rPr>
      <w:rFonts w:eastAsia="Times New Roman" w:cs="Calibri"/>
      <w:lang w:eastAsia="ru-RU"/>
    </w:rPr>
  </w:style>
  <w:style w:type="paragraph" w:customStyle="1" w:styleId="12">
    <w:name w:val="Без интервала1"/>
    <w:uiPriority w:val="99"/>
    <w:rsid w:val="00F864E1"/>
    <w:pPr>
      <w:jc w:val="both"/>
    </w:pPr>
    <w:rPr>
      <w:rFonts w:ascii="Times New Roman" w:eastAsia="Times New Roman" w:hAnsi="Times New Roman"/>
      <w:sz w:val="24"/>
      <w:szCs w:val="24"/>
    </w:rPr>
  </w:style>
  <w:style w:type="table" w:styleId="af1">
    <w:name w:val="Table Grid"/>
    <w:basedOn w:val="a1"/>
    <w:uiPriority w:val="99"/>
    <w:rsid w:val="00F864E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F864E1"/>
    <w:rPr>
      <w:rFonts w:cs="Times New Roman"/>
      <w:b/>
      <w:bCs/>
    </w:rPr>
  </w:style>
  <w:style w:type="character" w:customStyle="1" w:styleId="contenttext">
    <w:name w:val="content_text"/>
    <w:basedOn w:val="a0"/>
    <w:uiPriority w:val="99"/>
    <w:rsid w:val="00F864E1"/>
    <w:rPr>
      <w:rFonts w:cs="Times New Roman"/>
    </w:rPr>
  </w:style>
  <w:style w:type="paragraph" w:styleId="af3">
    <w:name w:val="Normal Indent"/>
    <w:basedOn w:val="a"/>
    <w:uiPriority w:val="99"/>
    <w:rsid w:val="00F864E1"/>
    <w:pPr>
      <w:ind w:left="708"/>
    </w:pPr>
  </w:style>
  <w:style w:type="paragraph" w:styleId="af4">
    <w:name w:val="Body Text"/>
    <w:basedOn w:val="a"/>
    <w:link w:val="af5"/>
    <w:uiPriority w:val="99"/>
    <w:rsid w:val="00F864E1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F864E1"/>
    <w:rPr>
      <w:rFonts w:cs="Times New Roman"/>
      <w:lang w:eastAsia="en-US"/>
    </w:rPr>
  </w:style>
  <w:style w:type="paragraph" w:styleId="af6">
    <w:name w:val="Body Text First Indent"/>
    <w:basedOn w:val="af4"/>
    <w:link w:val="af7"/>
    <w:uiPriority w:val="99"/>
    <w:rsid w:val="00F864E1"/>
    <w:pPr>
      <w:ind w:firstLine="210"/>
    </w:pPr>
  </w:style>
  <w:style w:type="character" w:customStyle="1" w:styleId="af7">
    <w:name w:val="Красная строка Знак"/>
    <w:basedOn w:val="af5"/>
    <w:link w:val="af6"/>
    <w:uiPriority w:val="99"/>
    <w:rsid w:val="00F864E1"/>
    <w:rPr>
      <w:rFonts w:cs="Times New Roman"/>
      <w:lang w:eastAsia="en-US"/>
    </w:rPr>
  </w:style>
  <w:style w:type="character" w:styleId="af8">
    <w:name w:val="annotation reference"/>
    <w:basedOn w:val="a0"/>
    <w:uiPriority w:val="99"/>
    <w:rsid w:val="00F864E1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rsid w:val="00F864E1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F864E1"/>
    <w:rPr>
      <w:rFonts w:cs="Times New Roman"/>
      <w:sz w:val="20"/>
      <w:szCs w:val="20"/>
      <w:lang w:eastAsia="en-US"/>
    </w:rPr>
  </w:style>
  <w:style w:type="paragraph" w:styleId="afb">
    <w:name w:val="annotation subject"/>
    <w:basedOn w:val="af9"/>
    <w:next w:val="af9"/>
    <w:link w:val="afc"/>
    <w:uiPriority w:val="99"/>
    <w:rsid w:val="00F864E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F864E1"/>
    <w:rPr>
      <w:rFonts w:cs="Times New Roman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Интервью Г</vt:lpstr>
    </vt:vector>
  </TitlesOfParts>
  <Company>Microsoft</Company>
  <LinksUpToDate>false</LinksUpToDate>
  <CharactersWithSpaces>13157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Интервью Г</dc:title>
  <dc:creator>nauka8</dc:creator>
  <cp:lastModifiedBy>aup8</cp:lastModifiedBy>
  <cp:revision>10</cp:revision>
  <cp:lastPrinted>2016-07-11T09:19:00Z</cp:lastPrinted>
  <dcterms:created xsi:type="dcterms:W3CDTF">2016-07-07T09:23:00Z</dcterms:created>
  <dcterms:modified xsi:type="dcterms:W3CDTF">2016-07-11T10:22:00Z</dcterms:modified>
</cp:coreProperties>
</file>