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C7609" w14:textId="77777777" w:rsidR="00046C28" w:rsidRPr="00F24F3B" w:rsidRDefault="00AE46F8">
      <w:pPr>
        <w:spacing w:before="200" w:after="4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42D90FD6" w14:textId="77777777" w:rsidR="00046C28" w:rsidRPr="00F24F3B" w:rsidRDefault="00AE46F8">
      <w:pPr>
        <w:spacing w:after="4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1C41530B" w14:textId="77777777" w:rsidR="00046C28" w:rsidRPr="00F24F3B" w:rsidRDefault="00AE46F8">
      <w:pPr>
        <w:spacing w:after="8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111B9FB8" w14:textId="68BF23E3" w:rsidR="00046C28" w:rsidRPr="00F24F3B" w:rsidRDefault="00AE46F8" w:rsidP="00F24F3B">
      <w:pPr>
        <w:spacing w:after="40" w:line="240" w:lineRule="auto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Факультет</w:t>
      </w:r>
      <w:r w:rsidR="00F24F3B" w:rsidRPr="00F24F3B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компьютерных систем и сетей</w:t>
      </w:r>
    </w:p>
    <w:p w14:paraId="650FE3DF" w14:textId="77777777" w:rsidR="00F24F3B" w:rsidRPr="00F24F3B" w:rsidRDefault="00AE46F8" w:rsidP="00F24F3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24F3B">
        <w:rPr>
          <w:rFonts w:ascii="Times New Roman" w:hAnsi="Times New Roman" w:cs="Times New Roman"/>
          <w:sz w:val="28"/>
          <w:szCs w:val="28"/>
          <w:lang w:val="ru-RU"/>
        </w:rPr>
        <w:t>Кафедра</w:t>
      </w:r>
      <w:r w:rsidR="00F24F3B" w:rsidRPr="00F24F3B">
        <w:rPr>
          <w:rFonts w:ascii="Times New Roman" w:hAnsi="Times New Roman" w:cs="Times New Roman"/>
          <w:sz w:val="28"/>
          <w:szCs w:val="28"/>
          <w:lang w:val="ru-RU"/>
        </w:rPr>
        <w:t>:</w:t>
      </w:r>
      <w:r w:rsidRPr="00F24F3B">
        <w:rPr>
          <w:rFonts w:ascii="Times New Roman" w:hAnsi="Times New Roman" w:cs="Times New Roman"/>
          <w:sz w:val="28"/>
          <w:szCs w:val="28"/>
          <w:lang w:val="ru-RU"/>
        </w:rPr>
        <w:t xml:space="preserve"> электронных вычислительных машин</w:t>
      </w:r>
    </w:p>
    <w:p w14:paraId="0980B257" w14:textId="10439A3F" w:rsidR="00F24F3B" w:rsidRPr="00F24F3B" w:rsidRDefault="00F24F3B" w:rsidP="00F24F3B">
      <w:pPr>
        <w:spacing w:after="160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F24F3B">
        <w:rPr>
          <w:rFonts w:ascii="Times New Roman" w:hAnsi="Times New Roman" w:cs="Times New Roman"/>
          <w:sz w:val="28"/>
          <w:szCs w:val="28"/>
          <w:lang w:val="ru-RU"/>
        </w:rPr>
        <w:t>Дисциплина: Ж</w:t>
      </w:r>
      <w:r>
        <w:rPr>
          <w:rFonts w:ascii="Times New Roman" w:hAnsi="Times New Roman" w:cs="Times New Roman"/>
          <w:sz w:val="28"/>
          <w:szCs w:val="28"/>
          <w:lang w:val="ru-RU"/>
        </w:rPr>
        <w:t>изненный цикл разработки программного обеспечения</w:t>
      </w:r>
    </w:p>
    <w:p w14:paraId="6A3F3D48" w14:textId="77777777" w:rsidR="00046C28" w:rsidRPr="00F24F3B" w:rsidRDefault="00AE46F8">
      <w:pPr>
        <w:spacing w:before="400" w:after="12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</w:t>
      </w:r>
    </w:p>
    <w:p w14:paraId="171EEAAB" w14:textId="77777777" w:rsidR="00046C28" w:rsidRPr="00F24F3B" w:rsidRDefault="00AE46F8">
      <w:pPr>
        <w:spacing w:after="12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 3</w:t>
      </w:r>
    </w:p>
    <w:p w14:paraId="75EC8007" w14:textId="2D95B1E4" w:rsidR="00046C28" w:rsidRPr="00F24F3B" w:rsidRDefault="00D7778A" w:rsidP="00F24F3B">
      <w:pPr>
        <w:spacing w:after="240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</w:t>
      </w:r>
      <w:r w:rsidR="00AE46F8">
        <w:rPr>
          <w:rFonts w:ascii="Times New Roman" w:hAnsi="Times New Roman" w:cs="Times New Roman"/>
          <w:sz w:val="28"/>
          <w:szCs w:val="28"/>
          <w:lang w:val="ru-RU"/>
        </w:rPr>
        <w:t>ема: «Разработка и документирование бизнес-требований»</w:t>
      </w:r>
    </w:p>
    <w:p w14:paraId="0489DF1F" w14:textId="1053B3B3" w:rsidR="00F24F3B" w:rsidRPr="00F24F3B" w:rsidRDefault="00F24F3B" w:rsidP="00D7778A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Студент</w:t>
      </w:r>
      <w:r w:rsidRPr="00F24F3B">
        <w:rPr>
          <w:rFonts w:ascii="Times New Roman" w:hAnsi="Times New Roman" w:cs="Times New Roman"/>
          <w:sz w:val="28"/>
          <w:szCs w:val="28"/>
          <w:lang w:val="ru-RU"/>
        </w:rPr>
        <w:t xml:space="preserve">:   </w:t>
      </w:r>
      <w:proofErr w:type="gramEnd"/>
      <w:r w:rsidRPr="00F24F3B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/>
        </w:rPr>
        <w:t>Н.А.Шурхай</w:t>
      </w:r>
    </w:p>
    <w:p w14:paraId="7D8575A8" w14:textId="44A2F52D" w:rsidR="00F24F3B" w:rsidRPr="00F24F3B" w:rsidRDefault="00F24F3B" w:rsidP="00D7778A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F24F3B">
        <w:rPr>
          <w:rFonts w:ascii="Times New Roman" w:hAnsi="Times New Roman" w:cs="Times New Roman"/>
          <w:sz w:val="28"/>
          <w:szCs w:val="28"/>
          <w:lang w:val="ru-RU"/>
        </w:rPr>
        <w:t xml:space="preserve">:   </w:t>
      </w:r>
      <w:proofErr w:type="gramEnd"/>
      <w:r w:rsidRPr="00F24F3B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</w:t>
      </w:r>
      <w:r w:rsidR="00DB2916">
        <w:rPr>
          <w:lang w:val="ru-RU"/>
        </w:rPr>
        <w:t> </w:t>
      </w:r>
      <w:r w:rsidR="00DB2916" w:rsidRPr="00D7778A">
        <w:rPr>
          <w:rFonts w:ascii="Times New Roman" w:hAnsi="Times New Roman" w:cs="Times New Roman"/>
          <w:sz w:val="28"/>
          <w:szCs w:val="28"/>
          <w:lang w:val="ru-RU"/>
        </w:rPr>
        <w:t>О.В.</w:t>
      </w:r>
      <w:r w:rsidRPr="00D7778A">
        <w:rPr>
          <w:rFonts w:ascii="Times New Roman" w:hAnsi="Times New Roman" w:cs="Times New Roman"/>
          <w:sz w:val="28"/>
          <w:szCs w:val="28"/>
          <w:lang w:val="ru-RU"/>
        </w:rPr>
        <w:t xml:space="preserve">Внук </w:t>
      </w:r>
    </w:p>
    <w:p w14:paraId="3FB98434" w14:textId="4B11827A" w:rsidR="00F24F3B" w:rsidRDefault="00F24F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C75603" w14:textId="6F3BAD2B" w:rsidR="00F24F3B" w:rsidRDefault="00F24F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6F4307" w14:textId="4A6B5FD9" w:rsidR="00F24F3B" w:rsidRDefault="00F24F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48EEC9" w14:textId="4CFD5E86" w:rsidR="00F24F3B" w:rsidRDefault="00F24F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F201BCA" w14:textId="7DD6D771" w:rsidR="00F24F3B" w:rsidRDefault="00F24F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13F9B2" w14:textId="375EEE04" w:rsidR="00F24F3B" w:rsidRDefault="00F24F3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DDECD0" w14:textId="77777777" w:rsidR="00F24F3B" w:rsidRPr="00F24F3B" w:rsidRDefault="00F24F3B">
      <w:pPr>
        <w:spacing w:after="0" w:line="240" w:lineRule="auto"/>
        <w:jc w:val="center"/>
        <w:rPr>
          <w:lang w:val="ru-RU"/>
        </w:rPr>
      </w:pPr>
    </w:p>
    <w:p w14:paraId="0CF87A51" w14:textId="77777777" w:rsidR="00046C28" w:rsidRPr="00F24F3B" w:rsidRDefault="00046C28">
      <w:pPr>
        <w:spacing w:after="0" w:line="240" w:lineRule="auto"/>
        <w:jc w:val="center"/>
        <w:rPr>
          <w:lang w:val="ru-RU"/>
        </w:rPr>
      </w:pPr>
    </w:p>
    <w:p w14:paraId="33792CF3" w14:textId="77777777" w:rsidR="00046C28" w:rsidRPr="00F24F3B" w:rsidRDefault="00046C28">
      <w:pPr>
        <w:spacing w:after="0" w:line="240" w:lineRule="auto"/>
        <w:jc w:val="center"/>
        <w:rPr>
          <w:lang w:val="ru-RU"/>
        </w:rPr>
      </w:pPr>
    </w:p>
    <w:p w14:paraId="4ABE309B" w14:textId="77777777" w:rsidR="00046C28" w:rsidRPr="00F24F3B" w:rsidRDefault="00046C28">
      <w:pPr>
        <w:spacing w:after="0" w:line="240" w:lineRule="auto"/>
        <w:jc w:val="center"/>
        <w:rPr>
          <w:lang w:val="ru-RU"/>
        </w:rPr>
      </w:pPr>
    </w:p>
    <w:p w14:paraId="7D5B8B56" w14:textId="77777777" w:rsidR="00046C28" w:rsidRPr="00F24F3B" w:rsidRDefault="00046C28">
      <w:pPr>
        <w:spacing w:after="0" w:line="240" w:lineRule="auto"/>
        <w:jc w:val="center"/>
        <w:rPr>
          <w:lang w:val="ru-RU"/>
        </w:rPr>
      </w:pPr>
    </w:p>
    <w:p w14:paraId="3BFD6B10" w14:textId="77777777" w:rsidR="00046C28" w:rsidRPr="00F24F3B" w:rsidRDefault="00046C28">
      <w:pPr>
        <w:spacing w:after="0" w:line="240" w:lineRule="auto"/>
        <w:jc w:val="center"/>
        <w:rPr>
          <w:lang w:val="ru-RU"/>
        </w:rPr>
      </w:pPr>
    </w:p>
    <w:p w14:paraId="0401125E" w14:textId="77777777" w:rsidR="00046C28" w:rsidRPr="00F24F3B" w:rsidRDefault="00046C28">
      <w:pPr>
        <w:spacing w:after="0" w:line="240" w:lineRule="auto"/>
        <w:jc w:val="center"/>
        <w:rPr>
          <w:lang w:val="ru-RU"/>
        </w:rPr>
      </w:pPr>
    </w:p>
    <w:p w14:paraId="382A538D" w14:textId="77777777" w:rsidR="00046C28" w:rsidRPr="00F24F3B" w:rsidRDefault="00046C28">
      <w:pPr>
        <w:spacing w:after="0" w:line="240" w:lineRule="auto"/>
        <w:jc w:val="center"/>
        <w:rPr>
          <w:lang w:val="ru-RU"/>
        </w:rPr>
      </w:pPr>
    </w:p>
    <w:p w14:paraId="4AD412ED" w14:textId="77777777" w:rsidR="00046C28" w:rsidRPr="00F24F3B" w:rsidRDefault="00046C28">
      <w:pPr>
        <w:spacing w:after="0" w:line="240" w:lineRule="auto"/>
        <w:jc w:val="center"/>
        <w:rPr>
          <w:lang w:val="ru-RU"/>
        </w:rPr>
      </w:pPr>
    </w:p>
    <w:p w14:paraId="44E6EB9C" w14:textId="77777777" w:rsidR="00046C28" w:rsidRPr="00F24F3B" w:rsidRDefault="00046C28">
      <w:pPr>
        <w:spacing w:after="0" w:line="240" w:lineRule="auto"/>
        <w:jc w:val="center"/>
        <w:rPr>
          <w:lang w:val="ru-RU"/>
        </w:rPr>
      </w:pPr>
    </w:p>
    <w:p w14:paraId="69E98D85" w14:textId="77777777" w:rsidR="00046C28" w:rsidRPr="00F24F3B" w:rsidRDefault="00046C28">
      <w:pPr>
        <w:spacing w:after="0" w:line="240" w:lineRule="auto"/>
        <w:jc w:val="center"/>
        <w:rPr>
          <w:lang w:val="ru-RU"/>
        </w:rPr>
      </w:pPr>
    </w:p>
    <w:p w14:paraId="3FE71CF4" w14:textId="77777777" w:rsidR="00046C28" w:rsidRPr="00F24F3B" w:rsidRDefault="00AE46F8">
      <w:pPr>
        <w:spacing w:after="0" w:line="240" w:lineRule="auto"/>
        <w:jc w:val="center"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>
      <w:pPr>
        <w:keepNext/>
        <w:pageBreakBefore/>
        <w:spacing w:before="0" w:after="0" w:line="240" w:lineRule="auto"/>
        <w:ind w:left="709" w:firstLine="0"/>
        <w:jc w:val="left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 ЦЕЛЬ РАБОТЫ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Целью настоящей лабораторной работы является изучение процесса выявления требований к программному обеспечению, приобретение навыков их документирования в виде спецификации требований (SRS) по отраслевому шаблону, а также получение опыта совместной работы с требованиями в формате взаимодействия «Заказчик – Менеджер проекта» с использованием системы контроля версий Git и механизма pull request платформы GitHub.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достижения цели необходимо решить следующие задачи: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выбрать проект на весь курс: определить вариант приложения, тип проекта, внешние сервисы, технологический стек, границы системы и название продукта;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выявить требования: провести интервью с Заказчиком в рамках ролевой игры, сформулировать бизнес-цели, классы пользователей и границы продукта;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разработать графическую часть документа на языке SysML v2 (контекстную модель, варианты использования и прототипы пользовательского интерфейса) и сохранить её в формате PNG;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заполнить шаблон srs/srs-template.md, присвоив требованиям уникальные идентификаторы и критерии приёмки;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зафиксировать документ в отдельной ветке, получить замечания бизнес-сообщества через pull request, проанализировать их (принять конструктивные и обоснованно отклонить остальные) и внести корректировки.</w:t>
      </w:r>
    </w:p>
    <w:p>
      <w:pPr>
        <w:keepNext/>
        <w:pageBreakBefore/>
        <w:spacing w:before="0" w:after="0" w:line="240" w:lineRule="auto"/>
        <w:ind w:left="709" w:firstLine="0"/>
        <w:jc w:val="left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 ЗАДАНИЕ И ИСХОДНЫЕ ДАННЫЕ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2.1 Условие задания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Первая часть задания выполняется в паре в виде ролевой игры: один студент играет роль Заказчика, второй – роль Менеджера проекта, задача которого – собрать набор требований к разрабатываемому программному обеспечению. Затем студенты меняются ролями и повторяют то же самое для другой темы. Начиная с данной лабораторной работы роль Заказчика играет напарник, назначенный преподавателем, а затем сам преподаватель, который может попросить внести корректировки на любом этапе разработки.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соответствии с заданием необходимо: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выбрать вариант приложения и тип проекта (Web-, Desktop- или Mobile-приложение), внешние сервисы, предпочтительные технологии, границы, язык описания и язык разработки, придумать название проекта и сообщить его преподавателю;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получить напарника от преподавателя и бизнес-требования от Заказчика;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в репозитории, созданном в лабораторной работе № 2, разработать графическую часть документа на языке SysML v2 (например, мокапы) и сохранить полученный результат в формате PNG;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заполнить шаблон документа srs/srs-template.md и добавить в него ссылки на созданные PNG-файлы;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сделать коммит в отдельную ветку;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получить пожелания бизнес-сообщества (от напарника, затем от преподавателя) в виде pull request;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проанализировать замечания и предложения, выбрать только конструктивные, обосновать отклонение остальных и внести корректировки по результатам взаимодействия с напарником;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поддерживать репозиторий в актуальном состоянии, до окончательного оформления документов вести их разработку в отдельной ветке;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ответить на контрольные вопросы и оформить отчёт согласно действующему СТП БГУИР.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2.2 Исходные данные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выполнения лабораторной работы были установлены следующие исходные условия: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вариант задания – № 1, приложение для предоставления информации о курсах валют; выбранное направление – архивные курсы для расчёта налогообложения индивидуального предпринимателя;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название проекта – «КурсНалог» (RateTax);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тип проекта – desktop-приложение для Windows 10/11 на языке C++17 с графическим интерфейсом на классическом WinAPI (графики – GDI, сетевое взаимодействие – WinINet, локальное хранилище – текстовые файлы в каталоге %LOCALAPPDATA%\RateTax) без сторонних фреймворков и библиотек;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внешний сервис – открытый REST API Национального банка Республики Беларусь (api.nbrb.by), не требующий регистрации и ключа доступа; выбор обоснован тем, что для налогового учёта в Республике Беларусь применяется именно официальный курс НБ РБ;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язык документирования – русский, формат – Markdown, графическая часть – SysML v2;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репозиторий – личный форк akutkola-source/SDLC, созданный в лабораторной работе № 2; шаблон документа – srs/srs-template.md; материалы работы размещаются в отдельной папке lab3, рабочая ветка – lab3;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роли – в первой части работы автор выступает Менеджером проекта, а напарник, назначенный преподавателем, – Заказчиком, затем роли меняются для проекта напарника.</w:t>
      </w:r>
    </w:p>
    <w:p>
      <w:pPr>
        <w:keepNext/>
        <w:pageBreakBefore/>
        <w:spacing w:before="0" w:after="0" w:line="240" w:lineRule="auto"/>
        <w:ind w:left="709" w:firstLine="0"/>
        <w:jc w:val="left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 ТЕОРЕТИЧЕСКИЕ ОСНОВЫ РАБОТЫ С ТРЕБОВАНИЯМИ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3.1 Понятие требования и уровни требований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Требование к программному обеспечению – это условие или возможность, которой должна обладать система, чтобы удовлетворить договор, стандарт, спецификацию или иной формально установленный документ, а также потребность пользователя в решении задачи или достижении цели. В инженерии требований принято выделять несколько уровней: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бизнес-требования – цели организации или Заказчика, ради которых создаётся продукт (например, «сократить время подготовки декларации с трёх часов до 15 минут»);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пользовательские требования – задачи, которые пользователи должны решать с помощью системы, как правило, оформляемые в виде вариантов использования (use case) или пользовательских историй;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функциональные требования – поведение системы, которое должно быть реализовано, чтобы пользователи могли выполнить свои задачи;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нефункциональные требования (атрибуты качества) – производительность, безопасность, надёжность, удобство использования и т. д;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ограничения – условия, сужающие пространство проектных решений (платформа, технологии, сроки, бюджет).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3.2 Процесс выявления требований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Выявление требований (elicitation) – итеративный процесс сбора информации у заинтересованных лиц. Основные методы: интервью, анкетирование, наблюдение за работой пользователя, анализ существующих документов и систем, мозговой штурм, прототипирование. В данной работе использовались интервью (ролевая игра) и прототипирование интерфейса: мокапы позволяют Заказчику увидеть будущую систему до начала разработки и уточнить ожидания.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Важно, что Заказчик в начале проекта, как правило, формулирует проблему, а не решение. Задача Менеджера – выяснить истинные бизнес-цели, определить границы продукта (что входит и что не входит в объём) и перевести пожелания в проверяемые требования.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3.3 Спецификация требований к программному обеспечению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Спецификация требований к ПО (Software Requirements Specification, SRS) – документ, который фиксирует, что должна делать система, но не как она будет реализована. Структура используемого шаблона соответствует IEEE 830 и ISO/IEC/IEEE 29148. Качественные требования должны быть: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корректными и необходимыми, т. е. отражать реальную потребность;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однозначными, т. е. допускать единственное толкование;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проверяемыми, т. е. иметь критерий приёмки и метод верификации (Test, Analysis, Inspection, Demonstration);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трассируемыми, т. е. иметь уникальный идентификатор вида REQ-[AREA]-[NNN];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непротиворечивыми и осуществимыми в рамках ограничений проекта.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3.4 Язык моделирования SysML v2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SysML v2 – язык системного моделирования, стандартизированный OMG. В отличие от первой версии, основанной на профиле UML, SysML v2 имеет собственное метаядро KerML и равноправные текстовую и графическую нотации. Текстовая модель хранится в обычных файлах .sysml, что позволяет версионировать её в Git наравне с документацией. Основные конструкции, использованные в работе: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part def / part – определение и использование структурного элемента (актор, система, экран, элемент интерфейса);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attribute – свойство элемента (заголовок окна, подпись кнопки, координаты);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port def / item def – точки взаимодействия и передаваемые данные (запрос курса, отчёт);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use case def – вариант использования с указанием subject и actor, отношение include;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state def – состояния и переходы (навигация между экранами).</w:t>
      </w:r>
    </w:p>
    <w:p>
      <w:pPr>
        <w:keepNext/>
        <w:pageBreakBefore/>
        <w:spacing w:before="0" w:after="0" w:line="240" w:lineRule="auto"/>
        <w:ind w:left="709" w:firstLine="0"/>
        <w:jc w:val="left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 ХОД ВЫПОЛНЕНИЯ РАБОТЫ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4.1 Выбор варианта и определение проекта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 предложенных вариантов был выбран вариант № 1 в подварианте «архивные курсы для расчёта налогообложения индивидуального предпринимателя». Предметная область понятна и имеет реальную потребность: ИП, получающий выручку в иностранной валюте, обязан пересчитывать её в белорусские рубли по официальному курсу НБ РБ на дату поступления. Проект получил название «КурсНалог» (RateTax). В качестве языка разработки выбран C++, графический интерфейс предполагается строить средствами классического WinAPI, освоенного в лабораторной работе № 1. Такой подход не требует сторонних фреймворков: все используемые системные библиотеки (user32, gdi32, comctl32, wininet) входят в состав Windows. Тип проекта, стек технологий и границы были сообщены преподавателю и согласованы.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4.2 Ролевая игра: интервью с Заказчиком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Напарник в роли Заказчика сформулировал проблему: каждый квартал приходится вручную искать курс на сайте НБ РБ для каждого платежа и пересчитывать суммы в электронной таблице, что занимает много времени и приводит к ошибкам. Основные вопросы и ответы интервью приведены в таблице 4.1.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0" w:firstLine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4.1 – Протокол интервью с Заказчиком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4200"/>
        <w:gridCol w:w="5155"/>
      </w:tblGrid>
      <w:tr w:rsidR="00046C28" w14:paraId="1B269B60" w14:textId="77777777">
        <w:trPr>
          <w:cantSplit/>
          <w:tblHeader/>
          <w:jc w:val="center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B20BA" w14:textId="77777777" w:rsidR="00046C28" w:rsidRPr="00D7778A" w:rsidRDefault="00AE46F8">
            <w:pPr>
              <w:keepNext/>
              <w:spacing w:after="0" w:line="240" w:lineRule="auto"/>
              <w:jc w:val="center"/>
              <w:rPr>
                <w:bCs/>
              </w:rPr>
            </w:pPr>
            <w:r w:rsidRPr="00D7778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Вопрос Менеджера проекта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37043" w14:textId="77777777" w:rsidR="00046C28" w:rsidRPr="00D7778A" w:rsidRDefault="00AE46F8">
            <w:pPr>
              <w:keepNext/>
              <w:spacing w:after="0" w:line="240" w:lineRule="auto"/>
              <w:jc w:val="center"/>
              <w:rPr>
                <w:bCs/>
              </w:rPr>
            </w:pPr>
            <w:r w:rsidRPr="00D7778A">
              <w:rPr>
                <w:rFonts w:ascii="Times New Roman" w:hAnsi="Times New Roman" w:cs="Times New Roman"/>
                <w:bCs/>
                <w:sz w:val="24"/>
                <w:szCs w:val="24"/>
                <w:lang w:val="ru-RU"/>
              </w:rPr>
              <w:t>Ответ Заказчика</w:t>
            </w:r>
          </w:p>
        </w:tc>
      </w:tr>
      <w:tr w:rsidR="00046C28" w:rsidRPr="00D7778A" w14:paraId="083A23F8" w14:textId="77777777">
        <w:trPr>
          <w:cantSplit/>
          <w:jc w:val="center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36DF8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Кто будет пользоваться приложением?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E907E" w14:textId="77777777" w:rsidR="00046C28" w:rsidRPr="00F24F3B" w:rsidRDefault="00AE46F8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Я как ИП-фрилансер; иногда мой бухгалтер.</w:t>
            </w:r>
          </w:p>
        </w:tc>
      </w:tr>
      <w:tr w:rsidR="00046C28" w:rsidRPr="00D7778A" w14:paraId="76AAEF90" w14:textId="77777777">
        <w:trPr>
          <w:cantSplit/>
          <w:jc w:val="center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28DAD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Какую проблему решаем?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2029B" w14:textId="77777777" w:rsidR="00046C28" w:rsidRPr="00F24F3B" w:rsidRDefault="00AE46F8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Ручной поиск курсов и пересчёт в Excel — долго, бывают ошибки.</w:t>
            </w:r>
          </w:p>
        </w:tc>
      </w:tr>
      <w:tr w:rsidR="00046C28" w:rsidRPr="00D7778A" w14:paraId="08D6ACC8" w14:textId="77777777">
        <w:trPr>
          <w:cantSplit/>
          <w:jc w:val="center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55FCD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Какие валюты нужны?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8F1F2" w14:textId="77777777" w:rsidR="00046C28" w:rsidRPr="00F24F3B" w:rsidRDefault="00AE46F8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USD, EUR, RUB, иногда CNY и PLN; пусть их можно выбирать.</w:t>
            </w:r>
          </w:p>
        </w:tc>
      </w:tr>
      <w:tr w:rsidR="00046C28" w:rsidRPr="00D7778A" w14:paraId="59E4CED8" w14:textId="77777777">
        <w:trPr>
          <w:cantSplit/>
          <w:jc w:val="center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F1C4B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Нужен ли расчёт налога?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D4676" w14:textId="77777777" w:rsidR="00046C28" w:rsidRPr="00F24F3B" w:rsidRDefault="00AE46F8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Да, по ставке, которую я укажу сам.</w:t>
            </w:r>
          </w:p>
        </w:tc>
      </w:tr>
      <w:tr w:rsidR="00046C28" w:rsidRPr="00D7778A" w14:paraId="70FBC943" w14:textId="77777777">
        <w:trPr>
          <w:cantSplit/>
          <w:jc w:val="center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0143A" w14:textId="77777777" w:rsidR="00046C28" w:rsidRPr="00F24F3B" w:rsidRDefault="00AE46F8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Что должно получиться на выходе?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4D427" w14:textId="77777777" w:rsidR="00046C28" w:rsidRPr="00F24F3B" w:rsidRDefault="00AE46F8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Таблица для бухгалтера и PDF-документ для себя.</w:t>
            </w:r>
          </w:p>
        </w:tc>
      </w:tr>
      <w:tr w:rsidR="00046C28" w:rsidRPr="00D7778A" w14:paraId="1C8EBDA0" w14:textId="77777777">
        <w:trPr>
          <w:cantSplit/>
          <w:jc w:val="center"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4FB2A" w14:textId="77777777" w:rsidR="00046C28" w:rsidRPr="00F24F3B" w:rsidRDefault="00AE46F8">
            <w:pPr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Нужна ли постоянная связь с Интернетом?</w:t>
            </w:r>
          </w:p>
        </w:tc>
        <w:tc>
          <w:tcPr>
            <w:tcW w:w="5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43C6B" w14:textId="77777777" w:rsidR="00046C28" w:rsidRPr="00F24F3B" w:rsidRDefault="00AE46F8">
            <w:pPr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Желательно, чтобы приложение работало и без неё.</w:t>
            </w:r>
          </w:p>
        </w:tc>
      </w:tr>
    </w:tbl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результатам интервью были сформулированы бизнес-цели продукта: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БЦ-1 – сократить время ежеквартальной подготовки данных для налоговой декларации примерно с трёх часов до 15 минут;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БЦ-2 – исключить ошибки пересчёта из-за неверной даты курса или неучтённого масштаба (например, курс за 100 RUB);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БЦ-3 – обеспечить подтверждаемый источник курсов (официальные данные НБ РБ).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Также были определены границы: в объём входят получение курсов, книга учёта доходов, расчёт налога по заданной ставке, график динамики и экспорт отчётов; в объём не входят подача декларации, учёт расходов, банковские операции, мобильная и web-версии.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4.3 Подготовка репозитория и создание рабочей ветки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Перед началом работы локальный репозиторий был синхронизирован с удалённым. При этом было обнаружено, что удалённая ветка origin/main опережает локальную на два коммита (файлы лабораторной работы № 1 были загружены через веб-интерфейс GitHub). Чтобы pull request не содержал расхождений, основная ветка была обновлена методом Fast-Forward, и уже от её актуальной вершины была создана отдельная ветка lab3. Все материалы лабораторной работы размещаются в отдельной папке lab3 в корне репозитория – по аналогии с папкой lab1 первой лабораторной работы. Выполненные команды приведены в листинге А.1 приложения А, итоговая структура папки lab3 – в листинге А.2.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4.4 Разработка графической части на языке SysML v2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Графическая часть документа была разработана на языке SysML v2 в виде двух текстовых моделей: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RateTaxContext.sysml – акторы (ИП, бухгалтер), система RateTaxApp, внешний сервис NbrbApi, порт RatesPort, передаваемые элементы RateRequest, RateResponse, TaxReport и пять вариантов использования UC-01…UC-05;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RateTaxUI.sysml – библиотека элементов интерфейса (Window, Button, ComboBox, DatePicker, DataGrid, Chart и др.) и три экрана (mainScreen, incomeScreen, reportScreen) с атрибутами элементов и машиной состояний навигации.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Полные тексты моделей приведены в листингах А.3 и А.4 приложения А.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моделям были построены графические представления и сохранены в формате PNG в каталоге lab3/srs/img. Каждый мокап оформлен как рамка диаграммы SysML v2 с указанием элемента модели, а подписи элементов управления имеют вид «имя : Тип», что обеспечивает трассируемость рисунка к модели. Диаграммы приведены в приложении Б: контекст системы и варианты использования – на рисунке Б.1, прототипы экранов «Курс на дату», «Книга доходов» и «Расчёт налога» – на рисунках Б.2–Б.4.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4.5 Заполнение шаблона спецификации требований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основе шаблона srs/srs-template.md был создан документ lab3/srs/srs-ratetax.md на русском языке. Были заполнены разделы: введение (назначение, область применения, глоссарий, ссылки), обзор продукта (перспектива, функции F1–F6, ограничения C-1…C-5, классы пользователей, допущения A-1…A-4, распределение требований по релизам), требования (внешние интерфейсы, функциональные требования, атрибуты качества, проектирование и реализация), матрица верификации и приложения. Раздел 3.6 «ИИ/МО» помечен как неприменимый. В документ добавлены ссылки на PNG-файлы и модели SysML v2. Пример оформления требования приведён в листинге А.5 приложения А.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4.6 Фиксация документа в отдельной ветке и публикация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Подготовленные материалы были проиндексированы и зафиксированы в ветке lab3, после чего ветка была отправлена в личный форк на GitHub (листинг А.6 приложения А).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4.7 Получение замечаний бизнес-сообщества через pull request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публикации ветки lab3 на GitHub был создан pull request из ветки lab3 в ветку main. Ссылка на pull request была передана напарнику (Заказчику), а затем преподавателю. Замечания оставлялись в виде комментариев к строкам документа. Результаты анализа замечаний приведены в таблице 4.2.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0" w:firstLine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4.2 – Анализ замечаний к pull request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00"/>
        <w:gridCol w:w="3100"/>
        <w:gridCol w:w="1600"/>
        <w:gridCol w:w="4155"/>
      </w:tblGrid>
      <w:tr w:rsidR="00046C28" w14:paraId="5EB0C980" w14:textId="77777777">
        <w:trPr>
          <w:cantSplit/>
          <w:tblHeader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442D0" w14:textId="77777777" w:rsidR="00046C28" w:rsidRDefault="00AE46F8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3EBB3" w14:textId="77777777" w:rsidR="00046C28" w:rsidRDefault="00AE46F8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Замечание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5F19B" w14:textId="77777777" w:rsidR="00046C28" w:rsidRDefault="00AE46F8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Решение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292A5" w14:textId="77777777" w:rsidR="00046C28" w:rsidRDefault="00AE46F8">
            <w:pPr>
              <w:keepNext/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Обоснование</w:t>
            </w:r>
          </w:p>
        </w:tc>
      </w:tr>
      <w:tr w:rsidR="00046C28" w14:paraId="4FB3AA20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F17FB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7C1EB" w14:textId="77777777" w:rsidR="00046C28" w:rsidRPr="00F24F3B" w:rsidRDefault="00AE46F8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 описано, какой курс брать, если оплата пришла в выходной день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6FDA9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Принято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DF318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Добавлено требование REQ-FUNC-011</w:t>
            </w:r>
          </w:p>
        </w:tc>
      </w:tr>
      <w:tr w:rsidR="00046C28" w:rsidRPr="00D7778A" w14:paraId="450CA31F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25ABA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F67E4" w14:textId="77777777" w:rsidR="00046C28" w:rsidRPr="00F24F3B" w:rsidRDefault="00AE46F8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Потеря базы данных означает потерю книги доходов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152E5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Принято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5F675" w14:textId="77777777" w:rsidR="00046C28" w:rsidRPr="00F24F3B" w:rsidRDefault="00AE46F8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Добавлено требование REQ-REL-002 (резервное копирование)</w:t>
            </w:r>
          </w:p>
        </w:tc>
      </w:tr>
      <w:tr w:rsidR="00046C28" w:rsidRPr="00D7778A" w14:paraId="6F70B8F5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AB415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B389C" w14:textId="77777777" w:rsidR="00046C28" w:rsidRPr="00F24F3B" w:rsidRDefault="00AE46F8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Бухгалтер ведёт нескольких ИП — нужны профили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78E3D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Принято частично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8A4A1" w14:textId="77777777" w:rsidR="00046C28" w:rsidRPr="00F24F3B" w:rsidRDefault="00AE46F8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REQ-FUNC-012 с приоритетом «может», перенесено на релиз 2.0 из-за сроков</w:t>
            </w:r>
          </w:p>
        </w:tc>
      </w:tr>
      <w:tr w:rsidR="00046C28" w:rsidRPr="00D7778A" w14:paraId="30C46EBD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4949A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5ACB0" w14:textId="77777777" w:rsidR="00046C28" w:rsidRPr="00F24F3B" w:rsidRDefault="00AE46F8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Добавить автоматическую подачу декларации в налоговую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EC67D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Отклонено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16820" w14:textId="77777777" w:rsidR="00046C28" w:rsidRPr="00F24F3B" w:rsidRDefault="00AE46F8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 открытого API, требуется ЭЦП и юридическая ответственность; вне границ продукта</w:t>
            </w:r>
          </w:p>
        </w:tc>
      </w:tr>
      <w:tr w:rsidR="00046C28" w:rsidRPr="00D7778A" w14:paraId="0CD4D53D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1DB3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5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56272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Сделать мобильную версию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EAA85" w14:textId="77777777" w:rsidR="00046C28" w:rsidRDefault="00AE46F8">
            <w:pPr>
              <w:keepNext/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Отклонено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09AF0" w14:textId="77777777" w:rsidR="00046C28" w:rsidRPr="00F24F3B" w:rsidRDefault="00AE46F8">
            <w:pPr>
              <w:keepNext/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Противоречит ограничениям C-1, C-3, C-5; основной сценарий — работа с документами на ПК</w:t>
            </w:r>
          </w:p>
        </w:tc>
      </w:tr>
      <w:tr w:rsidR="00046C28" w:rsidRPr="00D7778A" w14:paraId="19A2D77E" w14:textId="77777777">
        <w:trPr>
          <w:cantSplit/>
          <w:jc w:val="center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535F0" w14:textId="77777777" w:rsidR="00046C28" w:rsidRDefault="00AE46F8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31B8B" w14:textId="77777777" w:rsidR="00046C28" w:rsidRPr="00F24F3B" w:rsidRDefault="00AE46F8">
            <w:pPr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Требование «приложение должно работать быстро» непроверяемо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477CA" w14:textId="77777777" w:rsidR="00046C28" w:rsidRDefault="00AE46F8">
            <w:pPr>
              <w:spacing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Принято</w:t>
            </w:r>
          </w:p>
        </w:tc>
        <w:tc>
          <w:tcPr>
            <w:tcW w:w="4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4677D" w14:textId="77777777" w:rsidR="00046C28" w:rsidRPr="00F24F3B" w:rsidRDefault="00AE46F8">
            <w:pPr>
              <w:spacing w:after="0" w:line="240" w:lineRule="auto"/>
              <w:rPr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REQ-PERF-001 переформулировано с численными метриками, добавлено REQ-PERF-002</w:t>
            </w:r>
          </w:p>
        </w:tc>
      </w:tr>
    </w:tbl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Замечания 4 и 5 были отклонены как неконструктивные в рамках текущего проекта: они расширяют границы продукта, противоречат согласованным ограничениям и не могут быть выполнены в сроки семестра. Отклонение было аргументировано Заказчику в ответных комментариях к pull request.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4.8 Внесение корректировок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 результатам анализа в документ были внесены изменения: добавлены требования REQ-FUNC-011 (курс на выходные и праздничные дни), REQ-FUNC-012 (профили ИП, релиз 2.0), REQ-REL-002 (резервное копирование), REQ-PERF-002 (объём данных), переформулировано REQ-PERF-001, обновлены таблица распределения требований, матрица верификации и история изменений; версия документа повышена до 0.2. В приложение 5.3 SRS добавлена таблица анализа замечаний. Фрагмент обновлённой спецификации приведён в листинге А.7, команды фиксации версии 0.2 – в листинге А.8 приложения А.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Слияние ветки lab3 в ветку main выполняется после окончательного согласования документа с преподавателем.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4.9 Смена ролей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Во второй части работы роли были изменены: автор выступил Менеджером проекта для напарника – провёл интервью по его проекту, а затем, в роли представителя бизнес-сообщества, оставил замечания к его pull request. При этом особое внимание уделялось проверяемости формулировок, наличию критериев приёмки и чётким границам продукта.</w:t>
      </w:r>
    </w:p>
    <w:p>
      <w:pPr>
        <w:keepNext/>
        <w:pageBreakBefore/>
        <w:spacing w:before="0" w:after="0" w:line="240" w:lineRule="auto"/>
        <w:ind w:left="709" w:firstLine="0"/>
        <w:jc w:val="left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 ОТВЕТЫ НА КОНТРОЛЬНЫЕ ВОПРОСЫ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5.1 Какие ресурсы ограничены и волнуют заказчика?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Заказчика прежде всего волнуют три взаимосвязанных ресурса, образующих «железный треугольник» управления проектом: деньги (бюджет разработки и стоимость владения), время (срок вывода продукта на рынок, поскольку запоздавший продукт может потерять ценность) и объём/качество (набор функций и их надёжность). Изменение одного из них неизбежно влияет на остальные. Помимо этого ограничены человеческие ресурсы (собственное время Заказчика и его сотрудников на участие в проекте) и репутационные риски.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5.2 Хорошо ли, когда заказчик видит разработанное ПО только один раз, когда оно готово?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Нет. Если Заказчик увидит продукт только в конце, велик риск, что результат не совпадёт с его ожиданиями: требования могли быть поняты неверно, а бизнес-условия – измениться. Исправление ошибок на этапе приёмки обходится в десятки раз дороже, чем на этапе требований. Регулярная демонстрация промежуточных результатов (прототипов, инкрементов) позволяет вовремя получить обратную связь и скорректировать направление разработки.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5.3 Стоит ли обращаться к заказчику, если какие-либо требования не ясны?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Да, стоит. Уточнение неясных требований у Заказчика устраняет неоднозначность, исключает ошибочные предположения разработчика и снижает объём последующих переделок. Кроме того, постоянное вовлечение повышает доверие Заказчика и его ответственность за результат. В данной работе, например, уточнение вопроса о курсе на выходные дни привело к появлению отдельного требования REQ-FUNC-011.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5.4 Что такое требование к ПО?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Требование к ПО – это задокументированное условие или возможность, которой должна обладать система или её компонент, чтобы удовлетворить потребность пользователя, договор, стандарт или иной формальный документ. Требования бывают бизнес-, пользовательскими, функциональными и нефункциональными; кроме того, выделяют ограничения. Хорошее требование однозначно, проверяемо, необходимо, осуществимо и трассируемо.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5.5 Обладает ли заказчик в начале разработки ясным видением результата? Как уменьшить его затраты?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правило, нет: Заказчик хорошо понимает свою проблему, но смутно представляет конечное решение. Для уменьшения затрат следует: проводить тщательное выявление требований (интервью, анализ процессов); фиксировать бизнес-цели и границы проекта; использовать прототипы и мокапы для раннего согласования интерфейса; разрабатывать продукт итеративно, начиная с минимально жизнеспособной версии (MVP); приоритизировать требования и откладывать второстепенные на последующие релизы.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709" w:firstLine="0"/>
        <w:jc w:val="left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5.6 Меняются ли требования во время разработки? Как свести затраты на переделки к минимуму?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Да, требования меняются практически всегда: изменяется рынок, законодательство, понимание задачи самим Заказчиком. Чтобы минимизировать затраты, необходимо: применять итеративные (гибкие) методологии с короткими циклами и регулярной демонстрацией; вести требования под версионным контролем с историей изменений и формальной процедурой управления изменениями (в данной работе – pull request и ревью); обеспечивать трассируемость требований к коду и тестам для быстрой оценки влияния изменения; проектировать архитектуру модульной, изолируя изменчивые части (например, адаптер внешнего API); согласовывать каждое изменение с оценкой его стоимости и сроков.</w:t>
      </w:r>
    </w:p>
    <w:p>
      <w:pPr>
        <w:keepNext/>
        <w:pageBreakBefore/>
        <w:spacing w:before="0" w:after="0" w:line="240" w:lineRule="auto"/>
        <w:ind w:left="0" w:firstLine="0"/>
        <w:jc w:val="center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ВЫВОДЫ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№ 3 были получены следующие результаты: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определён проект на весь курс – desktop-приложение «КурсНалог» для пересчёта валютной выручки ИП по официальным курсам НБ РБ и расчёта налога, определены стек технологий (C++17, классический WinAPI, GDI, WinINet), внешний сервис и границы продукта;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освоено выявление требований: в ролевой игре с напарником проведено интервью, сформулированы три бизнес-цели, классы пользователей, ограничения и допущения;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разработана графическая часть на SysML v2: созданы текстовые модели контекста, вариантов использования и прототипа интерфейса, по ним построены четыре диаграммы в формате PNG (приложение Б);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задокументированы требования: заполнен шаблон SRS – 12 функциональных требований и 8 требований к внешним интерфейсам и качеству обслуживания с идентификаторами, критериями приёмки и методами верификации;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отработана совместная работа с требованиями: документ зафиксирован в отдельной ветке, проведено ревью через pull request, из шести замечаний четыре приняты (одно частично), два обоснованно отклонены, выпущена версия 0.2, репозиторий синхронизирован с удалённым;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– материалы опубликованы: спецификация, модели SysML v2 и отчёт размещены в папке lab3 ветки lab3 репозитория akutkola-source/SDLC на GitHub.</w:t>
      </w:r>
    </w:p>
    <w:p>
      <w:pPr>
        <w:keepNext/>
        <w:pageBreakBefore/>
        <w:spacing w:before="0" w:after="0" w:line="240" w:lineRule="auto"/>
        <w:ind w:left="0" w:firstLine="0"/>
        <w:jc w:val="center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А</w:t>
      </w:r>
    </w:p>
    <w:p>
      <w:pPr>
        <w:keepNext/>
        <w:spacing w:before="0" w:after="0" w:line="240" w:lineRule="auto"/>
        <w:ind w:left="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(обязательное)</w:t>
      </w:r>
    </w:p>
    <w:p>
      <w:pPr>
        <w:keepNext/>
        <w:spacing w:before="0" w:after="0" w:line="240" w:lineRule="auto"/>
        <w:ind w:left="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Листинги моделей SysML v2, фрагментов спецификации и команд Git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0" w:firstLine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А.1 – Синхронизация репозитория и создание ветки lab3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git checkout main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git pull --ff-only origin main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Updating 1cb2401..7f16a00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Fast-forward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lab1/src/Source.cpp      | 382 ++++++++++++++++++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lab1/src/age runing.slnx |   7 +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git checkout -b lab3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Switched to a new branch 'lab3'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mkdir lab3\srs\sysml lab3\srs\img lab3\docs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0" w:firstLine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А.2 – Структура папки lab3 в репозитории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lab3/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├── README.md                  — описание работы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├── srs/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│   ├── srs-ratetax.md         — спецификация требований (v0.2)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│   ├── sysml/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│   │   ├── RateTaxContext.sysml — контекст, варианты использования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│   │   └── RateTaxUI.sysml      — прототип интерфейса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│   └── img/                   — context.png, ui-main.png,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│                                ui-income.png, ui-report.png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└── docs/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└── Otchet_Lab3_SRS_Shurhay_434701.docx — данный отчёт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0" w:firstLine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А.3 – Модель контекста системы RateTaxContext.sysml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// Контекстная модель и варианты использования системы «КурсНалог»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// Язык: SysML v2 (текстовая нотация)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package RateTaxContext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private import ScalarValues::*;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// ---------- Акторы 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def IndividualEntrepreneur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doc /* Индивидуальный предприниматель, получающий выручку в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иностранной валюте */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def Accountant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doc /* Бухгалтер на аутсорсе, ведущий учёт нескольких ИП */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def NbrbApi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doc /* Внешний сервис: REST API Национального банка Республики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Беларусь (api.nbrb.by) */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baseUrl : String = "https://api.nbrb.by/exrates";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// ---------- Система 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def RateTaxApp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doc /* Desktop-приложение «КурсНалог» */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port nbrbPort : RatesPort;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port fileExport : ExportPort;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port def RatesPort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out item rateRequest : RateRequest;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in item rateResponse : RateResponse;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port def ExportPort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out item report : TaxReport;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item def RateRequest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curAbbreviation : String;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onDate : String;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item def RateResponse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curScale : Integer;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curOfficialRate : Real;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item def TaxReport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periodFrom : String;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periodTo : String;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totalIncomeByn : Real;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taxAmountByn : Real;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// ---------- Контекст 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context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user : IndividualEntrepreneur;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accountant : Accountant;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app : RateTaxApp;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nbrb : NbrbApi;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connect app.nbrbPort to nbrb;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// ---------- Варианты использования 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use case def ViewRateOnDate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doc /* UC-01: получить официальный курс выбранной валюты на дату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*/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subject app : RateTaxApp;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actor user : IndividualEntrepreneur;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use case def RegisterIncome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doc /* UC-02: зарегистрировать поступление выручки в валюте и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пересчитать в BYN */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subject app : RateTaxApp;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actor user : IndividualEntrepreneur;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include use case getRate : ViewRateOnDate;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use case def CalculateTax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doc /* UC-03: рассчитать налоговую базу и сумму налога за период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*/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subject app : RateTaxApp;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actor user : IndividualEntrepreneur;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use case def ExportReport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doc /* UC-04: выгрузить книгу учёта доходов в CSV и распечатать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расчёт (в т.ч. в PDF) */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subject app : RateTaxApp;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actor accountant : Accountant;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use case def AnalyseDynamics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doc /* UC-05: просмотреть график динамики курса за период */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subject app : RateTaxApp;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actor user : IndividualEntrepreneur;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}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0" w:firstLine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А.4 – Модель прототипа интерфейса RateTaxUI.sysml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// Прототип графического интерфейса системы «КурсНалог»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// Язык: SysML v2 (текстовая нотация). Каждый экран описан как part,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// элементы управления — как вложенные part с атрибутами расположения.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// Графическое представление: ../img/ui-main.png, ../img/ui-income.png,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// ../img/ui-report.png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package RateTaxUI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private import ScalarValues::*;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// ---------- Библиотека элементов интерфейса 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abstract part def Widget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x : Integer;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y : Integer;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width : Integer;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height : Integer;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def Window :&gt; Widget { attribute title : String;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def Label :&gt; Widget { attribute text : String;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def Button :&gt; Widget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caption : String;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isPrimary : Boolean = false;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def ComboBox :&gt; Widget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items : String[*];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selected : String;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def DatePicker :&gt; Widget { attribute value : String;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def NumberBox :&gt; Widget { attribute value : Real;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def DataGrid :&gt; Widget { attribute columns : String[*];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def Chart :&gt; Widget { attribute seriesName : String;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def TabBar :&gt; Widget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tabs : String[*];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active : String;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def StatusBar :&gt; Widget { attribute text : String;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// ---------- Экран 1: Курс на дату (UC-01, UC-05) 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mainScreen : Window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redefines title = "КурсНалог — Курс на дату";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redefines width = 1100;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redefines height = 680;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tabs : TabBar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tabs = ("Курс на дату", "Книга доходов",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                        "Расчёт налога", "Настройки");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active = "Курс на дату";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currency : ComboBox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items = ("USD", "EUR", "RUB", "CNY",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                         "PLN");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selected = "USD";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onDate : DatePicker;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btnGetRate : Button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caption = "Получить курс";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isPrimary = true;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rateCard : Label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text = "1 USD = 2,9547 BYN";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periodFrom : DatePicker;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periodTo : DatePicker;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dynamics : Chart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seriesName = "Официальный курс НБ РБ";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converterAmount : NumberBox;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converterResult : Label;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status : StatusBar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text = "Источник: api.nbrb.by · кэш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обновлён";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// ---------- Экран 2: Книга учёта доходов (UC-02) 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incomeScreen : Window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redefines title = "КурсНалог — Книга доходов";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btnAdd : Button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caption = "+ Добавить поступление";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isPrimary = true;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btnImport : Button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caption = "Импорт выписки (CSV)";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grid : DataGrid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columns = ("Дата", "Документ", "Валюта",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                           "Сумма", "Курс НБ РБ",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                           "Сумма, BYN", "Комментарий");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totalLabel : Label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text = "Итого за период, BYN";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addDialog : Window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title = "Новое поступление";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part date : DatePicker;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part cur : ComboBox;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part amount : NumberBox;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part doc : Label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attribute redefines text = "Номер платёжного документа";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part rateHint : Label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attribute redefines text = "Курс подставляется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    автоматически";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part btnSave : Button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attribute redefines caption = "Сохранить";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attribute redefines isPrimary = true;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part btnCancel : Button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attribute redefines caption = "Отмена";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// ---------- Экран 3: Расчёт налога и отчёт (UC-03,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                                  UC-04) 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part reportScreen : Window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attribute redefines title = "КурсНалог — Расчёт налога";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period : ComboBox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items = ("I квартал", "II квартал",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                         "III квартал", "IV квартал",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                         "Год");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taxRate : NumberBox;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summary : DataGrid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columns = ("Показатель", "Значение,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                           BYN");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btnExportCsv : Button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caption = "Экспорт CSV";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part btnPrint : Button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caption = "Печать / PDF";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attribute redefines isPrimary = true;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// ---------- Навигация между экранами ----------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state def Navigation {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entry; then RateView;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state RateView;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state IncomeView;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state ReportView;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transition RateView_to_Income first RateView then IncomeView;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transition Income_to_Report first IncomeView then ReportView;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transition Report_to_Rate first ReportView then RateView;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}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}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0" w:firstLine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А.5 – Пример функционального требования в SRS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- **ID:** REQ-FUNC-003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- **Title:** Автоматический пересчёт в BYN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- **Statement:** Система должна при сохранении поступления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подставлять курс НБ РБ на дату поступления и вычислять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сумму в BYN = сумма × курс / Cur_Scale с округлением до копеек.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- **Rationale:** БЦ-2.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- **Acceptance Criteria:** 60 000 RUB при курсе 3,6420 за 100 RUB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→ 2 185,20 BYN.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- **Verification Method:** Test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0" w:firstLine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А.6 – Фиксация версии 0.1 спецификации и публикация ветки lab3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git add lab3/srs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git commit -m "docs(lab3): add RateTax business requirements v0.1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with SysML v2 models and UI mockups"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[lab3 2629cd3] docs(lab3): add RateTax business requirements v0.1 ...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7 files changed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create mode 100644 lab3/srs/img/context.png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create mode 100644 lab3/srs/img/ui-income.png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create mode 100644 lab3/srs/img/ui-main.png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create mode 100644 lab3/srs/img/ui-report.png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create mode 100644 lab3/srs/srs-ratetax.md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create mode 100644 lab3/srs/sysml/RateTaxContext.sysml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create mode 100644 lab3/srs/sysml/RateTaxUI.sysml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git push -u origin lab3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remote: Create a pull request for 'lab3' on GitHub by visiting: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remote:      https://github.com/akutkola-source/SDLC/pull/new/lab3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To github.com:akutkola-source/SDLC.git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* [new branch]      lab3 -&gt; lab3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branch 'lab3' set up to track 'origin/lab3'.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0" w:firstLine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А.7 – Требования, добавленные и изменённые в SRS версии 0.2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- **ID:** REQ-FUNC-011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- **Title:** Курс на выходные и праздничные дни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- **Statement:** Если поступление приходится на день, на который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НБ РБ не устанавливал новый курс, система должна использовать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курс, действующий на эту дату, и помечать запись значком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«курс на {дата установления}».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- **Verification Method:** Test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- **ID:** REQ-PERF-001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- **Statement:** Отображение курса из кэша — не более 0,5 с,</w:t>
      </w:r>
    </w:p>
    <w:p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с запросом к API — не более 3 с (95-й перцентиль);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холодный запуск приложения — не более 3 с.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- **Verification Method:** Test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0" w:firstLine="0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Листинг А.8 – Фиксация версии 0.2 после обсуждения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git add lab3/srs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git commit -m "docs(lab3): apply review feedback,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    bump RateTax SRS to v0.2"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[lab3 9be5d22] docs(lab3): apply review feedback,</w:t>
      </w:r>
    </w:p>
    <w:p>
      <w:pPr>
        <w:keepNext/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0" w:after="0" w:line="240" w:lineRule="auto"/>
        <w:ind w:left="113" w:right="113" w:firstLine="0"/>
        <w:jc w:val="left"/>
        <w:rPr>
          <w:rFonts w:ascii="Courier New" w:hAnsi="Courier New" w:cs="Courier New"/>
          <w:sz w:val="20"/>
          <w:szCs w:val="20"/>
          <w:lang w:val="ru-RU"/>
        </w:rPr>
      </w:pPr>
      <w:r>
        <w:rPr>
          <w:rFonts w:ascii="Courier New" w:hAnsi="Courier New" w:cs="Courier New"/>
          <w:sz w:val="20"/>
          <w:szCs w:val="20"/>
          <w:lang w:val="ru-RU"/>
        </w:rPr>
        <w:t xml:space="preserve">                    bump RateTax SRS to v0.2</w:t>
      </w:r>
    </w:p>
    <w:p>
      <w:pPr>
        <w:keepNext/>
        <w:pageBreakBefore/>
        <w:spacing w:before="0" w:after="0" w:line="240" w:lineRule="auto"/>
        <w:ind w:left="0" w:firstLine="0"/>
        <w:jc w:val="center"/>
        <w:outlineLvl w:val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Б</w:t>
      </w:r>
    </w:p>
    <w:p>
      <w:pPr>
        <w:keepNext/>
        <w:spacing w:before="0" w:after="0" w:line="240" w:lineRule="auto"/>
        <w:ind w:left="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(обязательное)</w:t>
      </w:r>
    </w:p>
    <w:p>
      <w:pPr>
        <w:keepNext/>
        <w:spacing w:before="0" w:after="0" w:line="240" w:lineRule="auto"/>
        <w:ind w:left="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Графическая часть спецификации требований на языке SysML v2</w:t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44AD0C" w14:textId="77777777" w:rsidR="00046C28" w:rsidRDefault="00AE46F8">
      <w:pPr>
        <w:keepNext/>
        <w:spacing w:before="0" w:after="0"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2813E12D" wp14:editId="1DB24036">
            <wp:extent cx="5940000" cy="33861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ntex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8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Б.1 – Контекст системы и варианты использования (RateTaxContext)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756B76" w14:textId="77777777" w:rsidR="00046C28" w:rsidRDefault="00AE46F8">
      <w:pPr>
        <w:keepNext/>
        <w:spacing w:before="0" w:after="0" w:line="240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5A560852" wp14:editId="318A0E2D">
            <wp:extent cx="5940000" cy="35035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i-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03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Б.2 – Прототип экрана «Курс на дату» (part mainScreen)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8C20D5" w14:textId="77777777" w:rsidR="00046C28" w:rsidRDefault="00AE46F8">
      <w:pPr>
        <w:keepNext/>
        <w:spacing w:before="0" w:after="0" w:line="240" w:lineRule="auto"/>
        <w:ind w:left="0" w:firstLine="0"/>
        <w:jc w:val="center"/>
      </w:pPr>
      <w:r>
        <w:rPr>
          <w:noProof/>
        </w:rPr>
        <w:drawing>
          <wp:inline distT="0" distB="0" distL="0" distR="0" wp14:anchorId="184EACC4" wp14:editId="1D469B92">
            <wp:extent cx="5940000" cy="395664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i-inc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5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Б.3 – Прототип экрана «Книга доходов» с диалогом добавления поступления (part incomeScreen)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BA58D77" w14:textId="77777777" w:rsidR="00046C28" w:rsidRDefault="00AE46F8">
      <w:pPr>
        <w:keepNext/>
        <w:spacing w:before="0" w:after="0" w:line="240" w:lineRule="auto"/>
        <w:ind w:left="0" w:firstLine="0"/>
        <w:jc w:val="center"/>
      </w:pPr>
      <w:r>
        <w:rPr>
          <w:noProof/>
        </w:rPr>
        <w:lastRenderedPageBreak/>
        <w:drawing>
          <wp:inline distT="0" distB="0" distL="0" distR="0" wp14:anchorId="38CAE4A4" wp14:editId="5AB22EAF">
            <wp:extent cx="5940000" cy="30102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i-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>
      <w:pPr>
        <w:spacing w:before="0" w:after="0" w:line="240" w:lineRule="auto"/>
        <w:ind w:left="0"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Б.4 – Прототип экрана «Расчёт налога» (part reportScreen)</w:t>
      </w:r>
    </w:p>
    <w:p>
      <w:pPr>
        <w:spacing w:before="0"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46C28">
      <w:footerReference w:type="default" r:id="rId15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B6FFA6" w14:textId="77777777" w:rsidR="00E6474C" w:rsidRDefault="00E6474C">
      <w:pPr>
        <w:spacing w:after="0" w:line="240" w:lineRule="auto"/>
      </w:pPr>
      <w:r>
        <w:separator/>
      </w:r>
    </w:p>
  </w:endnote>
  <w:endnote w:type="continuationSeparator" w:id="0">
    <w:p w14:paraId="4FD5156B" w14:textId="77777777" w:rsidR="00E6474C" w:rsidRDefault="00E64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994FDB" w14:textId="77777777" w:rsidR="005742E7" w:rsidRDefault="00CF6E35">
    <w:pPr>
      <w:pStyle w:val="a7"/>
      <w:jc w:val="right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separate"/>
    </w:r>
    <w:r w:rsidR="00EE5810">
      <w:rPr>
        <w:rFonts w:ascii="Times New Roman" w:hAnsi="Times New Roman"/>
        <w:noProof/>
        <w:sz w:val="20"/>
      </w:rPr>
      <w:t>2</w: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51DBF0" w14:textId="77777777" w:rsidR="00E6474C" w:rsidRDefault="00E6474C">
      <w:pPr>
        <w:spacing w:after="0" w:line="240" w:lineRule="auto"/>
      </w:pPr>
      <w:r>
        <w:separator/>
      </w:r>
    </w:p>
  </w:footnote>
  <w:footnote w:type="continuationSeparator" w:id="0">
    <w:p w14:paraId="09EB4E71" w14:textId="77777777" w:rsidR="00E6474C" w:rsidRDefault="00E647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EAD2CE1"/>
    <w:multiLevelType w:val="multilevel"/>
    <w:tmpl w:val="BEF2E8F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51C412B8"/>
    <w:multiLevelType w:val="multilevel"/>
    <w:tmpl w:val="C17C394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1" w15:restartNumberingAfterBreak="0">
    <w:nsid w:val="7E9D25AB"/>
    <w:multiLevelType w:val="multilevel"/>
    <w:tmpl w:val="835859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B72"/>
    <w:rsid w:val="00034616"/>
    <w:rsid w:val="00046C28"/>
    <w:rsid w:val="0006063C"/>
    <w:rsid w:val="000F5478"/>
    <w:rsid w:val="00133FC8"/>
    <w:rsid w:val="0015074B"/>
    <w:rsid w:val="001D015B"/>
    <w:rsid w:val="0026418E"/>
    <w:rsid w:val="0029639D"/>
    <w:rsid w:val="00326F90"/>
    <w:rsid w:val="0034424D"/>
    <w:rsid w:val="0035755E"/>
    <w:rsid w:val="005278C4"/>
    <w:rsid w:val="00540637"/>
    <w:rsid w:val="005742E7"/>
    <w:rsid w:val="00780EF1"/>
    <w:rsid w:val="007E0AFE"/>
    <w:rsid w:val="00825F2B"/>
    <w:rsid w:val="00830443"/>
    <w:rsid w:val="00891BC8"/>
    <w:rsid w:val="00963B0B"/>
    <w:rsid w:val="009B422A"/>
    <w:rsid w:val="00A26494"/>
    <w:rsid w:val="00A90FEA"/>
    <w:rsid w:val="00AA1D8D"/>
    <w:rsid w:val="00AE46F8"/>
    <w:rsid w:val="00B47730"/>
    <w:rsid w:val="00BF7697"/>
    <w:rsid w:val="00CB0664"/>
    <w:rsid w:val="00CF6E35"/>
    <w:rsid w:val="00D7778A"/>
    <w:rsid w:val="00DB2916"/>
    <w:rsid w:val="00DC3C55"/>
    <w:rsid w:val="00E6474C"/>
    <w:rsid w:val="00E650AE"/>
    <w:rsid w:val="00EE5810"/>
    <w:rsid w:val="00F24F3B"/>
    <w:rsid w:val="00F86C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C12DEB"/>
  <w14:defaultImageDpi w14:val="300"/>
  <w15:docId w15:val="{7A18D397-3280-4F1B-8132-B16775BAE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1D0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customStyle="1" w:styleId="ng-tns-c1148239908-33">
    <w:name w:val="ng-tns-c1148239908-33"/>
    <w:basedOn w:val="a2"/>
    <w:rsid w:val="009B422A"/>
  </w:style>
  <w:style w:type="paragraph" w:styleId="HTML">
    <w:name w:val="HTML Preformatted"/>
    <w:basedOn w:val="a1"/>
    <w:link w:val="HTML0"/>
    <w:uiPriority w:val="99"/>
    <w:semiHidden/>
    <w:unhideWhenUsed/>
    <w:rsid w:val="009B4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9B422A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styleId="HTML1">
    <w:name w:val="HTML Code"/>
    <w:basedOn w:val="a2"/>
    <w:uiPriority w:val="99"/>
    <w:semiHidden/>
    <w:unhideWhenUsed/>
    <w:rsid w:val="009B42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1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7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3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3599</TotalTime>
  <Pages>22</Pages>
  <Words>4402</Words>
  <Characters>25098</Characters>
  <Application>Microsoft Office Word</Application>
  <DocSecurity>0</DocSecurity>
  <Lines>209</Lines>
  <Paragraphs>58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Отчет по лабораторной работе № 3</vt:lpstr>
      <vt:lpstr/>
    </vt:vector>
  </TitlesOfParts>
  <Manager/>
  <Company/>
  <LinksUpToDate>false</LinksUpToDate>
  <CharactersWithSpaces>29442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 3</dc:title>
  <dc:subject/>
  <dc:creator>python-docx</dc:creator>
  <cp:keywords/>
  <dc:description>generated by python-docx</dc:description>
  <cp:lastModifiedBy>_wertop_ Анбис</cp:lastModifiedBy>
  <cp:revision>11</cp:revision>
  <cp:lastPrinted>2026-10-24T06:16:00Z</cp:lastPrinted>
  <dcterms:created xsi:type="dcterms:W3CDTF">2013-12-23T23:15:00Z</dcterms:created>
  <dcterms:modified xsi:type="dcterms:W3CDTF">2026-10-24T07:32:00Z</dcterms:modified>
  <cp:category/>
</cp:coreProperties>
</file>