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83376" w14:textId="77777777" w:rsidR="00675630" w:rsidRDefault="00675630" w:rsidP="00675630">
      <w:pPr>
        <w:spacing w:before="240"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Государственное учреждение образования</w:t>
      </w:r>
    </w:p>
    <w:p w14:paraId="6F0B0B82" w14:textId="77777777" w:rsidR="00675630" w:rsidRDefault="00675630" w:rsidP="00675630">
      <w:pPr>
        <w:spacing w:before="240"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15C56BAC" w14:textId="77777777" w:rsidR="00675630" w:rsidRDefault="00675630" w:rsidP="00675630">
      <w:pPr>
        <w:spacing w:before="240" w:after="0" w:line="240" w:lineRule="auto"/>
        <w:jc w:val="center"/>
        <w:rPr>
          <w:rStyle w:val="a3"/>
        </w:rPr>
      </w:pPr>
      <w:r>
        <w:rPr>
          <w:rFonts w:cs="Times New Roman"/>
          <w:szCs w:val="28"/>
        </w:rPr>
        <w:t>Факультет компьютерных систем и сетей</w:t>
      </w:r>
    </w:p>
    <w:p w14:paraId="51C05942" w14:textId="77777777" w:rsidR="00675630" w:rsidRDefault="00675630" w:rsidP="00675630">
      <w:pPr>
        <w:spacing w:before="240" w:after="0" w:line="240" w:lineRule="auto"/>
        <w:jc w:val="center"/>
      </w:pPr>
      <w:r>
        <w:rPr>
          <w:rFonts w:cs="Times New Roman"/>
          <w:szCs w:val="28"/>
        </w:rPr>
        <w:t>Кафедра электронных вычислительных машин</w:t>
      </w:r>
    </w:p>
    <w:p w14:paraId="5B2D2685" w14:textId="77777777" w:rsidR="00675630" w:rsidRDefault="00675630" w:rsidP="00675630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6E2BAB95" w14:textId="77777777" w:rsidR="00675630" w:rsidRDefault="00675630" w:rsidP="00675630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1C626938" w14:textId="77777777" w:rsidR="00675630" w:rsidRDefault="00675630" w:rsidP="00675630">
      <w:pPr>
        <w:spacing w:before="240" w:after="0" w:line="240" w:lineRule="auto"/>
        <w:rPr>
          <w:rFonts w:cs="Times New Roman"/>
          <w:szCs w:val="28"/>
        </w:rPr>
      </w:pPr>
    </w:p>
    <w:p w14:paraId="066B4703" w14:textId="77777777" w:rsidR="00675630" w:rsidRDefault="00675630" w:rsidP="00675630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5C90045F" w14:textId="77777777" w:rsidR="00675630" w:rsidRDefault="00675630" w:rsidP="00675630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лабораторной работе № 1</w:t>
      </w:r>
    </w:p>
    <w:p w14:paraId="1C0498E4" w14:textId="77777777" w:rsidR="00675630" w:rsidRDefault="00675630" w:rsidP="00675630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Энергопитание</w:t>
      </w:r>
    </w:p>
    <w:p w14:paraId="776A1746" w14:textId="77777777" w:rsidR="00675630" w:rsidRDefault="00675630" w:rsidP="00675630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3C0BDE54" w14:textId="77777777" w:rsidR="00675630" w:rsidRDefault="00675630" w:rsidP="00675630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2E5D06C5" w14:textId="77777777" w:rsidR="00675630" w:rsidRDefault="00675630" w:rsidP="00675630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41D98DA1" w14:textId="77777777" w:rsidR="00675630" w:rsidRDefault="00675630" w:rsidP="00675630">
      <w:pPr>
        <w:spacing w:before="240" w:after="0" w:line="240" w:lineRule="auto"/>
        <w:rPr>
          <w:rFonts w:cs="Times New Roman"/>
          <w:szCs w:val="28"/>
        </w:rPr>
      </w:pPr>
    </w:p>
    <w:p w14:paraId="521B4010" w14:textId="77777777" w:rsidR="00675630" w:rsidRDefault="00675630" w:rsidP="00675630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7A759933" w14:textId="77777777" w:rsidR="00E225A7" w:rsidRDefault="00E225A7" w:rsidP="00675630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0C832F3E" w14:textId="77777777" w:rsidR="00E225A7" w:rsidRDefault="00E225A7" w:rsidP="00675630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1FB81ECA" w14:textId="77777777" w:rsidR="00675630" w:rsidRDefault="00675630" w:rsidP="00675630">
      <w:pPr>
        <w:spacing w:after="0" w:line="240" w:lineRule="auto"/>
        <w:jc w:val="center"/>
        <w:rPr>
          <w:rFonts w:cs="Times New Roman"/>
          <w:szCs w:val="28"/>
        </w:rPr>
      </w:pPr>
    </w:p>
    <w:p w14:paraId="7581E6DF" w14:textId="33BC6CC9" w:rsidR="00675630" w:rsidRPr="004D187D" w:rsidRDefault="00675630" w:rsidP="00675630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Студент: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="004D187D">
        <w:rPr>
          <w:rFonts w:cs="Times New Roman"/>
          <w:szCs w:val="28"/>
        </w:rPr>
        <w:t xml:space="preserve">Н.А. </w:t>
      </w:r>
      <w:proofErr w:type="spellStart"/>
      <w:r w:rsidR="004D187D">
        <w:rPr>
          <w:rFonts w:cs="Times New Roman"/>
          <w:szCs w:val="28"/>
        </w:rPr>
        <w:t>Шурхай</w:t>
      </w:r>
      <w:proofErr w:type="spellEnd"/>
    </w:p>
    <w:p w14:paraId="138301C2" w14:textId="77777777" w:rsidR="00675630" w:rsidRDefault="00675630" w:rsidP="00675630">
      <w:pPr>
        <w:spacing w:after="0" w:line="240" w:lineRule="auto"/>
        <w:jc w:val="right"/>
        <w:rPr>
          <w:rFonts w:cs="Times New Roman"/>
          <w:szCs w:val="28"/>
        </w:rPr>
      </w:pPr>
    </w:p>
    <w:p w14:paraId="23E735FC" w14:textId="77777777" w:rsidR="00675630" w:rsidRPr="00675630" w:rsidRDefault="00675630" w:rsidP="00675630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  <w:t>А.И. Селезнёв</w:t>
      </w:r>
    </w:p>
    <w:p w14:paraId="780EDB76" w14:textId="77777777" w:rsidR="00675630" w:rsidRDefault="00675630" w:rsidP="00675630">
      <w:pPr>
        <w:spacing w:after="0" w:line="240" w:lineRule="auto"/>
        <w:jc w:val="center"/>
        <w:rPr>
          <w:rFonts w:cs="Times New Roman"/>
          <w:szCs w:val="28"/>
        </w:rPr>
      </w:pPr>
    </w:p>
    <w:p w14:paraId="6D0632AE" w14:textId="77777777" w:rsidR="00675630" w:rsidRDefault="00675630" w:rsidP="00675630">
      <w:pPr>
        <w:spacing w:after="0" w:line="240" w:lineRule="auto"/>
        <w:jc w:val="center"/>
        <w:rPr>
          <w:rFonts w:cs="Times New Roman"/>
          <w:szCs w:val="28"/>
        </w:rPr>
      </w:pPr>
    </w:p>
    <w:p w14:paraId="21D31DF2" w14:textId="77777777" w:rsidR="00675630" w:rsidRDefault="00675630" w:rsidP="00675630">
      <w:pPr>
        <w:spacing w:before="240" w:after="0" w:line="240" w:lineRule="auto"/>
        <w:rPr>
          <w:rFonts w:cs="Times New Roman"/>
          <w:szCs w:val="28"/>
        </w:rPr>
      </w:pPr>
    </w:p>
    <w:p w14:paraId="3B309392" w14:textId="77777777" w:rsidR="00675630" w:rsidRDefault="00675630" w:rsidP="00675630">
      <w:pPr>
        <w:spacing w:before="240" w:after="0" w:line="240" w:lineRule="auto"/>
        <w:rPr>
          <w:rFonts w:cs="Times New Roman"/>
          <w:szCs w:val="28"/>
        </w:rPr>
      </w:pPr>
    </w:p>
    <w:p w14:paraId="519A2CE4" w14:textId="77777777" w:rsidR="00675630" w:rsidRDefault="00675630" w:rsidP="00675630">
      <w:pPr>
        <w:spacing w:before="240" w:after="0" w:line="240" w:lineRule="auto"/>
        <w:rPr>
          <w:rFonts w:cs="Times New Roman"/>
          <w:szCs w:val="28"/>
        </w:rPr>
      </w:pPr>
    </w:p>
    <w:p w14:paraId="22B91367" w14:textId="77777777" w:rsidR="00675630" w:rsidRDefault="00675630" w:rsidP="00675630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312A1176" w14:textId="77777777" w:rsidR="00675630" w:rsidRDefault="00675630" w:rsidP="00675630">
      <w:pPr>
        <w:spacing w:before="240" w:after="0" w:line="240" w:lineRule="auto"/>
        <w:jc w:val="center"/>
        <w:rPr>
          <w:rFonts w:cs="Times New Roman"/>
          <w:szCs w:val="28"/>
        </w:rPr>
      </w:pPr>
    </w:p>
    <w:p w14:paraId="35ECBACD" w14:textId="1E559CFD" w:rsidR="00675630" w:rsidRDefault="00675630" w:rsidP="00675630">
      <w:pPr>
        <w:spacing w:before="240"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 202</w:t>
      </w:r>
      <w:r w:rsidR="004D187D">
        <w:rPr>
          <w:rFonts w:cs="Times New Roman"/>
          <w:szCs w:val="28"/>
        </w:rPr>
        <w:t>6</w:t>
      </w:r>
    </w:p>
    <w:p w14:paraId="55C729A1" w14:textId="77777777" w:rsidR="00675630" w:rsidRPr="00273A23" w:rsidRDefault="00675630" w:rsidP="00273A23">
      <w:pPr>
        <w:spacing w:before="240" w:line="240" w:lineRule="auto"/>
        <w:ind w:firstLine="709"/>
        <w:jc w:val="both"/>
        <w:rPr>
          <w:rFonts w:cs="Times New Roman"/>
          <w:b/>
          <w:bCs/>
          <w:szCs w:val="28"/>
        </w:rPr>
      </w:pPr>
      <w:r w:rsidRPr="00273A23">
        <w:rPr>
          <w:rFonts w:cs="Times New Roman"/>
          <w:b/>
          <w:bCs/>
          <w:szCs w:val="28"/>
        </w:rPr>
        <w:lastRenderedPageBreak/>
        <w:t xml:space="preserve">1 </w:t>
      </w:r>
      <w:r w:rsidR="00273A23" w:rsidRPr="00273A23">
        <w:rPr>
          <w:rFonts w:cs="Times New Roman"/>
          <w:b/>
          <w:bCs/>
          <w:szCs w:val="28"/>
        </w:rPr>
        <w:t>ЗАДАНИЕ ДЛЯ ЛАБОРАТОРНОЙ РАБОТЫ</w:t>
      </w:r>
    </w:p>
    <w:p w14:paraId="5494F98D" w14:textId="77777777" w:rsidR="00675630" w:rsidRPr="00273A23" w:rsidRDefault="00675630" w:rsidP="00273A23">
      <w:pPr>
        <w:spacing w:after="0"/>
        <w:ind w:firstLine="709"/>
        <w:rPr>
          <w:rFonts w:cs="Times New Roman"/>
          <w:szCs w:val="28"/>
        </w:rPr>
      </w:pPr>
      <w:r w:rsidRPr="00273A23">
        <w:rPr>
          <w:rFonts w:cs="Times New Roman"/>
          <w:szCs w:val="28"/>
        </w:rPr>
        <w:t xml:space="preserve">Вывести информацию об энергопитании компьютера:  </w:t>
      </w:r>
    </w:p>
    <w:p w14:paraId="72367DEC" w14:textId="77777777" w:rsidR="00675630" w:rsidRPr="00273A23" w:rsidRDefault="00675630" w:rsidP="00273A23">
      <w:pPr>
        <w:spacing w:after="0"/>
        <w:ind w:firstLine="709"/>
        <w:rPr>
          <w:rFonts w:cs="Times New Roman"/>
          <w:szCs w:val="28"/>
        </w:rPr>
      </w:pPr>
      <w:r w:rsidRPr="00273A23">
        <w:rPr>
          <w:rFonts w:cs="Times New Roman"/>
          <w:szCs w:val="28"/>
        </w:rPr>
        <w:t xml:space="preserve">- в режиме реального времени показывать тип энергопитания; </w:t>
      </w:r>
    </w:p>
    <w:p w14:paraId="2F89AF8F" w14:textId="77777777" w:rsidR="00424BF1" w:rsidRDefault="00675630" w:rsidP="00273A23">
      <w:pPr>
        <w:spacing w:after="0"/>
        <w:ind w:firstLine="709"/>
        <w:rPr>
          <w:rFonts w:cs="Times New Roman"/>
          <w:szCs w:val="28"/>
        </w:rPr>
      </w:pPr>
      <w:r w:rsidRPr="00273A23">
        <w:rPr>
          <w:rFonts w:cs="Times New Roman"/>
          <w:szCs w:val="28"/>
        </w:rPr>
        <w:t>- информация о типе батареи;</w:t>
      </w:r>
    </w:p>
    <w:p w14:paraId="5020DF49" w14:textId="77777777" w:rsidR="00675630" w:rsidRPr="00273A23" w:rsidRDefault="00675630" w:rsidP="00273A23">
      <w:pPr>
        <w:spacing w:after="0"/>
        <w:ind w:firstLine="709"/>
        <w:rPr>
          <w:rFonts w:cs="Times New Roman"/>
          <w:szCs w:val="28"/>
        </w:rPr>
      </w:pPr>
      <w:r w:rsidRPr="00273A23">
        <w:rPr>
          <w:rFonts w:cs="Times New Roman"/>
          <w:szCs w:val="28"/>
        </w:rPr>
        <w:t xml:space="preserve">- уровень заряда батареи (%); </w:t>
      </w:r>
    </w:p>
    <w:p w14:paraId="1822C14C" w14:textId="77777777" w:rsidR="00675630" w:rsidRPr="00273A23" w:rsidRDefault="00675630" w:rsidP="00273A23">
      <w:pPr>
        <w:spacing w:after="0"/>
        <w:ind w:firstLine="709"/>
        <w:rPr>
          <w:rFonts w:cs="Times New Roman"/>
          <w:szCs w:val="28"/>
        </w:rPr>
      </w:pPr>
      <w:r w:rsidRPr="00273A23">
        <w:rPr>
          <w:rFonts w:cs="Times New Roman"/>
          <w:szCs w:val="28"/>
        </w:rPr>
        <w:t>- текущий режим энергосбережения;</w:t>
      </w:r>
    </w:p>
    <w:p w14:paraId="085E48EB" w14:textId="77777777" w:rsidR="00675630" w:rsidRPr="00273A23" w:rsidRDefault="00675630" w:rsidP="00273A23">
      <w:pPr>
        <w:spacing w:after="0"/>
        <w:ind w:firstLine="709"/>
        <w:rPr>
          <w:rFonts w:cs="Times New Roman"/>
          <w:szCs w:val="28"/>
        </w:rPr>
      </w:pPr>
      <w:r w:rsidRPr="00273A23">
        <w:rPr>
          <w:rFonts w:cs="Times New Roman"/>
          <w:szCs w:val="28"/>
        </w:rPr>
        <w:t>- реализовать переход в спящий режим и гибернацию из консоли;</w:t>
      </w:r>
    </w:p>
    <w:p w14:paraId="24201DB7" w14:textId="77777777" w:rsidR="00675630" w:rsidRPr="00273A23" w:rsidRDefault="00675630" w:rsidP="00273A23">
      <w:pPr>
        <w:spacing w:after="0"/>
        <w:ind w:firstLine="709"/>
        <w:rPr>
          <w:rFonts w:cs="Times New Roman"/>
          <w:szCs w:val="28"/>
        </w:rPr>
      </w:pPr>
      <w:r w:rsidRPr="00273A23">
        <w:rPr>
          <w:rFonts w:cs="Times New Roman"/>
          <w:szCs w:val="28"/>
        </w:rPr>
        <w:t>- вывести время работы аккумулятора без подключения к зарядке;</w:t>
      </w:r>
    </w:p>
    <w:p w14:paraId="7F20ADC0" w14:textId="77777777" w:rsidR="00675630" w:rsidRPr="00273A23" w:rsidRDefault="00675630" w:rsidP="00273A23">
      <w:pPr>
        <w:spacing w:after="0"/>
        <w:ind w:firstLine="709"/>
        <w:rPr>
          <w:rFonts w:cs="Times New Roman"/>
          <w:szCs w:val="28"/>
        </w:rPr>
      </w:pPr>
      <w:r w:rsidRPr="00273A23">
        <w:rPr>
          <w:rFonts w:cs="Times New Roman"/>
          <w:szCs w:val="28"/>
        </w:rPr>
        <w:t xml:space="preserve">- вывести оставшееся время работы аккумулятора после отключения </w:t>
      </w:r>
    </w:p>
    <w:p w14:paraId="23B68867" w14:textId="77777777" w:rsidR="00352300" w:rsidRPr="00273A23" w:rsidRDefault="00675630" w:rsidP="00273A23">
      <w:pPr>
        <w:spacing w:after="0"/>
        <w:ind w:firstLine="709"/>
        <w:rPr>
          <w:rFonts w:cs="Times New Roman"/>
          <w:szCs w:val="28"/>
        </w:rPr>
      </w:pPr>
      <w:r w:rsidRPr="00273A23">
        <w:rPr>
          <w:rFonts w:cs="Times New Roman"/>
          <w:szCs w:val="28"/>
        </w:rPr>
        <w:t>зарядного устройства</w:t>
      </w:r>
    </w:p>
    <w:p w14:paraId="2C9B8F64" w14:textId="77777777" w:rsidR="00273A23" w:rsidRPr="00273A23" w:rsidRDefault="00273A23" w:rsidP="00273A23">
      <w:pPr>
        <w:spacing w:after="0"/>
        <w:ind w:firstLine="709"/>
        <w:rPr>
          <w:rFonts w:cs="Times New Roman"/>
          <w:color w:val="000000"/>
          <w:szCs w:val="28"/>
        </w:rPr>
      </w:pPr>
      <w:r w:rsidRPr="00273A23">
        <w:rPr>
          <w:rFonts w:cs="Times New Roman"/>
          <w:color w:val="000000"/>
          <w:szCs w:val="28"/>
        </w:rPr>
        <w:t>Реализовать пользовательский интерфейс. Лабораторные работы будут запускаться из одного окошка по принципу выбора.</w:t>
      </w:r>
    </w:p>
    <w:p w14:paraId="66D8BD1A" w14:textId="77777777" w:rsidR="00273A23" w:rsidRDefault="00273A23" w:rsidP="00273A23">
      <w:pPr>
        <w:spacing w:after="0"/>
        <w:ind w:firstLine="709"/>
        <w:rPr>
          <w:rFonts w:ascii="Times" w:hAnsi="Times" w:cs="Times"/>
          <w:color w:val="000000"/>
          <w:szCs w:val="28"/>
        </w:rPr>
      </w:pPr>
    </w:p>
    <w:p w14:paraId="23DB7D1E" w14:textId="77777777" w:rsidR="00273A23" w:rsidRDefault="00273A23" w:rsidP="00424BF1">
      <w:pPr>
        <w:ind w:firstLine="709"/>
        <w:rPr>
          <w:rFonts w:cs="Times New Roman"/>
          <w:b/>
          <w:bCs/>
          <w:color w:val="000000"/>
          <w:szCs w:val="28"/>
        </w:rPr>
      </w:pPr>
      <w:r w:rsidRPr="00273A23">
        <w:rPr>
          <w:rFonts w:cs="Times New Roman"/>
          <w:b/>
          <w:bCs/>
          <w:color w:val="000000"/>
          <w:szCs w:val="28"/>
        </w:rPr>
        <w:t>2 ТЕОРЕТИЧЕСКИЕ СВЕДЕНИЯ</w:t>
      </w:r>
    </w:p>
    <w:p w14:paraId="365BA63D" w14:textId="77777777" w:rsidR="00424BF1" w:rsidRDefault="00424BF1" w:rsidP="00424BF1">
      <w:pPr>
        <w:ind w:firstLine="709"/>
        <w:rPr>
          <w:rFonts w:cs="Times New Roman"/>
          <w:b/>
          <w:bCs/>
          <w:color w:val="000000"/>
          <w:szCs w:val="28"/>
        </w:rPr>
      </w:pPr>
      <w:r>
        <w:rPr>
          <w:rFonts w:cs="Times New Roman"/>
          <w:b/>
          <w:bCs/>
          <w:color w:val="000000"/>
          <w:szCs w:val="28"/>
        </w:rPr>
        <w:t>2.1 Типы аккумуляторов</w:t>
      </w:r>
    </w:p>
    <w:p w14:paraId="750550CB" w14:textId="77777777" w:rsidR="00273A23" w:rsidRDefault="00C37DD2" w:rsidP="00C37DD2">
      <w:pPr>
        <w:spacing w:after="0"/>
        <w:ind w:firstLine="709"/>
        <w:jc w:val="both"/>
        <w:rPr>
          <w:rFonts w:cs="Times New Roman"/>
        </w:rPr>
      </w:pPr>
      <w:r w:rsidRPr="00C37DD2">
        <w:rPr>
          <w:rFonts w:cs="Times New Roman"/>
        </w:rPr>
        <w:t>Различные типы аккумуляторов в ноутбуках напрямую влияют на продолжительность автономной работы устройства. При выборе нужно учитывать не только совместимость с конкретной моделью, но и тип элемента питания, от которого зависит целый ряд свойств аккумуляторной батареи. АКБ разных типов отличаются принципом работы и способом заряда, поэтому менять их между собой нельзя.</w:t>
      </w:r>
      <w:r>
        <w:rPr>
          <w:rFonts w:cs="Times New Roman"/>
        </w:rPr>
        <w:t xml:space="preserve"> </w:t>
      </w:r>
    </w:p>
    <w:p w14:paraId="67F96565" w14:textId="77777777" w:rsidR="00424BF1" w:rsidRPr="00424BF1" w:rsidRDefault="00424BF1" w:rsidP="00424BF1">
      <w:pPr>
        <w:spacing w:after="0"/>
        <w:ind w:firstLine="709"/>
        <w:jc w:val="both"/>
        <w:rPr>
          <w:rFonts w:cs="Times New Roman"/>
        </w:rPr>
      </w:pPr>
      <w:r w:rsidRPr="00424BF1">
        <w:rPr>
          <w:rFonts w:cs="Times New Roman"/>
        </w:rPr>
        <w:t>В современных переносных компьютерах используются следующие типы аккумуляторных батарей:</w:t>
      </w:r>
    </w:p>
    <w:p w14:paraId="65B3B206" w14:textId="5064E765" w:rsidR="00424BF1" w:rsidRPr="00424BF1" w:rsidRDefault="00424BF1" w:rsidP="00424BF1">
      <w:pPr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1) </w:t>
      </w:r>
      <w:r w:rsidRPr="00424BF1">
        <w:rPr>
          <w:rFonts w:cs="Times New Roman"/>
        </w:rPr>
        <w:t>Литий-ионные батареи (маркировка Li-</w:t>
      </w:r>
      <w:proofErr w:type="spellStart"/>
      <w:r w:rsidRPr="00424BF1">
        <w:rPr>
          <w:rFonts w:cs="Times New Roman"/>
        </w:rPr>
        <w:t>on</w:t>
      </w:r>
      <w:proofErr w:type="spellEnd"/>
      <w:r w:rsidRPr="00424BF1">
        <w:rPr>
          <w:rFonts w:cs="Times New Roman"/>
        </w:rPr>
        <w:t>) – самый распространенный современный тип аккумуляторов для ноутбуков. Преимуществом являются компактные размеры и небольшой вес, они также отличаются долговечностью. Литий-ионный аккумулятор рассчитан на 300 циклов полной зарядки и разрядки. Однако у него есть и важные минусы</w:t>
      </w:r>
      <w:r w:rsidR="00574AE2">
        <w:rPr>
          <w:rFonts w:cs="Times New Roman"/>
        </w:rPr>
        <w:t xml:space="preserve"> - </w:t>
      </w:r>
      <w:r w:rsidRPr="00424BF1">
        <w:rPr>
          <w:rFonts w:cs="Times New Roman"/>
        </w:rPr>
        <w:t xml:space="preserve"> это способность к саморазряду и уменьшению емкости со временем, работать такая батарея в состоянии только при п</w:t>
      </w:r>
      <w:r w:rsidR="00574AE2">
        <w:rPr>
          <w:rFonts w:cs="Times New Roman"/>
        </w:rPr>
        <w:t>л</w:t>
      </w:r>
      <w:r w:rsidRPr="00424BF1">
        <w:rPr>
          <w:rFonts w:cs="Times New Roman"/>
        </w:rPr>
        <w:t>юсовых температурах. Однако они продолжают пользоваться спросом из-за высокой производительности</w:t>
      </w:r>
      <w:r>
        <w:rPr>
          <w:rFonts w:cs="Times New Roman"/>
        </w:rPr>
        <w:t>.</w:t>
      </w:r>
    </w:p>
    <w:p w14:paraId="39C18452" w14:textId="77777777" w:rsidR="00424BF1" w:rsidRPr="00424BF1" w:rsidRDefault="00424BF1" w:rsidP="00424BF1">
      <w:pPr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2) </w:t>
      </w:r>
      <w:r w:rsidRPr="00424BF1">
        <w:rPr>
          <w:rFonts w:cs="Times New Roman"/>
        </w:rPr>
        <w:t>Никель-кадмиевые аккумуляторы (</w:t>
      </w:r>
      <w:proofErr w:type="spellStart"/>
      <w:r w:rsidRPr="00424BF1">
        <w:rPr>
          <w:rFonts w:cs="Times New Roman"/>
        </w:rPr>
        <w:t>NiCad</w:t>
      </w:r>
      <w:proofErr w:type="spellEnd"/>
      <w:r w:rsidRPr="00424BF1">
        <w:rPr>
          <w:rFonts w:cs="Times New Roman"/>
        </w:rPr>
        <w:t>). Продолжительность использования достигает 350 циклов зарядки и разрядки, от литий-ионных батарей они отличаются невысокой стоимостью. Главное преимущество – возможность работы в любых условиях, в том числе при низких температурах и резких температурных перепадах. Однако есть и существенный минус – большой вес. Такие батареи относительно редко применяются в ноутбуках.</w:t>
      </w:r>
    </w:p>
    <w:p w14:paraId="4FFE0618" w14:textId="77777777" w:rsidR="00424BF1" w:rsidRPr="00424BF1" w:rsidRDefault="00424BF1" w:rsidP="00424BF1">
      <w:pPr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lastRenderedPageBreak/>
        <w:t>3) </w:t>
      </w:r>
      <w:r w:rsidRPr="00424BF1">
        <w:rPr>
          <w:rFonts w:cs="Times New Roman"/>
        </w:rPr>
        <w:t>Никель-металл-</w:t>
      </w:r>
      <w:proofErr w:type="spellStart"/>
      <w:r w:rsidRPr="00424BF1">
        <w:rPr>
          <w:rFonts w:cs="Times New Roman"/>
        </w:rPr>
        <w:t>гидридные</w:t>
      </w:r>
      <w:proofErr w:type="spellEnd"/>
      <w:r w:rsidRPr="00424BF1">
        <w:rPr>
          <w:rFonts w:cs="Times New Roman"/>
        </w:rPr>
        <w:t xml:space="preserve"> батареи питания (</w:t>
      </w:r>
      <w:proofErr w:type="spellStart"/>
      <w:r w:rsidRPr="00424BF1">
        <w:rPr>
          <w:rFonts w:cs="Times New Roman"/>
        </w:rPr>
        <w:t>NiMh</w:t>
      </w:r>
      <w:proofErr w:type="spellEnd"/>
      <w:r w:rsidRPr="00424BF1">
        <w:rPr>
          <w:rFonts w:cs="Times New Roman"/>
        </w:rPr>
        <w:t>). В отличие от никель-кадмиевых, они обладают увеличенной емкостью, что продлевает автономную работу ноутбука, при этом по размеру и весу они практически не отличаются. При их изготовлении не применяются тяжелые металлы поэтому они считаются наиболее безопасными экологически.</w:t>
      </w:r>
    </w:p>
    <w:p w14:paraId="5F3CAB6C" w14:textId="77777777" w:rsidR="00C37DD2" w:rsidRDefault="00424BF1" w:rsidP="00424BF1">
      <w:pPr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4) </w:t>
      </w:r>
      <w:r w:rsidRPr="00424BF1">
        <w:rPr>
          <w:rFonts w:cs="Times New Roman"/>
        </w:rPr>
        <w:t>Литий-полимерные аккумуляторы (Li-</w:t>
      </w:r>
      <w:proofErr w:type="spellStart"/>
      <w:r w:rsidRPr="00424BF1">
        <w:rPr>
          <w:rFonts w:cs="Times New Roman"/>
        </w:rPr>
        <w:t>polymer</w:t>
      </w:r>
      <w:proofErr w:type="spellEnd"/>
      <w:r w:rsidRPr="00424BF1">
        <w:rPr>
          <w:rFonts w:cs="Times New Roman"/>
        </w:rPr>
        <w:t>) - относительно новое изобретение, обладающее маленькими габаритными размерами. Такие элементы питания используются в различных небольших гаджетах, их можно справедливо назвать технологией будущего. Одно из преимуществ – возможность придания любой формы, что дополнительно расширяет возможности использования в портативных устройствах.</w:t>
      </w:r>
    </w:p>
    <w:p w14:paraId="35892CDF" w14:textId="77777777" w:rsidR="00424BF1" w:rsidRDefault="00424BF1" w:rsidP="00424BF1">
      <w:pPr>
        <w:spacing w:before="240" w:after="0"/>
        <w:ind w:firstLine="709"/>
        <w:jc w:val="both"/>
        <w:rPr>
          <w:rFonts w:cs="Times New Roman"/>
          <w:b/>
          <w:bCs/>
        </w:rPr>
      </w:pPr>
      <w:r w:rsidRPr="00424BF1">
        <w:rPr>
          <w:rFonts w:cs="Times New Roman"/>
          <w:b/>
          <w:bCs/>
        </w:rPr>
        <w:t>2.2 Схематичное изображение батареи</w:t>
      </w:r>
    </w:p>
    <w:p w14:paraId="6A8B2A4C" w14:textId="77777777" w:rsidR="00E225A7" w:rsidRPr="00E225A7" w:rsidRDefault="00E225A7" w:rsidP="00424BF1">
      <w:pPr>
        <w:spacing w:before="240" w:after="0"/>
        <w:ind w:firstLine="709"/>
        <w:jc w:val="both"/>
        <w:rPr>
          <w:rFonts w:cs="Times New Roman"/>
        </w:rPr>
      </w:pPr>
      <w:r>
        <w:rPr>
          <w:rFonts w:cs="Times New Roman"/>
        </w:rPr>
        <w:t>На рисунке 1 представлено схематичное изображение аккумуляторной батареи применяемой в ноутбуках:</w:t>
      </w:r>
    </w:p>
    <w:p w14:paraId="77E283CB" w14:textId="77777777" w:rsidR="00E225A7" w:rsidRDefault="00E225A7" w:rsidP="00E225A7">
      <w:pPr>
        <w:keepNext/>
        <w:spacing w:before="240" w:after="0"/>
      </w:pPr>
      <w:r w:rsidRPr="00E225A7">
        <w:rPr>
          <w:rFonts w:cs="Times New Roman"/>
          <w:b/>
          <w:bCs/>
          <w:noProof/>
        </w:rPr>
        <w:drawing>
          <wp:inline distT="0" distB="0" distL="0" distR="0" wp14:anchorId="1C8980B5" wp14:editId="621B6489">
            <wp:extent cx="5940425" cy="36576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E8F3" w14:textId="4FAB8AF0" w:rsidR="00424BF1" w:rsidRPr="00E225A7" w:rsidRDefault="00E225A7" w:rsidP="00E225A7">
      <w:pPr>
        <w:pStyle w:val="a4"/>
        <w:jc w:val="center"/>
        <w:rPr>
          <w:rFonts w:cs="Times New Roman"/>
          <w:b/>
          <w:bCs/>
          <w:i w:val="0"/>
          <w:iCs w:val="0"/>
          <w:color w:val="auto"/>
          <w:sz w:val="28"/>
          <w:szCs w:val="28"/>
        </w:rPr>
      </w:pPr>
      <w:r w:rsidRPr="00E225A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225A7">
        <w:rPr>
          <w:i w:val="0"/>
          <w:iCs w:val="0"/>
          <w:color w:val="auto"/>
          <w:sz w:val="28"/>
          <w:szCs w:val="28"/>
        </w:rPr>
        <w:fldChar w:fldCharType="begin"/>
      </w:r>
      <w:r w:rsidRPr="00E225A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225A7">
        <w:rPr>
          <w:i w:val="0"/>
          <w:iCs w:val="0"/>
          <w:color w:val="auto"/>
          <w:sz w:val="28"/>
          <w:szCs w:val="28"/>
        </w:rPr>
        <w:fldChar w:fldCharType="separate"/>
      </w:r>
      <w:r w:rsidR="00574AE2">
        <w:rPr>
          <w:i w:val="0"/>
          <w:iCs w:val="0"/>
          <w:noProof/>
          <w:color w:val="auto"/>
          <w:sz w:val="28"/>
          <w:szCs w:val="28"/>
        </w:rPr>
        <w:t>1</w:t>
      </w:r>
      <w:r w:rsidRPr="00E225A7">
        <w:rPr>
          <w:i w:val="0"/>
          <w:iCs w:val="0"/>
          <w:color w:val="auto"/>
          <w:sz w:val="28"/>
          <w:szCs w:val="28"/>
        </w:rPr>
        <w:fldChar w:fldCharType="end"/>
      </w:r>
      <w:r w:rsidRPr="00E225A7">
        <w:rPr>
          <w:i w:val="0"/>
          <w:iCs w:val="0"/>
          <w:color w:val="auto"/>
          <w:sz w:val="28"/>
          <w:szCs w:val="28"/>
        </w:rPr>
        <w:t xml:space="preserve"> – Сх</w:t>
      </w:r>
      <w:r>
        <w:rPr>
          <w:i w:val="0"/>
          <w:iCs w:val="0"/>
          <w:color w:val="auto"/>
          <w:sz w:val="28"/>
          <w:szCs w:val="28"/>
        </w:rPr>
        <w:t>е</w:t>
      </w:r>
      <w:r w:rsidRPr="00E225A7">
        <w:rPr>
          <w:i w:val="0"/>
          <w:iCs w:val="0"/>
          <w:color w:val="auto"/>
          <w:sz w:val="28"/>
          <w:szCs w:val="28"/>
        </w:rPr>
        <w:t>матичное изображение аккумуляторной батареи</w:t>
      </w:r>
    </w:p>
    <w:p w14:paraId="008382D4" w14:textId="77777777" w:rsidR="00424BF1" w:rsidRDefault="00424BF1" w:rsidP="00CA4FB1">
      <w:pPr>
        <w:spacing w:before="240"/>
        <w:ind w:firstLine="709"/>
        <w:jc w:val="bot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2.3 Режим работы </w:t>
      </w:r>
      <w:r w:rsidR="004706AA">
        <w:rPr>
          <w:rFonts w:cs="Times New Roman"/>
          <w:b/>
          <w:bCs/>
        </w:rPr>
        <w:t>ПК (виды и описание)</w:t>
      </w:r>
    </w:p>
    <w:p w14:paraId="503EBC9B" w14:textId="77777777" w:rsidR="00CA4FB1" w:rsidRDefault="00CA4FB1" w:rsidP="00CA4FB1">
      <w:pPr>
        <w:spacing w:after="0"/>
        <w:ind w:firstLine="709"/>
        <w:jc w:val="both"/>
        <w:rPr>
          <w:rFonts w:cs="Times New Roman"/>
        </w:rPr>
      </w:pPr>
      <w:r>
        <w:rPr>
          <w:rFonts w:cs="Times New Roman"/>
          <w:b/>
          <w:bCs/>
        </w:rPr>
        <w:t xml:space="preserve">Обычный режим работы - </w:t>
      </w:r>
      <w:r>
        <w:rPr>
          <w:rFonts w:cs="Times New Roman"/>
        </w:rPr>
        <w:t>э</w:t>
      </w:r>
      <w:r w:rsidRPr="00CA4FB1">
        <w:rPr>
          <w:rFonts w:cs="Times New Roman"/>
        </w:rPr>
        <w:t>то стандартное состояние компьютера, когда он полностью включён и работает. Все компоненты — процессор, оперативная память, видеокарта, экран и периферийные устройства — активны. Энергопотребление максимальное, производительность — полная.</w:t>
      </w:r>
    </w:p>
    <w:p w14:paraId="11D66BFE" w14:textId="2BFFB9AC" w:rsidR="00CA4FB1" w:rsidRDefault="00CA4FB1" w:rsidP="00574AE2">
      <w:pPr>
        <w:spacing w:after="0"/>
        <w:ind w:firstLine="709"/>
        <w:jc w:val="both"/>
        <w:rPr>
          <w:rFonts w:cs="Times New Roman"/>
        </w:rPr>
      </w:pPr>
      <w:r w:rsidRPr="00CA4FB1">
        <w:rPr>
          <w:rFonts w:cs="Times New Roman"/>
          <w:b/>
          <w:bCs/>
        </w:rPr>
        <w:lastRenderedPageBreak/>
        <w:t>Спящий режим</w:t>
      </w:r>
      <w:r>
        <w:rPr>
          <w:rFonts w:cs="Times New Roman"/>
        </w:rPr>
        <w:t xml:space="preserve"> </w:t>
      </w:r>
      <w:r w:rsidR="00574AE2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574AE2">
        <w:rPr>
          <w:rFonts w:cs="Times New Roman"/>
        </w:rPr>
        <w:t>в</w:t>
      </w:r>
      <w:r w:rsidRPr="00CA4FB1">
        <w:rPr>
          <w:rFonts w:cs="Times New Roman"/>
        </w:rPr>
        <w:t xml:space="preserve"> этом режиме компьютер временно приостанавливает работу, сохраняя текущее состояние (открытые программы, документы) в оперативной памяти. Большинство компонентов отключаются, кроме ОЗУ, которая продолжает питаться. Преимущество — быстрое пробуждение, обычно за несколько секунд. Подходит для коротких перерывов.</w:t>
      </w:r>
    </w:p>
    <w:p w14:paraId="69F99A81" w14:textId="27C73464" w:rsidR="00CA4FB1" w:rsidRPr="00574AE2" w:rsidRDefault="00CA4FB1" w:rsidP="00574AE2">
      <w:pPr>
        <w:spacing w:after="0"/>
        <w:ind w:firstLine="709"/>
        <w:jc w:val="both"/>
        <w:rPr>
          <w:rFonts w:cs="Times New Roman"/>
        </w:rPr>
      </w:pPr>
      <w:r w:rsidRPr="00CA4FB1">
        <w:rPr>
          <w:rFonts w:cs="Times New Roman"/>
          <w:b/>
          <w:bCs/>
        </w:rPr>
        <w:t>Режим гибернации</w:t>
      </w:r>
      <w:r>
        <w:rPr>
          <w:rFonts w:cs="Times New Roman"/>
        </w:rPr>
        <w:t xml:space="preserve"> </w:t>
      </w:r>
      <w:r w:rsidR="00574AE2">
        <w:rPr>
          <w:rFonts w:cs="Times New Roman"/>
        </w:rPr>
        <w:t xml:space="preserve">– </w:t>
      </w:r>
      <w:r>
        <w:t>компьютер сохраняет текущее состояние на жёсткий диск, а затем полностью отключает питание. При следующем включении система восстанавливается с того места, где была остановлена. Гибернация потребляет меньше энергии, чем сон, но пробуждение занимает больше времени. Удобна при длительном отсутствии.</w:t>
      </w:r>
    </w:p>
    <w:p w14:paraId="27A93FA6" w14:textId="69D72EDD" w:rsidR="00CA4FB1" w:rsidRDefault="00CA4FB1" w:rsidP="00574AE2">
      <w:pPr>
        <w:spacing w:after="0"/>
        <w:ind w:firstLine="709"/>
        <w:jc w:val="both"/>
      </w:pPr>
      <w:r w:rsidRPr="00CA4FB1">
        <w:rPr>
          <w:b/>
          <w:bCs/>
        </w:rPr>
        <w:t>Быстрый запуск</w:t>
      </w:r>
      <w:r>
        <w:t xml:space="preserve"> </w:t>
      </w:r>
      <w:r w:rsidR="00574AE2">
        <w:t>–</w:t>
      </w:r>
      <w:r>
        <w:t xml:space="preserve"> э</w:t>
      </w:r>
      <w:r w:rsidRPr="00CA4FB1">
        <w:t xml:space="preserve">то гибрид между выключением и гибернацией. При выключении сохраняется часть системной информации, что позволяет ускорить последующее включение. </w:t>
      </w:r>
    </w:p>
    <w:p w14:paraId="22FB95A7" w14:textId="665B74F7" w:rsidR="00CA4FB1" w:rsidRDefault="00CA4FB1" w:rsidP="00574AE2">
      <w:pPr>
        <w:spacing w:after="0"/>
        <w:ind w:firstLine="709"/>
        <w:jc w:val="both"/>
      </w:pPr>
      <w:r w:rsidRPr="00CA4FB1">
        <w:rPr>
          <w:b/>
          <w:bCs/>
        </w:rPr>
        <w:t>Безопасный режим</w:t>
      </w:r>
      <w:r>
        <w:t xml:space="preserve"> </w:t>
      </w:r>
      <w:r w:rsidR="00574AE2">
        <w:t>–</w:t>
      </w:r>
      <w:r>
        <w:t xml:space="preserve"> к</w:t>
      </w:r>
      <w:r w:rsidRPr="00CA4FB1">
        <w:t>омпьютер загружается с минимальным набором драйверов и служб. Используется для диагностики и устранения проблем, например, при сбоях системы или заражении вирусами. Интерфейс упрощён, некоторые функции недоступны.</w:t>
      </w:r>
    </w:p>
    <w:p w14:paraId="28A8F30C" w14:textId="64D000A1" w:rsidR="00CA4FB1" w:rsidRDefault="00CA4FB1" w:rsidP="00574AE2">
      <w:pPr>
        <w:spacing w:after="0"/>
        <w:ind w:firstLine="709"/>
        <w:jc w:val="both"/>
      </w:pPr>
      <w:r w:rsidRPr="00CA4FB1">
        <w:rPr>
          <w:b/>
          <w:bCs/>
        </w:rPr>
        <w:t>Выключение</w:t>
      </w:r>
      <w:r>
        <w:t xml:space="preserve"> </w:t>
      </w:r>
      <w:r w:rsidR="00574AE2">
        <w:t>–</w:t>
      </w:r>
      <w:r>
        <w:t xml:space="preserve"> п</w:t>
      </w:r>
      <w:r w:rsidRPr="00CA4FB1">
        <w:t>олное завершение работы системы. Все процессы закрываются, питание отключается. При следующем включении происходит полная загрузка операционной системы.</w:t>
      </w:r>
    </w:p>
    <w:p w14:paraId="7480E2DB" w14:textId="77777777" w:rsidR="00CA4FB1" w:rsidRPr="00E225A7" w:rsidRDefault="00CA4FB1" w:rsidP="00E225A7">
      <w:pPr>
        <w:spacing w:before="240"/>
        <w:ind w:firstLine="709"/>
        <w:jc w:val="both"/>
        <w:rPr>
          <w:b/>
          <w:bCs/>
        </w:rPr>
      </w:pPr>
      <w:r w:rsidRPr="00E225A7">
        <w:rPr>
          <w:b/>
          <w:bCs/>
        </w:rPr>
        <w:t>2.4 Характеристики аккумулятора</w:t>
      </w:r>
    </w:p>
    <w:p w14:paraId="0F8BE10D" w14:textId="497CCA31" w:rsidR="00CA4FB1" w:rsidRPr="00CA4FB1" w:rsidRDefault="00CA4FB1" w:rsidP="00CA4FB1">
      <w:pPr>
        <w:spacing w:after="0"/>
        <w:ind w:firstLine="709"/>
        <w:jc w:val="both"/>
        <w:rPr>
          <w:rFonts w:cs="Times New Roman"/>
        </w:rPr>
      </w:pPr>
      <w:r w:rsidRPr="00CA4FB1">
        <w:rPr>
          <w:rFonts w:cs="Times New Roman"/>
        </w:rPr>
        <w:t>К основным параметрам аккумулятора, по которым можно оценить его возможности и качество относятся: номинальная емкость (та, которая должна быть), реальная емкость и внутреннее сопротивление, отдаваемая емкость, коэффициент отдачи, коэффициент полезного действия аккумулятора, срок службы.</w:t>
      </w:r>
      <w:r w:rsidR="002C1B03">
        <w:rPr>
          <w:rFonts w:cs="Times New Roman"/>
        </w:rPr>
        <w:t xml:space="preserve"> </w:t>
      </w:r>
      <w:r w:rsidRPr="00CA4FB1">
        <w:rPr>
          <w:rFonts w:cs="Times New Roman"/>
        </w:rPr>
        <w:t>Номинальная емкость аккумулятора - это количество электрической энергии, которой аккумулятор теоретически должен обладать в заряженном состоянии. Количество энергии определяется при разряде аккумулятора постоянным током в течение измеряемого промежутка времени до момента достижения заданного порогового напряжения. Измеряется в ампер-часах (А*час) или миллиампер-часах (</w:t>
      </w:r>
      <w:proofErr w:type="spellStart"/>
      <w:r w:rsidRPr="00CA4FB1">
        <w:rPr>
          <w:rFonts w:cs="Times New Roman"/>
        </w:rPr>
        <w:t>mA</w:t>
      </w:r>
      <w:proofErr w:type="spellEnd"/>
      <w:r w:rsidRPr="00CA4FB1">
        <w:rPr>
          <w:rFonts w:cs="Times New Roman"/>
        </w:rPr>
        <w:t xml:space="preserve">*час). Ее значение указывается на этикетке аккумулятора или зашифровано в обозначении его типа. Практически эта величина колеблется от 80 до 110% от номинального значения и зависит от большого числа факторов: от фирмы-изготовителя, условий и срока хранения, от технологии ввода в эксплуатацию, технологии обслуживания в процессе эксплуатации, используемых зарядных устройств, условий и срока </w:t>
      </w:r>
      <w:r w:rsidRPr="00CA4FB1">
        <w:rPr>
          <w:rFonts w:cs="Times New Roman"/>
        </w:rPr>
        <w:lastRenderedPageBreak/>
        <w:t>эксплуатации и т. д.</w:t>
      </w:r>
      <w:r w:rsidR="002C1B03">
        <w:rPr>
          <w:rFonts w:cs="Times New Roman"/>
        </w:rPr>
        <w:t xml:space="preserve"> </w:t>
      </w:r>
      <w:r w:rsidRPr="00CA4FB1">
        <w:rPr>
          <w:rFonts w:cs="Times New Roman"/>
        </w:rPr>
        <w:t>Реальная емкость нового аккумулятора, как правило, составляет от 110 до 80 % от значения номинальной емкости. Нижний предел в 80 % обычно рассматривается в качестве минимально допустимого значения для нового аккумулятора.</w:t>
      </w:r>
      <w:r w:rsidR="002C1B03">
        <w:rPr>
          <w:rFonts w:cs="Times New Roman"/>
        </w:rPr>
        <w:t xml:space="preserve"> </w:t>
      </w:r>
      <w:r w:rsidRPr="00CA4FB1">
        <w:rPr>
          <w:rFonts w:cs="Times New Roman"/>
        </w:rPr>
        <w:t>Отдаваемая емкость - это максимальное количество электричества в кулонах, которое аккумулятор отдает при разряде до выбранного конечного напряжения. В условном обозначении типа аккумулятора приводится номинальная емкость, т.е. емкость при нормальных условиях разряда (при разряде номинальным током и, обычно, при температуре 20°С).Коэффициент отдачи – это отношение количества электричества в кулонах отданного аккумулятором при полном разряде, к количеству электричества, полученному при заряде.</w:t>
      </w:r>
    </w:p>
    <w:p w14:paraId="04455C02" w14:textId="77777777" w:rsidR="00CA4FB1" w:rsidRPr="00CA4FB1" w:rsidRDefault="00CA4FB1" w:rsidP="00CA4FB1">
      <w:pPr>
        <w:spacing w:after="0"/>
        <w:ind w:firstLine="709"/>
        <w:jc w:val="both"/>
        <w:rPr>
          <w:rFonts w:cs="Times New Roman"/>
        </w:rPr>
      </w:pPr>
      <w:r w:rsidRPr="00CA4FB1">
        <w:rPr>
          <w:rFonts w:cs="Times New Roman"/>
        </w:rPr>
        <w:t>Коэффициент полезного действия аккумулятора – это отношение количества электричества, которое он отдает потребителю, разряжаясь до установленного предела для продолжения нормальной работы последнего, к количеству, полученному им при заряде.</w:t>
      </w:r>
    </w:p>
    <w:p w14:paraId="73E7799D" w14:textId="77777777" w:rsidR="00CA4FB1" w:rsidRPr="00CA4FB1" w:rsidRDefault="00CA4FB1" w:rsidP="00CA4FB1">
      <w:pPr>
        <w:spacing w:after="0"/>
        <w:ind w:firstLine="709"/>
        <w:jc w:val="both"/>
        <w:rPr>
          <w:rFonts w:cs="Times New Roman"/>
        </w:rPr>
      </w:pPr>
      <w:r w:rsidRPr="00CA4FB1">
        <w:rPr>
          <w:rFonts w:cs="Times New Roman"/>
        </w:rPr>
        <w:t xml:space="preserve">Внутреннее сопротивление аккумулятора, измеряемое в </w:t>
      </w:r>
      <w:proofErr w:type="spellStart"/>
      <w:r w:rsidRPr="00CA4FB1">
        <w:rPr>
          <w:rFonts w:cs="Times New Roman"/>
        </w:rPr>
        <w:t>миллиомах</w:t>
      </w:r>
      <w:proofErr w:type="spellEnd"/>
      <w:r w:rsidRPr="00CA4FB1">
        <w:rPr>
          <w:rFonts w:cs="Times New Roman"/>
        </w:rPr>
        <w:t xml:space="preserve"> (мОм, </w:t>
      </w:r>
      <w:proofErr w:type="spellStart"/>
      <w:r w:rsidRPr="00CA4FB1">
        <w:rPr>
          <w:rFonts w:cs="Times New Roman"/>
        </w:rPr>
        <w:t>mOm</w:t>
      </w:r>
      <w:proofErr w:type="spellEnd"/>
      <w:r w:rsidRPr="00CA4FB1">
        <w:rPr>
          <w:rFonts w:cs="Times New Roman"/>
        </w:rPr>
        <w:t>) - это хранитель аккумулятора и в значительной степени определяет длительность его работы. При более низком внутреннем сопротивлении, аккумулятор может отдать в нагрузку больший пиковый ток, а значит и большую пиковую мощность. Высокое значение сопротивления делает аккумулятор «мягким» и приводит к резкому уменьшению напряжения при резком увеличении тока нагрузки. С другой стороны, хороший аккумулятор с низким внутренним сопротивлением отдает почти всю свою энергию в нагрузку. Внутреннее сопротивление аккумулятора зависит от емкости элемента и числа элементов в аккумуляторе, соединенных последовательно.</w:t>
      </w:r>
    </w:p>
    <w:p w14:paraId="1231616B" w14:textId="5365A70C" w:rsidR="00CA4FB1" w:rsidRDefault="00CA4FB1" w:rsidP="00CA4FB1">
      <w:pPr>
        <w:spacing w:after="0"/>
        <w:ind w:firstLine="709"/>
        <w:jc w:val="both"/>
        <w:rPr>
          <w:rFonts w:cs="Times New Roman"/>
        </w:rPr>
      </w:pPr>
      <w:r w:rsidRPr="00CA4FB1">
        <w:rPr>
          <w:rFonts w:cs="Times New Roman"/>
        </w:rPr>
        <w:t>Чем меньше внутреннее сопротивление батареи, тем лучше ее нагрузочные характеристики.</w:t>
      </w:r>
      <w:r w:rsidR="002C1B03">
        <w:rPr>
          <w:rFonts w:cs="Times New Roman"/>
        </w:rPr>
        <w:t xml:space="preserve"> </w:t>
      </w:r>
      <w:r w:rsidRPr="00CA4FB1">
        <w:rPr>
          <w:rFonts w:cs="Times New Roman"/>
        </w:rPr>
        <w:t>Срок службы (срок эксплуатации) аккумулятора характеризуется количеством циклов заряда/разряда, которое он выдерживает в процессе эксплуатации без значительного ухудшения своих параметров: емкости, саморазряда и внутреннего сопротивления. Срок службы зависит от методов заряда, глубины разряда, процедуры обслуживания или его отсутствия, температуры и химической природы аккумулятора. Аккумулятор, как правило, считается вышедшим из строя после уменьшения его емкости до 60 - 80 % от номинального значения. В силу различных причин отдельные элементы в аккумуляторе могут иметь различную емкость и напряжение, что может отрицательно сказаться на эксплуатационных параметрах.</w:t>
      </w:r>
    </w:p>
    <w:p w14:paraId="29FEFA59" w14:textId="2B0306FD" w:rsidR="00E225A7" w:rsidRDefault="00E225A7" w:rsidP="00EA4118">
      <w:pPr>
        <w:spacing w:after="0"/>
        <w:jc w:val="both"/>
        <w:rPr>
          <w:rFonts w:cs="Times New Roman"/>
        </w:rPr>
      </w:pPr>
    </w:p>
    <w:p w14:paraId="35D6FA74" w14:textId="77777777" w:rsidR="00840FA2" w:rsidRPr="00840FA2" w:rsidRDefault="00840FA2" w:rsidP="00840FA2">
      <w:pPr>
        <w:ind w:firstLine="709"/>
        <w:jc w:val="both"/>
        <w:rPr>
          <w:rFonts w:cs="Times New Roman"/>
          <w:b/>
          <w:bCs/>
        </w:rPr>
      </w:pPr>
      <w:r w:rsidRPr="00840FA2">
        <w:rPr>
          <w:rFonts w:cs="Times New Roman"/>
          <w:b/>
          <w:bCs/>
        </w:rPr>
        <w:lastRenderedPageBreak/>
        <w:t>3 ВЫПОЛНЕНИЕ ЛАБОРАТОРНОЙ РАБОТЫ</w:t>
      </w:r>
    </w:p>
    <w:p w14:paraId="135310FB" w14:textId="73BF8EBC" w:rsidR="00840FA2" w:rsidRDefault="00840FA2" w:rsidP="00E225A7">
      <w:pPr>
        <w:spacing w:after="0"/>
        <w:ind w:firstLine="709"/>
        <w:jc w:val="both"/>
        <w:rPr>
          <w:rFonts w:cs="Times New Roman"/>
        </w:rPr>
      </w:pPr>
      <w:r>
        <w:rPr>
          <w:rFonts w:cs="Times New Roman"/>
        </w:rPr>
        <w:t>Выполнение задания лабораторной работы осуществлялось в приложении</w:t>
      </w:r>
      <w:r w:rsidR="00FE3ECA" w:rsidRPr="00FE3ECA">
        <w:rPr>
          <w:rFonts w:cs="Times New Roman"/>
        </w:rPr>
        <w:t xml:space="preserve"> </w:t>
      </w:r>
      <w:r w:rsidR="00FE3ECA">
        <w:rPr>
          <w:rFonts w:cs="Times New Roman"/>
          <w:lang w:val="en-US"/>
        </w:rPr>
        <w:t>visual</w:t>
      </w:r>
      <w:r w:rsidR="00FE3ECA" w:rsidRPr="00FE3ECA">
        <w:rPr>
          <w:rFonts w:cs="Times New Roman"/>
        </w:rPr>
        <w:t xml:space="preserve"> </w:t>
      </w:r>
      <w:r w:rsidR="00FE3ECA">
        <w:rPr>
          <w:rFonts w:cs="Times New Roman"/>
          <w:lang w:val="en-US"/>
        </w:rPr>
        <w:t>studio</w:t>
      </w:r>
      <w:r>
        <w:rPr>
          <w:rFonts w:cs="Times New Roman"/>
        </w:rPr>
        <w:t xml:space="preserve"> с использованием языка С++. </w:t>
      </w:r>
    </w:p>
    <w:p w14:paraId="74BF22AE" w14:textId="77777777" w:rsidR="00840FA2" w:rsidRPr="00840FA2" w:rsidRDefault="00840FA2" w:rsidP="00E225A7">
      <w:pPr>
        <w:spacing w:after="0"/>
        <w:ind w:firstLine="709"/>
        <w:jc w:val="both"/>
        <w:rPr>
          <w:rFonts w:cs="Times New Roman"/>
          <w:b/>
          <w:bCs/>
        </w:rPr>
      </w:pPr>
      <w:r w:rsidRPr="00840FA2">
        <w:rPr>
          <w:rFonts w:cs="Times New Roman"/>
          <w:b/>
          <w:bCs/>
        </w:rPr>
        <w:t>Листинг кода двух основных файлов проекта:</w:t>
      </w:r>
    </w:p>
    <w:p w14:paraId="6151B3C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windows.h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1669DBB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powrprof.h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761EC4D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gdiplus.h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157218E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5532947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#include &lt;vector&gt;</w:t>
      </w:r>
    </w:p>
    <w:p w14:paraId="1076495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#include &lt;string&gt;</w:t>
      </w:r>
    </w:p>
    <w:p w14:paraId="24E8333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sstream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7B02CAE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cmath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352F0A0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689FE5E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Подключение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системных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библиотек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к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компоновщику</w:t>
      </w:r>
      <w:proofErr w:type="spellEnd"/>
    </w:p>
    <w:p w14:paraId="594501A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#pragma comment(lib, "PowrProf.lib")</w:t>
      </w:r>
    </w:p>
    <w:p w14:paraId="475D38D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#pragma comment(lib, "gdiplus.lib")</w:t>
      </w:r>
    </w:p>
    <w:p w14:paraId="5E5B3DE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6D632CB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using</w:t>
      </w:r>
      <w:r w:rsidRPr="00EA4118">
        <w:rPr>
          <w:rFonts w:ascii="Courier New" w:hAnsi="Courier New" w:cs="Courier New"/>
          <w:sz w:val="16"/>
          <w:szCs w:val="16"/>
        </w:rPr>
        <w:t xml:space="preserve"> </w:t>
      </w:r>
      <w:r w:rsidRPr="00EA4118">
        <w:rPr>
          <w:rFonts w:ascii="Courier New" w:hAnsi="Courier New" w:cs="Courier New"/>
          <w:sz w:val="16"/>
          <w:szCs w:val="16"/>
          <w:lang w:val="en-US"/>
        </w:rPr>
        <w:t>namespace</w:t>
      </w:r>
      <w:r w:rsidRPr="00EA411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Gdiplus</w:t>
      </w:r>
      <w:proofErr w:type="spellEnd"/>
      <w:r w:rsidRPr="00EA4118">
        <w:rPr>
          <w:rFonts w:ascii="Courier New" w:hAnsi="Courier New" w:cs="Courier New"/>
          <w:sz w:val="16"/>
          <w:szCs w:val="16"/>
        </w:rPr>
        <w:t>;</w:t>
      </w:r>
    </w:p>
    <w:p w14:paraId="10B7929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</w:p>
    <w:p w14:paraId="6D7EAB1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============================================================</w:t>
      </w:r>
    </w:p>
    <w:p w14:paraId="2F76E9E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Идентификаторы команд и элементов управления</w:t>
      </w:r>
    </w:p>
    <w:p w14:paraId="7FF7F44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</w:t>
      </w:r>
    </w:p>
    <w:p w14:paraId="6663D5F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#define TIMER_ID        1</w:t>
      </w:r>
    </w:p>
    <w:p w14:paraId="1F14FE6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036FEDA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#define ID_SLEEP        10</w:t>
      </w:r>
    </w:p>
    <w:p w14:paraId="77FC5F9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#define ID_HIBERNATE    11</w:t>
      </w:r>
    </w:p>
    <w:p w14:paraId="27EC8B8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#define ID_LOG          12</w:t>
      </w:r>
    </w:p>
    <w:p w14:paraId="38B1D28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#define ID_EXIT         13</w:t>
      </w:r>
    </w:p>
    <w:p w14:paraId="18E62AA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#define ID_FILTER       20</w:t>
      </w:r>
    </w:p>
    <w:p w14:paraId="50FF4FE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6DA9988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============================================================</w:t>
      </w:r>
    </w:p>
    <w:p w14:paraId="1E4D48B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Структуры для ведения журнала событий</w:t>
      </w:r>
    </w:p>
    <w:p w14:paraId="15EA531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============================================================</w:t>
      </w:r>
    </w:p>
    <w:p w14:paraId="59827A5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enum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EventType</w:t>
      </w:r>
      <w:proofErr w:type="spellEnd"/>
    </w:p>
    <w:p w14:paraId="7D9B2A8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4BC34B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EVENT_CHARGER,</w:t>
      </w:r>
    </w:p>
    <w:p w14:paraId="03404ED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EVENT_BATTERY,</w:t>
      </w:r>
    </w:p>
    <w:p w14:paraId="551D649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EVENT_SLEEP</w:t>
      </w:r>
    </w:p>
    <w:p w14:paraId="63A8266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44D64DC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6C73B27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struct Event</w:t>
      </w:r>
    </w:p>
    <w:p w14:paraId="2D93AA1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4F1539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EventType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type;</w:t>
      </w:r>
    </w:p>
    <w:p w14:paraId="09202E1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std</w:t>
      </w:r>
      <w:r w:rsidRPr="00EA4118">
        <w:rPr>
          <w:rFonts w:ascii="Courier New" w:hAnsi="Courier New" w:cs="Courier New"/>
          <w:sz w:val="16"/>
          <w:szCs w:val="16"/>
        </w:rPr>
        <w:t>::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wstring</w:t>
      </w:r>
      <w:proofErr w:type="spellEnd"/>
      <w:r w:rsidRPr="00EA4118">
        <w:rPr>
          <w:rFonts w:ascii="Courier New" w:hAnsi="Courier New" w:cs="Courier New"/>
          <w:sz w:val="16"/>
          <w:szCs w:val="16"/>
        </w:rPr>
        <w:t xml:space="preserve"> </w:t>
      </w:r>
      <w:r w:rsidRPr="00EA4118">
        <w:rPr>
          <w:rFonts w:ascii="Courier New" w:hAnsi="Courier New" w:cs="Courier New"/>
          <w:sz w:val="16"/>
          <w:szCs w:val="16"/>
          <w:lang w:val="en-US"/>
        </w:rPr>
        <w:t>text</w:t>
      </w:r>
      <w:r w:rsidRPr="00EA4118">
        <w:rPr>
          <w:rFonts w:ascii="Courier New" w:hAnsi="Courier New" w:cs="Courier New"/>
          <w:sz w:val="16"/>
          <w:szCs w:val="16"/>
        </w:rPr>
        <w:t>;</w:t>
      </w:r>
    </w:p>
    <w:p w14:paraId="3294A2E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};</w:t>
      </w:r>
    </w:p>
    <w:p w14:paraId="0B39AE5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</w:p>
    <w:p w14:paraId="3EE20B3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============================================================</w:t>
      </w:r>
    </w:p>
    <w:p w14:paraId="00D4D4A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Глобальные переменные</w:t>
      </w:r>
    </w:p>
    <w:p w14:paraId="7FEF1A2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============================================================</w:t>
      </w:r>
    </w:p>
    <w:p w14:paraId="12CB444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HINSTANCE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g_instance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B08263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HWND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g_mainWindow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2AE3F6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HWND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g_logWindow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1C33A3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099C599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SYSTEM_POWER_STATUS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g_power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{};</w:t>
      </w:r>
    </w:p>
    <w:p w14:paraId="4E25F65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2168EE9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BYTE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g_lastBattery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255;</w:t>
      </w:r>
    </w:p>
    <w:p w14:paraId="5196793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BYTE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g_lastAC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255;</w:t>
      </w:r>
    </w:p>
    <w:p w14:paraId="14B502B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7F35976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std::vector&lt;Event&gt;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g_events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5FED08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5B92407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ULONG</w:t>
      </w:r>
      <w:r w:rsidRPr="00EA4118">
        <w:rPr>
          <w:rFonts w:ascii="Courier New" w:hAnsi="Courier New" w:cs="Courier New"/>
          <w:sz w:val="16"/>
          <w:szCs w:val="16"/>
        </w:rPr>
        <w:t>_</w:t>
      </w:r>
      <w:r w:rsidRPr="00EA4118">
        <w:rPr>
          <w:rFonts w:ascii="Courier New" w:hAnsi="Courier New" w:cs="Courier New"/>
          <w:sz w:val="16"/>
          <w:szCs w:val="16"/>
          <w:lang w:val="en-US"/>
        </w:rPr>
        <w:t>PTR</w:t>
      </w:r>
      <w:r w:rsidRPr="00EA4118">
        <w:rPr>
          <w:rFonts w:ascii="Courier New" w:hAnsi="Courier New" w:cs="Courier New"/>
          <w:sz w:val="16"/>
          <w:szCs w:val="16"/>
        </w:rPr>
        <w:t xml:space="preserve"> </w:t>
      </w:r>
      <w:r w:rsidRPr="00EA4118">
        <w:rPr>
          <w:rFonts w:ascii="Courier New" w:hAnsi="Courier New" w:cs="Courier New"/>
          <w:sz w:val="16"/>
          <w:szCs w:val="16"/>
          <w:lang w:val="en-US"/>
        </w:rPr>
        <w:t>g</w:t>
      </w:r>
      <w:r w:rsidRPr="00EA4118">
        <w:rPr>
          <w:rFonts w:ascii="Courier New" w:hAnsi="Courier New" w:cs="Courier New"/>
          <w:sz w:val="16"/>
          <w:szCs w:val="16"/>
        </w:rPr>
        <w:t>_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gdiToken</w:t>
      </w:r>
      <w:proofErr w:type="spellEnd"/>
      <w:r w:rsidRPr="00EA4118">
        <w:rPr>
          <w:rFonts w:ascii="Courier New" w:hAnsi="Courier New" w:cs="Courier New"/>
          <w:sz w:val="16"/>
          <w:szCs w:val="16"/>
        </w:rPr>
        <w:t xml:space="preserve"> = 0;</w:t>
      </w:r>
    </w:p>
    <w:p w14:paraId="14C0711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</w:p>
    <w:p w14:paraId="35BE96D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============================================================</w:t>
      </w:r>
    </w:p>
    <w:p w14:paraId="6BAD344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Добавление записи в журнал событий</w:t>
      </w:r>
    </w:p>
    <w:p w14:paraId="6EBC86C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lastRenderedPageBreak/>
        <w:t>// ============================================================</w:t>
      </w:r>
    </w:p>
    <w:p w14:paraId="518A5BA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AddLog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EventType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type, const std::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wstring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&amp; message)</w:t>
      </w:r>
    </w:p>
    <w:p w14:paraId="43EBD34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91596B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SYSTEMTIME t{};</w:t>
      </w:r>
    </w:p>
    <w:p w14:paraId="5C45078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GetLocalTime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(&amp;t);</w:t>
      </w:r>
    </w:p>
    <w:p w14:paraId="5F3FE18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30BCA79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std::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wstringstream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s;</w:t>
      </w:r>
    </w:p>
    <w:p w14:paraId="5075ABE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s &lt;&lt; L"["</w:t>
      </w:r>
    </w:p>
    <w:p w14:paraId="4D51E17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&lt;&lt; 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t.wHour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&lt; 10 ? L"0" : L"") &lt;&lt;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t.wHour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&lt;&lt; L":"</w:t>
      </w:r>
    </w:p>
    <w:p w14:paraId="5944674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&lt;&lt; 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t.wMinute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&lt; 10 ? L"0" : L"") &lt;&lt;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t.wMinute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&lt;&lt; L":"</w:t>
      </w:r>
    </w:p>
    <w:p w14:paraId="303BEE9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&lt;&lt; 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t.wSecond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&lt; 10 ? L"0" : L"") &lt;&lt;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t.wSecond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&lt;&lt; L"] "</w:t>
      </w:r>
    </w:p>
    <w:p w14:paraId="063C9C6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&lt;&lt; message;</w:t>
      </w:r>
    </w:p>
    <w:p w14:paraId="5E48DFD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2CBF9BA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g_events.push_back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({ type,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s.str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() });</w:t>
      </w:r>
    </w:p>
    <w:p w14:paraId="4DC28AF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3B59FBE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EA4118">
        <w:rPr>
          <w:rFonts w:ascii="Courier New" w:hAnsi="Courier New" w:cs="Courier New"/>
          <w:sz w:val="16"/>
          <w:szCs w:val="16"/>
        </w:rPr>
        <w:t>// Если окно журнала открыто, инициируем его перерисовку</w:t>
      </w:r>
    </w:p>
    <w:p w14:paraId="06217C0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</w:t>
      </w:r>
      <w:r w:rsidRPr="00EA4118">
        <w:rPr>
          <w:rFonts w:ascii="Courier New" w:hAnsi="Courier New" w:cs="Courier New"/>
          <w:sz w:val="16"/>
          <w:szCs w:val="16"/>
          <w:lang w:val="en-US"/>
        </w:rPr>
        <w:t>if 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g_logWindow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DA0BBD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2A53EF8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InvalidateRect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g_logWindow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 TRUE);</w:t>
      </w:r>
    </w:p>
    <w:p w14:paraId="711879C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EA4118">
        <w:rPr>
          <w:rFonts w:ascii="Courier New" w:hAnsi="Courier New" w:cs="Courier New"/>
          <w:sz w:val="16"/>
          <w:szCs w:val="16"/>
        </w:rPr>
        <w:t>}</w:t>
      </w:r>
    </w:p>
    <w:p w14:paraId="5305F8C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}</w:t>
      </w:r>
    </w:p>
    <w:p w14:paraId="2724D60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</w:p>
    <w:p w14:paraId="4B32F90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============================================================</w:t>
      </w:r>
    </w:p>
    <w:p w14:paraId="7D881D0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Опрос и обновление данных о питании</w:t>
      </w:r>
    </w:p>
    <w:p w14:paraId="69CEFBD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</w:t>
      </w:r>
    </w:p>
    <w:p w14:paraId="44A181F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UpdatePower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0302AB8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87C387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SYSTEM_POWER_STATUS p{};</w:t>
      </w:r>
    </w:p>
    <w:p w14:paraId="708FB4F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541EDA0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if</w:t>
      </w:r>
      <w:r w:rsidRPr="00EA4118">
        <w:rPr>
          <w:rFonts w:ascii="Courier New" w:hAnsi="Courier New" w:cs="Courier New"/>
          <w:sz w:val="16"/>
          <w:szCs w:val="16"/>
        </w:rPr>
        <w:t xml:space="preserve"> (!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GetSystemPowerStatus</w:t>
      </w:r>
      <w:proofErr w:type="spellEnd"/>
      <w:r w:rsidRPr="00EA4118">
        <w:rPr>
          <w:rFonts w:ascii="Courier New" w:hAnsi="Courier New" w:cs="Courier New"/>
          <w:sz w:val="16"/>
          <w:szCs w:val="16"/>
        </w:rPr>
        <w:t>(&amp;</w:t>
      </w:r>
      <w:r w:rsidRPr="00EA4118">
        <w:rPr>
          <w:rFonts w:ascii="Courier New" w:hAnsi="Courier New" w:cs="Courier New"/>
          <w:sz w:val="16"/>
          <w:szCs w:val="16"/>
          <w:lang w:val="en-US"/>
        </w:rPr>
        <w:t>p</w:t>
      </w:r>
      <w:r w:rsidRPr="00EA4118">
        <w:rPr>
          <w:rFonts w:ascii="Courier New" w:hAnsi="Courier New" w:cs="Courier New"/>
          <w:sz w:val="16"/>
          <w:szCs w:val="16"/>
        </w:rPr>
        <w:t>))</w:t>
      </w:r>
    </w:p>
    <w:p w14:paraId="3E9FE8A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    </w:t>
      </w:r>
      <w:r w:rsidRPr="00EA4118">
        <w:rPr>
          <w:rFonts w:ascii="Courier New" w:hAnsi="Courier New" w:cs="Courier New"/>
          <w:sz w:val="16"/>
          <w:szCs w:val="16"/>
          <w:lang w:val="en-US"/>
        </w:rPr>
        <w:t>return</w:t>
      </w:r>
      <w:r w:rsidRPr="00EA4118">
        <w:rPr>
          <w:rFonts w:ascii="Courier New" w:hAnsi="Courier New" w:cs="Courier New"/>
          <w:sz w:val="16"/>
          <w:szCs w:val="16"/>
        </w:rPr>
        <w:t>;</w:t>
      </w:r>
    </w:p>
    <w:p w14:paraId="17AE51C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</w:p>
    <w:p w14:paraId="1582F3D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// Проверка изменения подключения адаптера питания</w:t>
      </w:r>
    </w:p>
    <w:p w14:paraId="5BD2393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</w:t>
      </w:r>
      <w:r w:rsidRPr="00EA4118">
        <w:rPr>
          <w:rFonts w:ascii="Courier New" w:hAnsi="Courier New" w:cs="Courier New"/>
          <w:sz w:val="16"/>
          <w:szCs w:val="16"/>
          <w:lang w:val="en-US"/>
        </w:rPr>
        <w:t>if 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g_lastAC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!= 255 &amp;&amp;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p.ACLineStatus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!=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g_lastAC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AE96A8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57A80FA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p.ACLineStatus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== 1)</w:t>
      </w:r>
    </w:p>
    <w:p w14:paraId="656CB73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16BD41A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AddLog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(EVENT_CHARGER,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L"Podklyucheno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zaryadnoe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ustroystvo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758D400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6DDE62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else</w:t>
      </w:r>
    </w:p>
    <w:p w14:paraId="49D3DE4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60024D4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AddLog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(EVENT_CHARGER,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L"Zaryadnoe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ustroystvo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otklyucheno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535AE18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EA4118">
        <w:rPr>
          <w:rFonts w:ascii="Courier New" w:hAnsi="Courier New" w:cs="Courier New"/>
          <w:sz w:val="16"/>
          <w:szCs w:val="16"/>
        </w:rPr>
        <w:t>}</w:t>
      </w:r>
    </w:p>
    <w:p w14:paraId="608AB7E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}</w:t>
      </w:r>
    </w:p>
    <w:p w14:paraId="44BD29A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</w:p>
    <w:p w14:paraId="27F3A94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// Проверка изменения процента заряда батареи</w:t>
      </w:r>
    </w:p>
    <w:p w14:paraId="49B12EA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</w:t>
      </w:r>
      <w:r w:rsidRPr="00EA4118">
        <w:rPr>
          <w:rFonts w:ascii="Courier New" w:hAnsi="Courier New" w:cs="Courier New"/>
          <w:sz w:val="16"/>
          <w:szCs w:val="16"/>
          <w:lang w:val="en-US"/>
        </w:rPr>
        <w:t>if</w:t>
      </w:r>
      <w:r w:rsidRPr="00EA4118">
        <w:rPr>
          <w:rFonts w:ascii="Courier New" w:hAnsi="Courier New" w:cs="Courier New"/>
          <w:sz w:val="16"/>
          <w:szCs w:val="16"/>
        </w:rPr>
        <w:t xml:space="preserve"> (</w:t>
      </w:r>
      <w:r w:rsidRPr="00EA4118">
        <w:rPr>
          <w:rFonts w:ascii="Courier New" w:hAnsi="Courier New" w:cs="Courier New"/>
          <w:sz w:val="16"/>
          <w:szCs w:val="16"/>
          <w:lang w:val="en-US"/>
        </w:rPr>
        <w:t>g</w:t>
      </w:r>
      <w:r w:rsidRPr="00EA4118">
        <w:rPr>
          <w:rFonts w:ascii="Courier New" w:hAnsi="Courier New" w:cs="Courier New"/>
          <w:sz w:val="16"/>
          <w:szCs w:val="16"/>
        </w:rPr>
        <w:t>_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lastBattery</w:t>
      </w:r>
      <w:proofErr w:type="spellEnd"/>
      <w:r w:rsidRPr="00EA4118">
        <w:rPr>
          <w:rFonts w:ascii="Courier New" w:hAnsi="Courier New" w:cs="Courier New"/>
          <w:sz w:val="16"/>
          <w:szCs w:val="16"/>
        </w:rPr>
        <w:t xml:space="preserve"> != </w:t>
      </w:r>
      <w:r w:rsidRPr="00EA4118">
        <w:rPr>
          <w:rFonts w:ascii="Courier New" w:hAnsi="Courier New" w:cs="Courier New"/>
          <w:sz w:val="16"/>
          <w:szCs w:val="16"/>
          <w:lang w:val="en-US"/>
        </w:rPr>
        <w:t>255 &amp;&amp;</w:t>
      </w:r>
    </w:p>
    <w:p w14:paraId="2D57A92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p.BatteryLifePercent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!=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g_lastBattery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&amp;&amp;</w:t>
      </w:r>
    </w:p>
    <w:p w14:paraId="17018AB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p.BatteryLifePercent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!= 255)</w:t>
      </w:r>
    </w:p>
    <w:p w14:paraId="3132B1B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00D8BEA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std::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wstringstream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s;</w:t>
      </w:r>
    </w:p>
    <w:p w14:paraId="1615F7B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s &lt;&lt;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L"Zaryad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izmenilsya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: "</w:t>
      </w:r>
    </w:p>
    <w:p w14:paraId="63CCD70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&lt;&lt; (int)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g_lastBattery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&lt;&lt; L"% -&gt; "</w:t>
      </w:r>
    </w:p>
    <w:p w14:paraId="44634CE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&lt;&lt; (int)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p.BatteryLifePercent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&lt;&lt; L"%";</w:t>
      </w:r>
    </w:p>
    <w:p w14:paraId="308A120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3BE2AE2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AddLog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(EVENT_BATTERY,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s.str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());</w:t>
      </w:r>
    </w:p>
    <w:p w14:paraId="023EC6B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D59F9B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3FCE249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g_power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p;</w:t>
      </w:r>
    </w:p>
    <w:p w14:paraId="625ECBC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g_lastAC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p.ACLineStatus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9BBCAE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g_lastBattery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p.BatteryLifePercent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4651D8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162A6A5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Перерисовка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главного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виджета</w:t>
      </w:r>
      <w:proofErr w:type="spellEnd"/>
    </w:p>
    <w:p w14:paraId="743E11B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g_mainWindow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C3BC88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6C89559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InvalidateRect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g_mainWindow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 FALSE);</w:t>
      </w:r>
    </w:p>
    <w:p w14:paraId="6BA5343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EA4118">
        <w:rPr>
          <w:rFonts w:ascii="Courier New" w:hAnsi="Courier New" w:cs="Courier New"/>
          <w:sz w:val="16"/>
          <w:szCs w:val="16"/>
        </w:rPr>
        <w:t>}</w:t>
      </w:r>
    </w:p>
    <w:p w14:paraId="3BD0B17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}</w:t>
      </w:r>
    </w:p>
    <w:p w14:paraId="5035F95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</w:p>
    <w:p w14:paraId="41AADB1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============================================================</w:t>
      </w:r>
    </w:p>
    <w:p w14:paraId="52A3D77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// Включение привилегии </w:t>
      </w:r>
      <w:r w:rsidRPr="00EA4118">
        <w:rPr>
          <w:rFonts w:ascii="Courier New" w:hAnsi="Courier New" w:cs="Courier New"/>
          <w:sz w:val="16"/>
          <w:szCs w:val="16"/>
          <w:lang w:val="en-US"/>
        </w:rPr>
        <w:t>SE</w:t>
      </w:r>
      <w:r w:rsidRPr="00EA4118">
        <w:rPr>
          <w:rFonts w:ascii="Courier New" w:hAnsi="Courier New" w:cs="Courier New"/>
          <w:sz w:val="16"/>
          <w:szCs w:val="16"/>
        </w:rPr>
        <w:t>_</w:t>
      </w:r>
      <w:r w:rsidRPr="00EA4118">
        <w:rPr>
          <w:rFonts w:ascii="Courier New" w:hAnsi="Courier New" w:cs="Courier New"/>
          <w:sz w:val="16"/>
          <w:szCs w:val="16"/>
          <w:lang w:val="en-US"/>
        </w:rPr>
        <w:t>SHUTDOWN</w:t>
      </w:r>
      <w:r w:rsidRPr="00EA4118">
        <w:rPr>
          <w:rFonts w:ascii="Courier New" w:hAnsi="Courier New" w:cs="Courier New"/>
          <w:sz w:val="16"/>
          <w:szCs w:val="16"/>
        </w:rPr>
        <w:t>_</w:t>
      </w:r>
      <w:r w:rsidRPr="00EA4118">
        <w:rPr>
          <w:rFonts w:ascii="Courier New" w:hAnsi="Courier New" w:cs="Courier New"/>
          <w:sz w:val="16"/>
          <w:szCs w:val="16"/>
          <w:lang w:val="en-US"/>
        </w:rPr>
        <w:t>NAME</w:t>
      </w:r>
      <w:r w:rsidRPr="00EA4118">
        <w:rPr>
          <w:rFonts w:ascii="Courier New" w:hAnsi="Courier New" w:cs="Courier New"/>
          <w:sz w:val="16"/>
          <w:szCs w:val="16"/>
        </w:rPr>
        <w:t xml:space="preserve"> для управления питанием</w:t>
      </w:r>
    </w:p>
    <w:p w14:paraId="728D254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</w:t>
      </w:r>
    </w:p>
    <w:p w14:paraId="2BDCE29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EnableShutdownPrivilege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53EDE98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9242FF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HANDLE token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C4FF2D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1224D89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if (!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OpenProcessToken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GetCurrentProcess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(), TOKEN_ADJUST_PRIVILEGES | TOKEN_QUERY, &amp;token))</w:t>
      </w:r>
    </w:p>
    <w:p w14:paraId="2A96A7B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70AD2FE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return;</w:t>
      </w:r>
    </w:p>
    <w:p w14:paraId="3F12DC7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1A0F30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26987B6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LUID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luid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{};</w:t>
      </w:r>
    </w:p>
    <w:p w14:paraId="42C233A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2F44210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LookupPrivilegeValueW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 SE_SHUTDOWN_NAME, &amp;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luid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63B2D19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5E1F90D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TOKEN_PRIVILEGES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tp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{};</w:t>
      </w:r>
    </w:p>
    <w:p w14:paraId="7C04025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tp.PrivilegeCount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1;</w:t>
      </w:r>
    </w:p>
    <w:p w14:paraId="40DA779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tp.Privileges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[0].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Luid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luid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82B518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tp.Privileges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[0].Attributes = SE_PRIVILEGE_ENABLED;</w:t>
      </w:r>
    </w:p>
    <w:p w14:paraId="50E4325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5D6BFC3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AdjustTokenPrivileges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(token, FALSE, &amp;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tp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sizeof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tp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),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2B77DD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463228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0A30803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CloseHandle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(token);</w:t>
      </w:r>
    </w:p>
    <w:p w14:paraId="01B2A7E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DE0031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55E254D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</w:t>
      </w:r>
    </w:p>
    <w:p w14:paraId="66DE307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Перевод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в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сон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гибернацию</w:t>
      </w:r>
      <w:proofErr w:type="spellEnd"/>
    </w:p>
    <w:p w14:paraId="74F56BE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</w:t>
      </w:r>
    </w:p>
    <w:p w14:paraId="0639DC6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PowerAction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(bool hibernate)</w:t>
      </w:r>
    </w:p>
    <w:p w14:paraId="74CA3B8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D59B20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EnableShutdownPrivilege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450ED12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647B1B5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if (hibernate)</w:t>
      </w:r>
    </w:p>
    <w:p w14:paraId="61D3AAD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104E180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AddLog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(EVENT_SLEEP,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L"Perekhod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v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rezhim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gibernatsii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1EFDA70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3FD9E8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else</w:t>
      </w:r>
    </w:p>
    <w:p w14:paraId="33B637A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70816FA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AddLog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(EVENT_SLEEP,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L"Perekhod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v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spyashchiy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rezhim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30A6760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D09A75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7666213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SetSuspendState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(hibernate ? TRUE : FALSE, FALSE, FALSE);</w:t>
      </w:r>
    </w:p>
    <w:p w14:paraId="47159FE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3A39E0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56F184B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</w:t>
      </w:r>
    </w:p>
    <w:p w14:paraId="0A7C95E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Отрисовка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интерфейса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виджета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(GDI+)</w:t>
      </w:r>
    </w:p>
    <w:p w14:paraId="6890893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</w:t>
      </w:r>
    </w:p>
    <w:p w14:paraId="0BEC5D2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DrawWidget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(HDC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hdc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5BE125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7D2221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RECT r{};</w:t>
      </w:r>
    </w:p>
    <w:p w14:paraId="0371C23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GetClientRect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g_mainWindow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 &amp;r);</w:t>
      </w:r>
    </w:p>
    <w:p w14:paraId="3E33876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59DD42D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Очистка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и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заливка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фона</w:t>
      </w:r>
      <w:proofErr w:type="spellEnd"/>
    </w:p>
    <w:p w14:paraId="185A319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HBRUSH background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CreateSolidBrush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(RGB(30, 30, 35));</w:t>
      </w:r>
    </w:p>
    <w:p w14:paraId="572C13A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FillRect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hdc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 &amp;r, background);</w:t>
      </w:r>
    </w:p>
    <w:p w14:paraId="50FB3CF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DeleteObject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(background);</w:t>
      </w:r>
    </w:p>
    <w:p w14:paraId="515FCD1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634CC08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int battery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g_power.BatteryLifePercent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281EF1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if (battery == 255 || battery &lt; 0)</w:t>
      </w:r>
    </w:p>
    <w:p w14:paraId="1DBDA06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battery = 0;</w:t>
      </w:r>
    </w:p>
    <w:p w14:paraId="0EBFEDA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if (battery &gt; 100)</w:t>
      </w:r>
    </w:p>
    <w:p w14:paraId="740D162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battery</w:t>
      </w:r>
      <w:r w:rsidRPr="00EA4118">
        <w:rPr>
          <w:rFonts w:ascii="Courier New" w:hAnsi="Courier New" w:cs="Courier New"/>
          <w:sz w:val="16"/>
          <w:szCs w:val="16"/>
        </w:rPr>
        <w:t xml:space="preserve"> = 100;</w:t>
      </w:r>
    </w:p>
    <w:p w14:paraId="3516D07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</w:p>
    <w:p w14:paraId="4749702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// Выбор цвета индикатора в зависимости от остатка заряда</w:t>
      </w:r>
    </w:p>
    <w:p w14:paraId="6761589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</w:rPr>
        <w:lastRenderedPageBreak/>
        <w:t xml:space="preserve">    </w:t>
      </w:r>
      <w:r w:rsidRPr="00EA4118">
        <w:rPr>
          <w:rFonts w:ascii="Courier New" w:hAnsi="Courier New" w:cs="Courier New"/>
          <w:sz w:val="16"/>
          <w:szCs w:val="16"/>
          <w:lang w:val="en-US"/>
        </w:rPr>
        <w:t>Color color;</w:t>
      </w:r>
    </w:p>
    <w:p w14:paraId="1C90AEC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if (battery &gt;= 50)</w:t>
      </w:r>
    </w:p>
    <w:p w14:paraId="758E409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6D51C0F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color = Color(255, 60, 200, 80);    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Зеленый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(&gt;=50%)</w:t>
      </w:r>
    </w:p>
    <w:p w14:paraId="7463CBC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38D25E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else if (battery &gt;= 20)</w:t>
      </w:r>
    </w:p>
    <w:p w14:paraId="48F3C09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4A30717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color = Color(255, 240, 190, 40);   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Желтый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(20-49%)</w:t>
      </w:r>
    </w:p>
    <w:p w14:paraId="3F7DD1C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8E66AB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else</w:t>
      </w:r>
    </w:p>
    <w:p w14:paraId="1A98754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65D8D2C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color = Color(255, 230, 60, 60);    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Красный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(&lt;20%)</w:t>
      </w:r>
    </w:p>
    <w:p w14:paraId="4A1A106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4F4148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02C4B2C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Graphics graphics(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hdc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F0C0C9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graphics.SetSmoothingMode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SmoothingModeAntiAlias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C4B8D1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1971925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RectF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circle(25.0f, 25.0f, 120.0f, 120.0f);</w:t>
      </w:r>
    </w:p>
    <w:p w14:paraId="3507D04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07CED26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EA4118">
        <w:rPr>
          <w:rFonts w:ascii="Courier New" w:hAnsi="Courier New" w:cs="Courier New"/>
          <w:sz w:val="16"/>
          <w:szCs w:val="16"/>
        </w:rPr>
        <w:t>// Фоновая серая окружность</w:t>
      </w:r>
    </w:p>
    <w:p w14:paraId="246A3DE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</w:t>
      </w:r>
      <w:r w:rsidRPr="00EA4118">
        <w:rPr>
          <w:rFonts w:ascii="Courier New" w:hAnsi="Courier New" w:cs="Courier New"/>
          <w:sz w:val="16"/>
          <w:szCs w:val="16"/>
          <w:lang w:val="en-US"/>
        </w:rPr>
        <w:t>Pen</w:t>
      </w:r>
      <w:r w:rsidRPr="00EA411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grayPen</w:t>
      </w:r>
      <w:proofErr w:type="spellEnd"/>
      <w:r w:rsidRPr="00EA4118">
        <w:rPr>
          <w:rFonts w:ascii="Courier New" w:hAnsi="Courier New" w:cs="Courier New"/>
          <w:sz w:val="16"/>
          <w:szCs w:val="16"/>
        </w:rPr>
        <w:t>(</w:t>
      </w:r>
      <w:r w:rsidRPr="00EA4118">
        <w:rPr>
          <w:rFonts w:ascii="Courier New" w:hAnsi="Courier New" w:cs="Courier New"/>
          <w:sz w:val="16"/>
          <w:szCs w:val="16"/>
          <w:lang w:val="en-US"/>
        </w:rPr>
        <w:t>Color</w:t>
      </w:r>
      <w:r w:rsidRPr="00EA4118">
        <w:rPr>
          <w:rFonts w:ascii="Courier New" w:hAnsi="Courier New" w:cs="Courier New"/>
          <w:sz w:val="16"/>
          <w:szCs w:val="16"/>
        </w:rPr>
        <w:t>(255, 70, 70, 75), 10.0</w:t>
      </w:r>
      <w:r w:rsidRPr="00EA4118">
        <w:rPr>
          <w:rFonts w:ascii="Courier New" w:hAnsi="Courier New" w:cs="Courier New"/>
          <w:sz w:val="16"/>
          <w:szCs w:val="16"/>
          <w:lang w:val="en-US"/>
        </w:rPr>
        <w:t>f</w:t>
      </w:r>
      <w:r w:rsidRPr="00EA4118">
        <w:rPr>
          <w:rFonts w:ascii="Courier New" w:hAnsi="Courier New" w:cs="Courier New"/>
          <w:sz w:val="16"/>
          <w:szCs w:val="16"/>
        </w:rPr>
        <w:t>);</w:t>
      </w:r>
    </w:p>
    <w:p w14:paraId="1AD60FF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graphics.DrawArc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(&amp;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grayPen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 circle, 0.0f, 360.0f);</w:t>
      </w:r>
    </w:p>
    <w:p w14:paraId="212EC43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1A2AD4F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Цветная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дуга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текущего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уровня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заряда</w:t>
      </w:r>
      <w:proofErr w:type="spellEnd"/>
    </w:p>
    <w:p w14:paraId="7837DC4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Pen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batteryPen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(color, 10.0f);</w:t>
      </w:r>
    </w:p>
    <w:p w14:paraId="120B12A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graphics.DrawArc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(&amp;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batteryPen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 circle, -90.0f, battery * 3.6f);</w:t>
      </w:r>
    </w:p>
    <w:p w14:paraId="4DD819D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7664204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Отрисовка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процента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в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центре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круга</w:t>
      </w:r>
      <w:proofErr w:type="spellEnd"/>
    </w:p>
    <w:p w14:paraId="7A370F1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Font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percentFont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L"Segoe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UI", 20,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FontStyleBold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UnitPixel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D4AFAB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SolidBrush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white(Color(255, 255, 255, 255));</w:t>
      </w:r>
    </w:p>
    <w:p w14:paraId="30800C3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RectF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percentRect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(25.0f, 60.0f, 120.0f, 40.0f);</w:t>
      </w:r>
    </w:p>
    <w:p w14:paraId="3B61E23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352F327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StringFormat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center;</w:t>
      </w:r>
    </w:p>
    <w:p w14:paraId="6EAFCFB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center.SetAlignment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StringAlignmentCenter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9C0096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center.SetLineAlignment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StringAlignmentCenter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73491C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06C83F7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std::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wstring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percent = std::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to_wstring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(battery) + L"%";</w:t>
      </w:r>
    </w:p>
    <w:p w14:paraId="4B38052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graphics.DrawString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percent.c_str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(), -1, &amp;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percentFont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percentRect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 &amp;center, &amp;white);</w:t>
      </w:r>
    </w:p>
    <w:p w14:paraId="3F2AC79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6736DF1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Текстовая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панель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сбоку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в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транскрипции</w:t>
      </w:r>
      <w:proofErr w:type="spellEnd"/>
    </w:p>
    <w:p w14:paraId="3F185D6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Font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textFont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L"Segoe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UI", 13,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FontStyleRegular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UnitPixel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4C4042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std::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wstring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mode = 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g_power.ACLineStatus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== 1) ?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L"Ot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seti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" :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L"Ot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batarei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0EE0D7F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62C9D93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graphics.DrawString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L"Pitanie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:", -1, &amp;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textFont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PointF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(160.0f, 35.0f), &amp;white);</w:t>
      </w:r>
    </w:p>
    <w:p w14:paraId="74A040C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graphics.DrawString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mode.c_str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(), -1, &amp;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textFont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PointF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(160.0f, 58.0f), &amp;white);</w:t>
      </w:r>
    </w:p>
    <w:p w14:paraId="42E19B3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640C31C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EA4118">
        <w:rPr>
          <w:rFonts w:ascii="Courier New" w:hAnsi="Courier New" w:cs="Courier New"/>
          <w:sz w:val="16"/>
          <w:szCs w:val="16"/>
        </w:rPr>
        <w:t>// Текущее системное время</w:t>
      </w:r>
    </w:p>
    <w:p w14:paraId="42DE338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</w:t>
      </w:r>
      <w:r w:rsidRPr="00EA4118">
        <w:rPr>
          <w:rFonts w:ascii="Courier New" w:hAnsi="Courier New" w:cs="Courier New"/>
          <w:sz w:val="16"/>
          <w:szCs w:val="16"/>
          <w:lang w:val="en-US"/>
        </w:rPr>
        <w:t>SYSTEMTIME</w:t>
      </w:r>
      <w:r w:rsidRPr="00EA4118">
        <w:rPr>
          <w:rFonts w:ascii="Courier New" w:hAnsi="Courier New" w:cs="Courier New"/>
          <w:sz w:val="16"/>
          <w:szCs w:val="16"/>
        </w:rPr>
        <w:t xml:space="preserve"> </w:t>
      </w:r>
      <w:r w:rsidRPr="00EA4118">
        <w:rPr>
          <w:rFonts w:ascii="Courier New" w:hAnsi="Courier New" w:cs="Courier New"/>
          <w:sz w:val="16"/>
          <w:szCs w:val="16"/>
          <w:lang w:val="en-US"/>
        </w:rPr>
        <w:t>t</w:t>
      </w:r>
      <w:r w:rsidRPr="00EA4118">
        <w:rPr>
          <w:rFonts w:ascii="Courier New" w:hAnsi="Courier New" w:cs="Courier New"/>
          <w:sz w:val="16"/>
          <w:szCs w:val="16"/>
        </w:rPr>
        <w:t>{};</w:t>
      </w:r>
    </w:p>
    <w:p w14:paraId="616B772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GetLocalTime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(&amp;t);</w:t>
      </w:r>
    </w:p>
    <w:p w14:paraId="72C77E2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wchar_t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timeText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[50]{};</w:t>
      </w:r>
    </w:p>
    <w:p w14:paraId="6A3F1CE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swprintf_s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timeText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L"Vremya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: %02d:%02d:%02d",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t.wHour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t.wMinute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t.wSecond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24453B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graphics.DrawString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timeText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 -1, &amp;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textFont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PointF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(160.0f, 85.0f), &amp;white);</w:t>
      </w:r>
    </w:p>
    <w:p w14:paraId="624D254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449B96F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EA4118">
        <w:rPr>
          <w:rFonts w:ascii="Courier New" w:hAnsi="Courier New" w:cs="Courier New"/>
          <w:sz w:val="16"/>
          <w:szCs w:val="16"/>
        </w:rPr>
        <w:t>// Оставшееся время работы от батареи</w:t>
      </w:r>
    </w:p>
    <w:p w14:paraId="1FFB65D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</w:t>
      </w:r>
      <w:r w:rsidRPr="00EA4118">
        <w:rPr>
          <w:rFonts w:ascii="Courier New" w:hAnsi="Courier New" w:cs="Courier New"/>
          <w:sz w:val="16"/>
          <w:szCs w:val="16"/>
          <w:lang w:val="en-US"/>
        </w:rPr>
        <w:t>if</w:t>
      </w:r>
      <w:r w:rsidRPr="00EA4118">
        <w:rPr>
          <w:rFonts w:ascii="Courier New" w:hAnsi="Courier New" w:cs="Courier New"/>
          <w:sz w:val="16"/>
          <w:szCs w:val="16"/>
        </w:rPr>
        <w:t xml:space="preserve"> (</w:t>
      </w:r>
      <w:r w:rsidRPr="00EA4118">
        <w:rPr>
          <w:rFonts w:ascii="Courier New" w:hAnsi="Courier New" w:cs="Courier New"/>
          <w:sz w:val="16"/>
          <w:szCs w:val="16"/>
          <w:lang w:val="en-US"/>
        </w:rPr>
        <w:t>g</w:t>
      </w:r>
      <w:r w:rsidRPr="00EA4118">
        <w:rPr>
          <w:rFonts w:ascii="Courier New" w:hAnsi="Courier New" w:cs="Courier New"/>
          <w:sz w:val="16"/>
          <w:szCs w:val="16"/>
        </w:rPr>
        <w:t>_</w:t>
      </w:r>
      <w:r w:rsidRPr="00EA4118">
        <w:rPr>
          <w:rFonts w:ascii="Courier New" w:hAnsi="Courier New" w:cs="Courier New"/>
          <w:sz w:val="16"/>
          <w:szCs w:val="16"/>
          <w:lang w:val="en-US"/>
        </w:rPr>
        <w:t>power</w:t>
      </w:r>
      <w:r w:rsidRPr="00EA4118">
        <w:rPr>
          <w:rFonts w:ascii="Courier New" w:hAnsi="Courier New" w:cs="Courier New"/>
          <w:sz w:val="16"/>
          <w:szCs w:val="16"/>
        </w:rPr>
        <w:t>.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BatteryLifeTime</w:t>
      </w:r>
      <w:proofErr w:type="spellEnd"/>
      <w:r w:rsidRPr="00EA4118">
        <w:rPr>
          <w:rFonts w:ascii="Courier New" w:hAnsi="Courier New" w:cs="Courier New"/>
          <w:sz w:val="16"/>
          <w:szCs w:val="16"/>
        </w:rPr>
        <w:t xml:space="preserve"> != </w:t>
      </w:r>
      <w:r w:rsidRPr="00EA4118">
        <w:rPr>
          <w:rFonts w:ascii="Courier New" w:hAnsi="Courier New" w:cs="Courier New"/>
          <w:sz w:val="16"/>
          <w:szCs w:val="16"/>
          <w:lang w:val="en-US"/>
        </w:rPr>
        <w:t>(DWORD)-1)</w:t>
      </w:r>
    </w:p>
    <w:p w14:paraId="0A7E8FF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3466E78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wchar_t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remaining[50]{};</w:t>
      </w:r>
    </w:p>
    <w:p w14:paraId="6ACD013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swprintf_s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(remaining,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L"Ostalos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: %d min",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g_power.BatteryLifeTime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/ 60);</w:t>
      </w:r>
    </w:p>
    <w:p w14:paraId="55B5107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graphics.DrawString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(remaining, -1, &amp;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textFont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PointF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(160.0f, 110.0f), &amp;white);</w:t>
      </w:r>
    </w:p>
    <w:p w14:paraId="1E44C15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EBA6EA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613448D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graphics.DrawString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(L"PKM -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menyu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", -1, &amp;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textFont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PointF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(160.0f, 140.0f), &amp;white);</w:t>
      </w:r>
    </w:p>
    <w:p w14:paraId="2DDB858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99F281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49D2118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</w:t>
      </w:r>
    </w:p>
    <w:p w14:paraId="1AF889E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Контекстное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меню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виджета</w:t>
      </w:r>
      <w:proofErr w:type="spellEnd"/>
    </w:p>
    <w:p w14:paraId="4BCFD69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</w:t>
      </w:r>
    </w:p>
    <w:p w14:paraId="7F6806A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ShowMenu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(HWND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hwnd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4D3ACB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lastRenderedPageBreak/>
        <w:t>{</w:t>
      </w:r>
    </w:p>
    <w:p w14:paraId="57962BD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HMENU menu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CreatePopupMenu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371BDF5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if (!menu)</w:t>
      </w:r>
    </w:p>
    <w:p w14:paraId="43550F4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return;</w:t>
      </w:r>
    </w:p>
    <w:p w14:paraId="313934B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7AA7793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AppendMenuW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(menu, MF_STRING, ID_SLEEP,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L"Spyashchiy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rezhim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05E10F3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AppendMenuW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(menu, MF_STRING, ID_HIBERNATE,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L"Gibernatsiya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26107BE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AppendMenuW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(menu, MF_SEPARATOR, 0,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16D3F9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AppendMenuW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(menu, MF_STRING, ID_LOG,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L"Otkryt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zhurnal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sobytiy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372DE11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AppendMenuW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(menu, MF_SEPARATOR, 0,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622247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AppendMenuW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(menu, MF_STRING, ID_EXIT,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L"Vykhod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16DF0BD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05D6A3C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POINT p{};</w:t>
      </w:r>
    </w:p>
    <w:p w14:paraId="1656E81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GetCursorPos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(&amp;p);</w:t>
      </w:r>
    </w:p>
    <w:p w14:paraId="1F133E9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4054ADC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SetForegroundWindow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hwnd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B9A6D8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TrackPopupMenu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(menu, TPM_RIGHTBUTTON,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p.x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p.y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0,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hwnd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E679DA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DestroyMenu</w:t>
      </w:r>
      <w:proofErr w:type="spellEnd"/>
      <w:r w:rsidRPr="00EA4118">
        <w:rPr>
          <w:rFonts w:ascii="Courier New" w:hAnsi="Courier New" w:cs="Courier New"/>
          <w:sz w:val="16"/>
          <w:szCs w:val="16"/>
        </w:rPr>
        <w:t>(</w:t>
      </w:r>
      <w:r w:rsidRPr="00EA4118">
        <w:rPr>
          <w:rFonts w:ascii="Courier New" w:hAnsi="Courier New" w:cs="Courier New"/>
          <w:sz w:val="16"/>
          <w:szCs w:val="16"/>
          <w:lang w:val="en-US"/>
        </w:rPr>
        <w:t>menu</w:t>
      </w:r>
      <w:r w:rsidRPr="00EA4118">
        <w:rPr>
          <w:rFonts w:ascii="Courier New" w:hAnsi="Courier New" w:cs="Courier New"/>
          <w:sz w:val="16"/>
          <w:szCs w:val="16"/>
        </w:rPr>
        <w:t>);</w:t>
      </w:r>
    </w:p>
    <w:p w14:paraId="28187E9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}</w:t>
      </w:r>
    </w:p>
    <w:p w14:paraId="4EBE308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</w:p>
    <w:p w14:paraId="7159005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============================================================</w:t>
      </w:r>
    </w:p>
    <w:p w14:paraId="7E6FCEA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Фильтрация событий в журнале</w:t>
      </w:r>
    </w:p>
    <w:p w14:paraId="2257684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</w:t>
      </w:r>
    </w:p>
    <w:p w14:paraId="0E4871F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bool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ShowEvent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(const Event&amp; event, int filter)</w:t>
      </w:r>
    </w:p>
    <w:p w14:paraId="0C49DCF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8AEB25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if (filter == 0) return true; 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Все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события</w:t>
      </w:r>
      <w:proofErr w:type="spellEnd"/>
    </w:p>
    <w:p w14:paraId="30FC9FC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if (filter == 1 &amp;&amp;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event.type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== EVENT_CHARGER) return true; 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Зарядка</w:t>
      </w:r>
      <w:proofErr w:type="spellEnd"/>
    </w:p>
    <w:p w14:paraId="668B606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if (filter == 2 &amp;&amp;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event.type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== EVENT_BATTERY) return true; 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Батарея</w:t>
      </w:r>
      <w:proofErr w:type="spellEnd"/>
    </w:p>
    <w:p w14:paraId="0BFE1C9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if (filter == 3 &amp;&amp;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event.type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== EVENT_SLEEP)   return true; 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Сон</w:t>
      </w:r>
      <w:proofErr w:type="spellEnd"/>
    </w:p>
    <w:p w14:paraId="2E9BD08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return false;</w:t>
      </w:r>
    </w:p>
    <w:p w14:paraId="2A9AC42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E64A7A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467F5E3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RefreshLog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(HWND list, int filter)</w:t>
      </w:r>
    </w:p>
    <w:p w14:paraId="1F4E73E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FC1D59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if (!list)</w:t>
      </w:r>
    </w:p>
    <w:p w14:paraId="6A2BC5D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return;</w:t>
      </w:r>
    </w:p>
    <w:p w14:paraId="2C50B31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2EF3AD8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SendMessageW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(list, LB_RESETCONTENT, 0, 0);</w:t>
      </w:r>
    </w:p>
    <w:p w14:paraId="55561AD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6351A14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for (const auto&amp; event :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g_events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4DA4C01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446AEF8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ShowEvent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(event, filter))</w:t>
      </w:r>
    </w:p>
    <w:p w14:paraId="5573E37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59EA026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SendMessageW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(list, LB_ADDSTRING, 0,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reinterpret_cast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&lt;LPARAM&gt;(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event.text.c_str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()));</w:t>
      </w:r>
    </w:p>
    <w:p w14:paraId="016B0FC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0348D70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C6EE97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5FE394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64E7295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</w:t>
      </w:r>
    </w:p>
    <w:p w14:paraId="132A1C7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Оконная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процедура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окна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журнала</w:t>
      </w:r>
      <w:proofErr w:type="spellEnd"/>
    </w:p>
    <w:p w14:paraId="5191DE1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</w:t>
      </w:r>
    </w:p>
    <w:p w14:paraId="6402C7D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LRESULT CALLBACK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LogProc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(HWND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hwnd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UINT message, WPARAM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wParam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LPARAM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lParam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9B8692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2A5E66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static HWND combo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18538A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static HWND list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EDBA88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7BDD038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switch (message)</w:t>
      </w:r>
    </w:p>
    <w:p w14:paraId="68DE531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3426D14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case WM_CREATE:</w:t>
      </w:r>
    </w:p>
    <w:p w14:paraId="5038746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20D66FC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combo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CreateWindowW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5D8C0A4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L"COMBOBOX",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0721FF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WS_CHILD | WS_VISIBLE | CBS_DROPDOWNLIST,</w:t>
      </w:r>
    </w:p>
    <w:p w14:paraId="154194C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10, 10, 220, 100,</w:t>
      </w:r>
    </w:p>
    <w:p w14:paraId="0FF5AA2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hwnd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(HMENU)ID_FILTER,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g_instance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</w:p>
    <w:p w14:paraId="5E8C75E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);</w:t>
      </w:r>
    </w:p>
    <w:p w14:paraId="4D94D8F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6253793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if (combo)</w:t>
      </w:r>
    </w:p>
    <w:p w14:paraId="375DB00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2038061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SendMessageW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(combo, CB_ADDSTRING, 0, (LPARAM)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L"Vse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sobytiya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204D931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SendMessageW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(combo, CB_ADDSTRING, 0, (LPARAM)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L"Podklyuchenie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pitaniya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5B11B0A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SendMessageW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(combo, CB_ADDSTRING, 0, (LPARAM)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L"Izmenenie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urovnya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zaryada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50B3C15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SendMessageW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(combo, CB_ADDSTRING, 0, (LPARAM)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L"Son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Gibernatsiya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1B0C7D3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SendMessageW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(combo, CB_SETCURSEL, 0, 0);</w:t>
      </w:r>
    </w:p>
    <w:p w14:paraId="492DA98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7CDC9D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2CC4BAC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list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CreateWindowW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123E72B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L"LISTBOX",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0C4553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WS_CHILD | WS_VISIBLE | WS_VSCROLL | LBS_NOINTEGRALHEIGHT,</w:t>
      </w:r>
    </w:p>
    <w:p w14:paraId="0706CED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10, 45, 650, 320,</w:t>
      </w:r>
    </w:p>
    <w:p w14:paraId="2B38F09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hwnd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g_instance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</w:p>
    <w:p w14:paraId="427356F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);</w:t>
      </w:r>
    </w:p>
    <w:p w14:paraId="5DDD26F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082C242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RefreshLog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(list, 0);</w:t>
      </w:r>
    </w:p>
    <w:p w14:paraId="20749B6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return 0;</w:t>
      </w:r>
    </w:p>
    <w:p w14:paraId="347A9C1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EC2870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67C3EB1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case WM_COMMAND:</w:t>
      </w:r>
    </w:p>
    <w:p w14:paraId="621FBF3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76F8126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if (LOWORD(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wParam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 == ID_FILTER &amp;&amp; HIWORD(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wParam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 == CBN_SELCHANGE)</w:t>
      </w:r>
    </w:p>
    <w:p w14:paraId="25E6B65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1EEDCEA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int filter = (int)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SendMessageW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(combo, CB_GETCURSEL, 0, 0);</w:t>
      </w:r>
    </w:p>
    <w:p w14:paraId="241D5BC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RefreshLog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(list, filter);</w:t>
      </w:r>
    </w:p>
    <w:p w14:paraId="1556678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ECDE95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return 0;</w:t>
      </w:r>
    </w:p>
    <w:p w14:paraId="2C7DF69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769D0F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3182E3A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case WM_CLOSE:</w:t>
      </w:r>
    </w:p>
    <w:p w14:paraId="05647FF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7B8E220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g_logWindow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6BD98E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DestroyWindow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hwnd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29FAEB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return 0;</w:t>
      </w:r>
    </w:p>
    <w:p w14:paraId="42FE38F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DDBFBB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6B54EE8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case WM_DESTROY:</w:t>
      </w:r>
    </w:p>
    <w:p w14:paraId="34508B3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10F9775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combo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D647E4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list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34D47A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return 0;</w:t>
      </w:r>
    </w:p>
    <w:p w14:paraId="66C3A88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B25972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C2508B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63CC220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return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DefWindowProcW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hwnd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message,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wParam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lParam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94266B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}</w:t>
      </w:r>
    </w:p>
    <w:p w14:paraId="736C7F0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</w:p>
    <w:p w14:paraId="24533BD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============================================================</w:t>
      </w:r>
    </w:p>
    <w:p w14:paraId="282B756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Отображение окна журнала</w:t>
      </w:r>
    </w:p>
    <w:p w14:paraId="2643E98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============================================================</w:t>
      </w:r>
    </w:p>
    <w:p w14:paraId="1661C1B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void</w:t>
      </w:r>
      <w:r w:rsidRPr="00EA411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ShowLog</w:t>
      </w:r>
      <w:proofErr w:type="spellEnd"/>
      <w:r w:rsidRPr="00EA4118">
        <w:rPr>
          <w:rFonts w:ascii="Courier New" w:hAnsi="Courier New" w:cs="Courier New"/>
          <w:sz w:val="16"/>
          <w:szCs w:val="16"/>
        </w:rPr>
        <w:t>()</w:t>
      </w:r>
    </w:p>
    <w:p w14:paraId="3F51911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3738637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g_logWindow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94BCD7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3C15A81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ShowWindow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g_logWindow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 SW_SHOW);</w:t>
      </w:r>
    </w:p>
    <w:p w14:paraId="25DE691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SetForegroundWindow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g_logWindow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072CFC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return;</w:t>
      </w:r>
    </w:p>
    <w:p w14:paraId="2F98F9A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AAD592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0741E17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WNDCLASSW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{};</w:t>
      </w:r>
    </w:p>
    <w:p w14:paraId="05738A3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wc.lpfnWndProc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LogProc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C894C3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wc.hInstance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g_instance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A3DF90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wc.lpszClassName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L"PowerLog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3688597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wc.hCursor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LoadCursorW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 IDC_ARROW);</w:t>
      </w:r>
    </w:p>
    <w:p w14:paraId="27DCF9E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wc.hbrBackground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(HBRUSH)(COLOR_WINDOW + 1);</w:t>
      </w:r>
    </w:p>
    <w:p w14:paraId="636B09C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1C63C7E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RegisterClassW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(&amp;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AF7C46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4E35753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g_logWindow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CreateWindowW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73DE666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L"PowerLog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",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L"Zhurnal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sobytiy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pitaniya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360AF90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WS_OVERLAPPEDWINDOW,</w:t>
      </w:r>
    </w:p>
    <w:p w14:paraId="5DFF336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300, 250, 700, 420,</w:t>
      </w:r>
    </w:p>
    <w:p w14:paraId="22644F1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g_mainWindow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g_instance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</w:p>
    <w:p w14:paraId="7D3BCAB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);</w:t>
      </w:r>
    </w:p>
    <w:p w14:paraId="79DC139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0AE8445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g_logWindow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B91EE1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7868665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ShowWindow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g_logWindow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 SW_SHOW);</w:t>
      </w:r>
    </w:p>
    <w:p w14:paraId="582BCE7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UpdateWindow</w:t>
      </w:r>
      <w:proofErr w:type="spellEnd"/>
      <w:r w:rsidRPr="00EA4118">
        <w:rPr>
          <w:rFonts w:ascii="Courier New" w:hAnsi="Courier New" w:cs="Courier New"/>
          <w:sz w:val="16"/>
          <w:szCs w:val="16"/>
        </w:rPr>
        <w:t>(</w:t>
      </w:r>
      <w:r w:rsidRPr="00EA4118">
        <w:rPr>
          <w:rFonts w:ascii="Courier New" w:hAnsi="Courier New" w:cs="Courier New"/>
          <w:sz w:val="16"/>
          <w:szCs w:val="16"/>
          <w:lang w:val="en-US"/>
        </w:rPr>
        <w:t>g</w:t>
      </w:r>
      <w:r w:rsidRPr="00EA4118">
        <w:rPr>
          <w:rFonts w:ascii="Courier New" w:hAnsi="Courier New" w:cs="Courier New"/>
          <w:sz w:val="16"/>
          <w:szCs w:val="16"/>
        </w:rPr>
        <w:t>_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logWindow</w:t>
      </w:r>
      <w:proofErr w:type="spellEnd"/>
      <w:r w:rsidRPr="00EA4118">
        <w:rPr>
          <w:rFonts w:ascii="Courier New" w:hAnsi="Courier New" w:cs="Courier New"/>
          <w:sz w:val="16"/>
          <w:szCs w:val="16"/>
        </w:rPr>
        <w:t>);</w:t>
      </w:r>
    </w:p>
    <w:p w14:paraId="239D36A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}</w:t>
      </w:r>
    </w:p>
    <w:p w14:paraId="614662B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}</w:t>
      </w:r>
    </w:p>
    <w:p w14:paraId="6445A2E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</w:p>
    <w:p w14:paraId="5E86658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============================================================</w:t>
      </w:r>
    </w:p>
    <w:p w14:paraId="64F108E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Оконная процедура главного виджета</w:t>
      </w:r>
    </w:p>
    <w:p w14:paraId="0DEFC6F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// ============================================================</w:t>
      </w:r>
    </w:p>
    <w:p w14:paraId="42AF951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LRESULT CALLBACK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MainProc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(HWND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hwnd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UINT message, WPARAM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wParam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LPARAM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lParam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4F689A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10B119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switch (message)</w:t>
      </w:r>
    </w:p>
    <w:p w14:paraId="00AEFD3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5433F5C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case WM_CREATE:</w:t>
      </w:r>
    </w:p>
    <w:p w14:paraId="686896E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EA4118">
        <w:rPr>
          <w:rFonts w:ascii="Courier New" w:hAnsi="Courier New" w:cs="Courier New"/>
          <w:sz w:val="16"/>
          <w:szCs w:val="16"/>
        </w:rPr>
        <w:t>{</w:t>
      </w:r>
    </w:p>
    <w:p w14:paraId="0F7114E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    // Таймер для периодического обновления времени и данных</w:t>
      </w:r>
    </w:p>
    <w:p w14:paraId="003B894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SetTimer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hwnd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TIMER_ID, 1000,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70D6A5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UpdatePower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28B467E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return 0;</w:t>
      </w:r>
    </w:p>
    <w:p w14:paraId="2C025C1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1942A9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5C32126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case WM_TIMER:</w:t>
      </w:r>
    </w:p>
    <w:p w14:paraId="07F9805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09BD71E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wParam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== TIMER_ID)</w:t>
      </w:r>
    </w:p>
    <w:p w14:paraId="43C7A52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5D16A04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UpdatePower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480FB3F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1D77BAF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return 0;</w:t>
      </w:r>
    </w:p>
    <w:p w14:paraId="154D2E7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CFD3C3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29FAE1E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case WM_PAINT:</w:t>
      </w:r>
    </w:p>
    <w:p w14:paraId="18B9BE1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28BEBB1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PAINTSTRUCT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{};</w:t>
      </w:r>
    </w:p>
    <w:p w14:paraId="381C64C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HDC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hdc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BeginPaint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hwnd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 &amp;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453171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DrawWidget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hdc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2A8827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EndPaint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hwnd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 &amp;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ps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5A1541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return</w:t>
      </w:r>
      <w:r w:rsidRPr="00EA4118">
        <w:rPr>
          <w:rFonts w:ascii="Courier New" w:hAnsi="Courier New" w:cs="Courier New"/>
          <w:sz w:val="16"/>
          <w:szCs w:val="16"/>
        </w:rPr>
        <w:t xml:space="preserve"> 0;</w:t>
      </w:r>
    </w:p>
    <w:p w14:paraId="5924AA6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}</w:t>
      </w:r>
    </w:p>
    <w:p w14:paraId="6EA9673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</w:p>
    <w:p w14:paraId="73EA6FB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</w:t>
      </w:r>
      <w:r w:rsidRPr="00EA4118">
        <w:rPr>
          <w:rFonts w:ascii="Courier New" w:hAnsi="Courier New" w:cs="Courier New"/>
          <w:sz w:val="16"/>
          <w:szCs w:val="16"/>
          <w:lang w:val="en-US"/>
        </w:rPr>
        <w:t>case</w:t>
      </w:r>
      <w:r w:rsidRPr="00EA4118">
        <w:rPr>
          <w:rFonts w:ascii="Courier New" w:hAnsi="Courier New" w:cs="Courier New"/>
          <w:sz w:val="16"/>
          <w:szCs w:val="16"/>
        </w:rPr>
        <w:t xml:space="preserve"> </w:t>
      </w:r>
      <w:r w:rsidRPr="00EA4118">
        <w:rPr>
          <w:rFonts w:ascii="Courier New" w:hAnsi="Courier New" w:cs="Courier New"/>
          <w:sz w:val="16"/>
          <w:szCs w:val="16"/>
          <w:lang w:val="en-US"/>
        </w:rPr>
        <w:t>WM</w:t>
      </w:r>
      <w:r w:rsidRPr="00EA4118">
        <w:rPr>
          <w:rFonts w:ascii="Courier New" w:hAnsi="Courier New" w:cs="Courier New"/>
          <w:sz w:val="16"/>
          <w:szCs w:val="16"/>
        </w:rPr>
        <w:t>_</w:t>
      </w:r>
      <w:r w:rsidRPr="00EA4118">
        <w:rPr>
          <w:rFonts w:ascii="Courier New" w:hAnsi="Courier New" w:cs="Courier New"/>
          <w:sz w:val="16"/>
          <w:szCs w:val="16"/>
          <w:lang w:val="en-US"/>
        </w:rPr>
        <w:t>LBUTTONDOWN</w:t>
      </w:r>
      <w:r w:rsidRPr="00EA4118">
        <w:rPr>
          <w:rFonts w:ascii="Courier New" w:hAnsi="Courier New" w:cs="Courier New"/>
          <w:sz w:val="16"/>
          <w:szCs w:val="16"/>
        </w:rPr>
        <w:t>:</w:t>
      </w:r>
    </w:p>
    <w:p w14:paraId="03CDAB1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{</w:t>
      </w:r>
    </w:p>
    <w:p w14:paraId="042A17F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    // Позволяет перетаскивать окно без стандартного заголовка</w:t>
      </w:r>
    </w:p>
    <w:p w14:paraId="5DE6C49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ReleaseCapture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791178F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SendMessageW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hwnd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 WM_NCLBUTTONDOWN, HTCAPTION, 0);</w:t>
      </w:r>
    </w:p>
    <w:p w14:paraId="2E5BD72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return 0;</w:t>
      </w:r>
    </w:p>
    <w:p w14:paraId="1459F19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995584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5168D81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case WM_RBUTTONUP:</w:t>
      </w:r>
    </w:p>
    <w:p w14:paraId="3E36AF9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52FB076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ShowMenu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hwnd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357C23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return 0;</w:t>
      </w:r>
    </w:p>
    <w:p w14:paraId="58C1F8D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4733F0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7446700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case WM_KEYDOWN:</w:t>
      </w:r>
    </w:p>
    <w:p w14:paraId="4D4466A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5422F1C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wParam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== VK_ESCAPE)</w:t>
      </w:r>
    </w:p>
    <w:p w14:paraId="5BA33D3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206FFE2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DestroyWindow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hwnd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3753D1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3B4591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return 0;</w:t>
      </w:r>
    </w:p>
    <w:p w14:paraId="78C9BB3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E20F9B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021994C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case WM_POWERBROADCAST:</w:t>
      </w:r>
    </w:p>
    <w:p w14:paraId="2A6CD33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2BF068D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Системные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события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изменения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параметров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энергопотребления</w:t>
      </w:r>
      <w:proofErr w:type="spellEnd"/>
    </w:p>
    <w:p w14:paraId="40F2A18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wParam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== PBT_APMPOWERSTATUSCHANGE ||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wParam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== PBT_POWERSETTINGCHANGE)</w:t>
      </w:r>
    </w:p>
    <w:p w14:paraId="372B6BF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17D9DE3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UpdatePower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1C2EA4A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46F1E6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75EEA57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wParam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== PBT_APMSUSPEND)</w:t>
      </w:r>
    </w:p>
    <w:p w14:paraId="5F4FBC9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1102192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AddLog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(EVENT_SLEEP,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L"Sistema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pereshla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v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spyashchiy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rezhim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188C17D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17BFDD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1CC6977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wParam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== PBT_APMRESUMEAUTOMATIC ||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wParam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== PBT_APMRESUMESUSPEND)</w:t>
      </w:r>
    </w:p>
    <w:p w14:paraId="09ADB96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68AF547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AddLog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(EVENT_SLEEP,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L"Sistema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vozobnovila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rabotu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2948A9E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UpdatePower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63AAFE1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31E2F69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6B1B2C8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return TRUE;</w:t>
      </w:r>
    </w:p>
    <w:p w14:paraId="0C8885A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C7AF65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4449F9D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case WM_COMMAND:</w:t>
      </w:r>
    </w:p>
    <w:p w14:paraId="6502A5D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31A00E4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switch (LOWORD(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wParam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645195D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28EE01D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case ID_SLEEP:</w:t>
      </w:r>
    </w:p>
    <w:p w14:paraId="4DCA744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PowerAction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(false);</w:t>
      </w:r>
    </w:p>
    <w:p w14:paraId="6ADC487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break;</w:t>
      </w:r>
    </w:p>
    <w:p w14:paraId="1FD6158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730439A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case ID_HIBERNATE:</w:t>
      </w:r>
    </w:p>
    <w:p w14:paraId="0424873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PowerAction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(true);</w:t>
      </w:r>
    </w:p>
    <w:p w14:paraId="0863669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break;</w:t>
      </w:r>
    </w:p>
    <w:p w14:paraId="6863E8D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5BE7E06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case ID_LOG:</w:t>
      </w:r>
    </w:p>
    <w:p w14:paraId="6998FC5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ShowLog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();</w:t>
      </w:r>
    </w:p>
    <w:p w14:paraId="2D15EB3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break;</w:t>
      </w:r>
    </w:p>
    <w:p w14:paraId="3CEDE47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0D618AC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case ID_EXIT:</w:t>
      </w:r>
    </w:p>
    <w:p w14:paraId="721507C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DestroyWindow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hwnd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BD8F65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break;</w:t>
      </w:r>
    </w:p>
    <w:p w14:paraId="3D6F9B0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D9C696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return 0;</w:t>
      </w:r>
    </w:p>
    <w:p w14:paraId="7484CE9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5F7456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1A2EA80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case WM_CLOSE:</w:t>
      </w:r>
    </w:p>
    <w:p w14:paraId="0AF1216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5F9B7F3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DestroyWindow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hwnd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B6BC15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return 0;</w:t>
      </w:r>
    </w:p>
    <w:p w14:paraId="1FE5CD9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E0D451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6E1F78E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case WM_DESTROY:</w:t>
      </w:r>
    </w:p>
    <w:p w14:paraId="486D82E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2C434A5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KillTimer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hwnd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 TIMER_ID);</w:t>
      </w:r>
    </w:p>
    <w:p w14:paraId="2C88639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0762871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g_logWindow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9E4EC9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0E5482D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HWND log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g_logWindow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B2D52B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g_logWindow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4CB2F0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DestroyWindow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(log);</w:t>
      </w:r>
    </w:p>
    <w:p w14:paraId="31D8767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8447E6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56B3105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PostQuitMessage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(0);</w:t>
      </w:r>
    </w:p>
    <w:p w14:paraId="2E868CE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return 0;</w:t>
      </w:r>
    </w:p>
    <w:p w14:paraId="7AD9708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2BFFF9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}</w:t>
      </w:r>
    </w:p>
    <w:p w14:paraId="1ABCC4A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56D220F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return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DefWindowProcW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hwnd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message,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wParam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lParam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647F88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}</w:t>
      </w:r>
    </w:p>
    <w:p w14:paraId="2216277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</w:p>
    <w:p w14:paraId="46F5B51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============================================================</w:t>
      </w:r>
    </w:p>
    <w:p w14:paraId="5B30DC3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Точка входа в программу</w:t>
      </w:r>
    </w:p>
    <w:p w14:paraId="7C7C1D6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>// ============================================================</w:t>
      </w:r>
    </w:p>
    <w:p w14:paraId="40814EA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int</w:t>
      </w:r>
      <w:r w:rsidRPr="00EA4118">
        <w:rPr>
          <w:rFonts w:ascii="Courier New" w:hAnsi="Courier New" w:cs="Courier New"/>
          <w:sz w:val="16"/>
          <w:szCs w:val="16"/>
        </w:rPr>
        <w:t xml:space="preserve"> </w:t>
      </w:r>
      <w:r w:rsidRPr="00EA4118">
        <w:rPr>
          <w:rFonts w:ascii="Courier New" w:hAnsi="Courier New" w:cs="Courier New"/>
          <w:sz w:val="16"/>
          <w:szCs w:val="16"/>
          <w:lang w:val="en-US"/>
        </w:rPr>
        <w:t>WINAPI</w:t>
      </w:r>
      <w:r w:rsidRPr="00EA4118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wWinMain</w:t>
      </w:r>
      <w:proofErr w:type="spellEnd"/>
      <w:r w:rsidRPr="00EA4118">
        <w:rPr>
          <w:rFonts w:ascii="Courier New" w:hAnsi="Courier New" w:cs="Courier New"/>
          <w:sz w:val="16"/>
          <w:szCs w:val="16"/>
        </w:rPr>
        <w:t>(</w:t>
      </w:r>
    </w:p>
    <w:p w14:paraId="3BB2A90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</w:t>
      </w: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_In_ HINSTANCE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hInstance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00BDF1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_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In_opt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_ HINSTANCE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hPrevInstance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7279615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_In_ LPWSTR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lpCmdLine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5995D5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_In_ int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nShowCmd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79DC42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A7B73F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UNREFERENCED_PARAMETER(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hPrevInstance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D1DD75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UNREFERENCED_PARAMETER(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lpCmdLine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CDA754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UNREFERENCED_PARAMETER(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nShowCmd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3D0F9E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730F209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g_instance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hInstance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661A09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0A59833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Инициализация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библиотеки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GDI+</w:t>
      </w:r>
    </w:p>
    <w:p w14:paraId="270B92B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GdiplusStartupInput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input{};</w:t>
      </w:r>
    </w:p>
    <w:p w14:paraId="0208907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GdiplusStartup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(&amp;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g_gdiToken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&amp;input,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 != Ok)</w:t>
      </w:r>
    </w:p>
    <w:p w14:paraId="1D9ABCC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544839A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return 1;</w:t>
      </w:r>
    </w:p>
    <w:p w14:paraId="71D921C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1F17BC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18273D6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Регистрация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класса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окна</w:t>
      </w:r>
      <w:proofErr w:type="spellEnd"/>
    </w:p>
    <w:p w14:paraId="346BF27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WNDCLASSW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{};</w:t>
      </w:r>
    </w:p>
    <w:p w14:paraId="2C41626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wc.lpfnWndProc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MainProc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367B79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wc.hInstance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hInstance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CFC11D3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wc.lpszClassName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L"PowerWidget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";</w:t>
      </w:r>
    </w:p>
    <w:p w14:paraId="0D4494F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wc.hCursor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LoadCursorW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 IDC_ARROW);</w:t>
      </w:r>
    </w:p>
    <w:p w14:paraId="1B126107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wc.hbrBackground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(HBRUSH)(COLOR_WINDOW + 1);</w:t>
      </w:r>
    </w:p>
    <w:p w14:paraId="2B2118F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2FC7AA40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if (!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RegisterClassW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(&amp;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wc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))</w:t>
      </w:r>
    </w:p>
    <w:p w14:paraId="19DB300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08CDF05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GdiplusShutdown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g_gdiToken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F89AF6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return</w:t>
      </w:r>
      <w:r w:rsidRPr="00EA4118">
        <w:rPr>
          <w:rFonts w:ascii="Courier New" w:hAnsi="Courier New" w:cs="Courier New"/>
          <w:sz w:val="16"/>
          <w:szCs w:val="16"/>
        </w:rPr>
        <w:t xml:space="preserve"> 1;</w:t>
      </w:r>
    </w:p>
    <w:p w14:paraId="401B5AB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}</w:t>
      </w:r>
    </w:p>
    <w:p w14:paraId="7474C75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</w:p>
    <w:p w14:paraId="3F106E2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// Создание окна-виджета без рамок (</w:t>
      </w:r>
      <w:r w:rsidRPr="00EA4118">
        <w:rPr>
          <w:rFonts w:ascii="Courier New" w:hAnsi="Courier New" w:cs="Courier New"/>
          <w:sz w:val="16"/>
          <w:szCs w:val="16"/>
          <w:lang w:val="en-US"/>
        </w:rPr>
        <w:t>WS</w:t>
      </w:r>
      <w:r w:rsidRPr="00EA4118">
        <w:rPr>
          <w:rFonts w:ascii="Courier New" w:hAnsi="Courier New" w:cs="Courier New"/>
          <w:sz w:val="16"/>
          <w:szCs w:val="16"/>
        </w:rPr>
        <w:t>_</w:t>
      </w:r>
      <w:r w:rsidRPr="00EA4118">
        <w:rPr>
          <w:rFonts w:ascii="Courier New" w:hAnsi="Courier New" w:cs="Courier New"/>
          <w:sz w:val="16"/>
          <w:szCs w:val="16"/>
          <w:lang w:val="en-US"/>
        </w:rPr>
        <w:t>POPUP</w:t>
      </w:r>
      <w:r w:rsidRPr="00EA4118">
        <w:rPr>
          <w:rFonts w:ascii="Courier New" w:hAnsi="Courier New" w:cs="Courier New"/>
          <w:sz w:val="16"/>
          <w:szCs w:val="16"/>
        </w:rPr>
        <w:t>)</w:t>
      </w:r>
    </w:p>
    <w:p w14:paraId="745DEF3B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g_mainWindow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CreateWindowExW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52AFA55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WS_EX_TOOLWINDOW,</w:t>
      </w:r>
    </w:p>
    <w:p w14:paraId="3765EA1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L"PowerWidget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",</w:t>
      </w:r>
    </w:p>
    <w:p w14:paraId="5BD17F9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L"Power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Widget",</w:t>
      </w:r>
    </w:p>
    <w:p w14:paraId="0F19AA6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WS_POPUP,</w:t>
      </w:r>
    </w:p>
    <w:p w14:paraId="66AA779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300, 200, 300, 200,</w:t>
      </w:r>
    </w:p>
    <w:p w14:paraId="34BA138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hInstance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</w:p>
    <w:p w14:paraId="618CD73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);</w:t>
      </w:r>
    </w:p>
    <w:p w14:paraId="7328843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7465E14A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if (!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g_mainWindow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0380B88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7C33515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GdiplusShutdown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g_gdiToken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7C3F84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return 1;</w:t>
      </w:r>
    </w:p>
    <w:p w14:paraId="1417AF7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BB2C6C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4481F2F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ShowWindow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g_mainWindow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 SW_SHOW);</w:t>
      </w:r>
    </w:p>
    <w:p w14:paraId="485248F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UpdateWindow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g_mainWindow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7C5184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7F40FD48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Главный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цикл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выборки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сообщений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Windows</w:t>
      </w:r>
    </w:p>
    <w:p w14:paraId="7B41BAC6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MSG message{};</w:t>
      </w:r>
    </w:p>
    <w:p w14:paraId="23A7357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while 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GetMessageW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(&amp;message,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nullptr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, 0, 0) &gt; 0)</w:t>
      </w:r>
    </w:p>
    <w:p w14:paraId="60B9FF19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5A7C541F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TranslateMessage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(&amp;message);</w:t>
      </w:r>
    </w:p>
    <w:p w14:paraId="6EB414A2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DispatchMessageW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(&amp;message);</w:t>
      </w:r>
    </w:p>
    <w:p w14:paraId="0D886FDC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637F8B4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6C4CEA8E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//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Завершение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работы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GDI+</w:t>
      </w:r>
    </w:p>
    <w:p w14:paraId="5DCF2945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GdiplusShutdown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g_gdiToken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F6F1441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1368F9CD" w14:textId="77777777" w:rsidR="00EA4118" w:rsidRPr="00EA4118" w:rsidRDefault="00EA4118" w:rsidP="00EA4118">
      <w:pPr>
        <w:spacing w:after="0"/>
        <w:ind w:firstLine="709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 xml:space="preserve">    return (int)</w:t>
      </w:r>
      <w:proofErr w:type="spellStart"/>
      <w:r w:rsidRPr="00EA4118">
        <w:rPr>
          <w:rFonts w:ascii="Courier New" w:hAnsi="Courier New" w:cs="Courier New"/>
          <w:sz w:val="16"/>
          <w:szCs w:val="16"/>
          <w:lang w:val="en-US"/>
        </w:rPr>
        <w:t>message.wParam</w:t>
      </w:r>
      <w:proofErr w:type="spellEnd"/>
      <w:r w:rsidRPr="00EA4118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CF18134" w14:textId="3D43EE70" w:rsidR="00840FA2" w:rsidRPr="00EA4118" w:rsidRDefault="00EA4118" w:rsidP="00EA4118">
      <w:pPr>
        <w:spacing w:after="0"/>
        <w:ind w:firstLine="709"/>
        <w:jc w:val="both"/>
        <w:rPr>
          <w:rFonts w:cs="Times New Roman"/>
          <w:b/>
          <w:bCs/>
          <w:szCs w:val="28"/>
          <w:lang w:val="en-US"/>
        </w:rPr>
      </w:pPr>
      <w:r w:rsidRPr="00EA4118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7F66ACD" w14:textId="77777777" w:rsidR="00840FA2" w:rsidRPr="00EA4118" w:rsidRDefault="00840FA2" w:rsidP="00840FA2">
      <w:pPr>
        <w:spacing w:after="0"/>
        <w:ind w:firstLine="709"/>
        <w:jc w:val="both"/>
        <w:rPr>
          <w:rFonts w:cs="Times New Roman"/>
          <w:b/>
          <w:bCs/>
          <w:szCs w:val="28"/>
          <w:lang w:val="en-US"/>
        </w:rPr>
      </w:pPr>
      <w:r w:rsidRPr="00840FA2">
        <w:rPr>
          <w:rFonts w:cs="Times New Roman"/>
          <w:b/>
          <w:bCs/>
          <w:szCs w:val="28"/>
        </w:rPr>
        <w:t>Пример</w:t>
      </w:r>
      <w:r w:rsidRPr="00EA4118">
        <w:rPr>
          <w:rFonts w:cs="Times New Roman"/>
          <w:b/>
          <w:bCs/>
          <w:szCs w:val="28"/>
          <w:lang w:val="en-US"/>
        </w:rPr>
        <w:t xml:space="preserve"> </w:t>
      </w:r>
      <w:r w:rsidRPr="00840FA2">
        <w:rPr>
          <w:rFonts w:cs="Times New Roman"/>
          <w:b/>
          <w:bCs/>
          <w:szCs w:val="28"/>
        </w:rPr>
        <w:t>работы</w:t>
      </w:r>
      <w:r w:rsidRPr="00EA4118">
        <w:rPr>
          <w:rFonts w:cs="Times New Roman"/>
          <w:b/>
          <w:bCs/>
          <w:szCs w:val="28"/>
          <w:lang w:val="en-US"/>
        </w:rPr>
        <w:t xml:space="preserve"> </w:t>
      </w:r>
      <w:r w:rsidRPr="00840FA2">
        <w:rPr>
          <w:rFonts w:cs="Times New Roman"/>
          <w:b/>
          <w:bCs/>
          <w:szCs w:val="28"/>
        </w:rPr>
        <w:t>программы</w:t>
      </w:r>
      <w:r w:rsidRPr="00EA4118">
        <w:rPr>
          <w:rFonts w:cs="Times New Roman"/>
          <w:b/>
          <w:bCs/>
          <w:szCs w:val="28"/>
          <w:lang w:val="en-US"/>
        </w:rPr>
        <w:t>:</w:t>
      </w:r>
    </w:p>
    <w:p w14:paraId="536C1C2E" w14:textId="77777777" w:rsidR="00840FA2" w:rsidRPr="00EA4118" w:rsidRDefault="00840FA2" w:rsidP="00840FA2">
      <w:pPr>
        <w:spacing w:after="0"/>
        <w:ind w:firstLine="709"/>
        <w:jc w:val="both"/>
        <w:rPr>
          <w:rFonts w:cs="Times New Roman"/>
          <w:b/>
          <w:bCs/>
          <w:szCs w:val="28"/>
          <w:lang w:val="en-US"/>
        </w:rPr>
      </w:pPr>
    </w:p>
    <w:p w14:paraId="7581E527" w14:textId="5BFEE356" w:rsidR="00840FA2" w:rsidRPr="00EA4118" w:rsidRDefault="00840FA2" w:rsidP="00840FA2">
      <w:pPr>
        <w:spacing w:after="0"/>
        <w:jc w:val="center"/>
        <w:rPr>
          <w:rFonts w:cs="Times New Roman"/>
          <w:szCs w:val="28"/>
          <w:lang w:val="en-US"/>
        </w:rPr>
      </w:pPr>
    </w:p>
    <w:p w14:paraId="370D45B9" w14:textId="6DFF618F" w:rsidR="00BF1CD2" w:rsidRDefault="00BF1CD2" w:rsidP="00840FA2">
      <w:pPr>
        <w:ind w:firstLine="709"/>
        <w:jc w:val="both"/>
        <w:rPr>
          <w:rFonts w:cs="Times New Roman"/>
          <w:b/>
          <w:bCs/>
          <w:szCs w:val="28"/>
        </w:rPr>
      </w:pPr>
      <w:r w:rsidRPr="00BF1CD2">
        <w:rPr>
          <w:rFonts w:cs="Times New Roman"/>
          <w:b/>
          <w:bCs/>
          <w:noProof/>
          <w:szCs w:val="28"/>
        </w:rPr>
        <w:drawing>
          <wp:inline distT="0" distB="0" distL="0" distR="0" wp14:anchorId="120BE538" wp14:editId="6D6540E0">
            <wp:extent cx="3381847" cy="218152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CD2">
        <w:rPr>
          <w:rFonts w:cs="Times New Roman"/>
          <w:b/>
          <w:bCs/>
          <w:noProof/>
          <w:szCs w:val="28"/>
        </w:rPr>
        <w:drawing>
          <wp:inline distT="0" distB="0" distL="0" distR="0" wp14:anchorId="794EA89A" wp14:editId="59A70D50">
            <wp:extent cx="3610479" cy="272453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FE36" w14:textId="31E4F164" w:rsidR="00840FA2" w:rsidRPr="00840FA2" w:rsidRDefault="00840FA2" w:rsidP="00840FA2">
      <w:pPr>
        <w:ind w:firstLine="709"/>
        <w:jc w:val="both"/>
        <w:rPr>
          <w:rFonts w:cs="Times New Roman"/>
          <w:b/>
          <w:bCs/>
          <w:szCs w:val="28"/>
        </w:rPr>
      </w:pPr>
      <w:r w:rsidRPr="00840FA2">
        <w:rPr>
          <w:rFonts w:cs="Times New Roman"/>
          <w:b/>
          <w:bCs/>
          <w:szCs w:val="28"/>
        </w:rPr>
        <w:t>4 ВЫВОД</w:t>
      </w:r>
    </w:p>
    <w:p w14:paraId="3F65069A" w14:textId="77777777" w:rsidR="00840FA2" w:rsidRPr="00840FA2" w:rsidRDefault="00840FA2" w:rsidP="00840FA2">
      <w:pPr>
        <w:spacing w:after="0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ходе выполнения лабораторной работы были изучены виды, типы и характеристики аккумуляторных батарей. Разработана программа  пользовательского интерфейса по предоставлению информации о системе энергопитания устройства. </w:t>
      </w:r>
    </w:p>
    <w:p w14:paraId="21BB2980" w14:textId="77777777" w:rsidR="00840FA2" w:rsidRPr="00840FA2" w:rsidRDefault="00840FA2" w:rsidP="00840FA2">
      <w:pPr>
        <w:spacing w:after="0"/>
        <w:ind w:firstLine="709"/>
        <w:jc w:val="both"/>
        <w:rPr>
          <w:rFonts w:cs="Times New Roman"/>
          <w:szCs w:val="28"/>
        </w:rPr>
      </w:pPr>
    </w:p>
    <w:sectPr w:rsidR="00840FA2" w:rsidRPr="00840FA2" w:rsidSect="0067197F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13B7CD" w14:textId="77777777" w:rsidR="00153501" w:rsidRDefault="00153501" w:rsidP="0067197F">
      <w:pPr>
        <w:spacing w:after="0" w:line="240" w:lineRule="auto"/>
      </w:pPr>
      <w:r>
        <w:separator/>
      </w:r>
    </w:p>
  </w:endnote>
  <w:endnote w:type="continuationSeparator" w:id="0">
    <w:p w14:paraId="0E566EE8" w14:textId="77777777" w:rsidR="00153501" w:rsidRDefault="00153501" w:rsidP="00671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29434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082BE9" w14:textId="60248D6C" w:rsidR="0067197F" w:rsidRDefault="0067197F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5A6D96" w14:textId="77777777" w:rsidR="0067197F" w:rsidRDefault="0067197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14943" w14:textId="77777777" w:rsidR="00153501" w:rsidRDefault="00153501" w:rsidP="0067197F">
      <w:pPr>
        <w:spacing w:after="0" w:line="240" w:lineRule="auto"/>
      </w:pPr>
      <w:r>
        <w:separator/>
      </w:r>
    </w:p>
  </w:footnote>
  <w:footnote w:type="continuationSeparator" w:id="0">
    <w:p w14:paraId="0D70854A" w14:textId="77777777" w:rsidR="00153501" w:rsidRDefault="00153501" w:rsidP="006719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630"/>
    <w:rsid w:val="00153501"/>
    <w:rsid w:val="0019321A"/>
    <w:rsid w:val="001F616F"/>
    <w:rsid w:val="0020153A"/>
    <w:rsid w:val="00273A23"/>
    <w:rsid w:val="002C1B03"/>
    <w:rsid w:val="002D5C0F"/>
    <w:rsid w:val="003467AE"/>
    <w:rsid w:val="00352300"/>
    <w:rsid w:val="003B0AA9"/>
    <w:rsid w:val="00424BF1"/>
    <w:rsid w:val="004706AA"/>
    <w:rsid w:val="004D187D"/>
    <w:rsid w:val="00574AE2"/>
    <w:rsid w:val="0067197F"/>
    <w:rsid w:val="00675630"/>
    <w:rsid w:val="00732500"/>
    <w:rsid w:val="00751186"/>
    <w:rsid w:val="00840FA2"/>
    <w:rsid w:val="008C5C5B"/>
    <w:rsid w:val="008D6625"/>
    <w:rsid w:val="009C2CED"/>
    <w:rsid w:val="00A955E4"/>
    <w:rsid w:val="00AE23F0"/>
    <w:rsid w:val="00B33100"/>
    <w:rsid w:val="00BE42E5"/>
    <w:rsid w:val="00BF1CD2"/>
    <w:rsid w:val="00C37DD2"/>
    <w:rsid w:val="00C75599"/>
    <w:rsid w:val="00CA4FB1"/>
    <w:rsid w:val="00CC1B23"/>
    <w:rsid w:val="00D21B17"/>
    <w:rsid w:val="00E225A7"/>
    <w:rsid w:val="00E36976"/>
    <w:rsid w:val="00EA4118"/>
    <w:rsid w:val="00ED084E"/>
    <w:rsid w:val="00ED6A44"/>
    <w:rsid w:val="00F01731"/>
    <w:rsid w:val="00FE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A01F1"/>
  <w15:chartTrackingRefBased/>
  <w15:docId w15:val="{0EEAAF97-9816-4888-A773-3054E50F9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563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675630"/>
    <w:rPr>
      <w:i/>
      <w:iCs/>
    </w:rPr>
  </w:style>
  <w:style w:type="paragraph" w:styleId="a4">
    <w:name w:val="caption"/>
    <w:basedOn w:val="a"/>
    <w:next w:val="a"/>
    <w:uiPriority w:val="35"/>
    <w:unhideWhenUsed/>
    <w:qFormat/>
    <w:rsid w:val="00E225A7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6719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7197F"/>
  </w:style>
  <w:style w:type="paragraph" w:styleId="a7">
    <w:name w:val="footer"/>
    <w:basedOn w:val="a"/>
    <w:link w:val="a8"/>
    <w:uiPriority w:val="99"/>
    <w:unhideWhenUsed/>
    <w:rsid w:val="006719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71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1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15</Pages>
  <Words>3669</Words>
  <Characters>20917</Characters>
  <Application>Microsoft Office Word</Application>
  <DocSecurity>0</DocSecurity>
  <Lines>174</Lines>
  <Paragraphs>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mihailprozorov4@gmail.com</dc:creator>
  <cp:keywords/>
  <dc:description/>
  <cp:lastModifiedBy>Николай</cp:lastModifiedBy>
  <cp:revision>9</cp:revision>
  <cp:lastPrinted>2025-09-16T04:40:00Z</cp:lastPrinted>
  <dcterms:created xsi:type="dcterms:W3CDTF">2025-09-17T16:17:00Z</dcterms:created>
  <dcterms:modified xsi:type="dcterms:W3CDTF">2026-09-16T06:47:00Z</dcterms:modified>
</cp:coreProperties>
</file>