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B2497" w14:textId="77777777" w:rsidR="00BF66D8" w:rsidRDefault="001A4854">
      <w:pPr>
        <w:pStyle w:val="1"/>
        <w:keepNext/>
        <w:ind w:left="0" w:firstLine="709"/>
        <w:jc w:val="both"/>
      </w:pPr>
      <w:bookmarkStart w:id="0" w:name="_Toc3000101"/>
      <w:r>
        <w:t>3 ОБОСНОВАНИЕ ВЫБОРА ЭЛЕМЕНТОВ ФУНКЦИОНАЛЬНОЙ СХЕМЫ МИКРОПРОЦЕССОРНОГО УСТРОЙСТВА ОХРАНЫ ОБЪЕКТА</w:t>
      </w:r>
      <w:bookmarkEnd w:id="0"/>
    </w:p>
    <w:p w14:paraId="3AF77A9D" w14:textId="77777777" w:rsidR="00BF66D8" w:rsidRDefault="00BF66D8">
      <w:pPr>
        <w:rPr>
          <w:sz w:val="28"/>
          <w:szCs w:val="28"/>
        </w:rPr>
      </w:pPr>
    </w:p>
    <w:p w14:paraId="4327B6FF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Функциональная схема устройства разрабатывается на основе структурной схемы, приведённой в разделе 2, и исходных данных задания на курсовое проектирование. Для каждого блока структурной схемы необходимо подобрать конкретный элемент, параметры которого удов</w:t>
      </w:r>
      <w:r>
        <w:rPr>
          <w:sz w:val="28"/>
          <w:szCs w:val="28"/>
        </w:rPr>
        <w:t>летворяют требованиям задания по напряжению питания, потребляемому току, диапазону рабочих температур и типу цифрового интерфейса, а затем определить, к каким выводам микроконтроллера он подключается.</w:t>
      </w:r>
    </w:p>
    <w:p w14:paraId="65A425EF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выборе элементов учитывались следующие критерии:</w:t>
      </w:r>
    </w:p>
    <w:p w14:paraId="65501EBC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>совместимость с напряжением питания 5 В, поскольку от этого напряжения работает микроконтроллер и большинство периферийных модулей;</w:t>
      </w:r>
    </w:p>
    <w:p w14:paraId="4DB7F520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соответствие типа интерфейса заданию (Digital I/O, 1-Wire, I2C, SPI);</w:t>
      </w:r>
    </w:p>
    <w:p w14:paraId="2543BCDF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достаточный диапазон рабочих температур, так как у</w:t>
      </w:r>
      <w:r>
        <w:rPr>
          <w:sz w:val="28"/>
          <w:szCs w:val="28"/>
        </w:rPr>
        <w:t>стройство может эксплуатироваться в неотапливаемых помещениях и на транспортных средствах;</w:t>
      </w:r>
    </w:p>
    <w:p w14:paraId="32B16E3C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низкое энергопотребление и доступность элементов на рынке;</w:t>
      </w:r>
    </w:p>
    <w:p w14:paraId="5BDEC89D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наличие готовых библиотек для среды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 IDE, что упрощает разработку программного обеспечения.</w:t>
      </w:r>
    </w:p>
    <w:p w14:paraId="0CC3208E" w14:textId="77777777" w:rsidR="00BF66D8" w:rsidRDefault="00BF66D8">
      <w:pPr>
        <w:rPr>
          <w:sz w:val="28"/>
          <w:szCs w:val="28"/>
        </w:rPr>
      </w:pPr>
    </w:p>
    <w:p w14:paraId="34C4A22E" w14:textId="77777777" w:rsidR="00BF66D8" w:rsidRDefault="001A4854">
      <w:pPr>
        <w:pStyle w:val="1"/>
        <w:keepNext/>
        <w:ind w:left="0" w:firstLine="709"/>
        <w:jc w:val="both"/>
      </w:pPr>
      <w:bookmarkStart w:id="1" w:name="_Toc3000102"/>
      <w:r>
        <w:t>3.</w:t>
      </w:r>
      <w:r>
        <w:t>1 Выбор микроконтроллера</w:t>
      </w:r>
      <w:bookmarkEnd w:id="1"/>
    </w:p>
    <w:p w14:paraId="768E9A32" w14:textId="77777777" w:rsidR="00BF66D8" w:rsidRDefault="00BF66D8">
      <w:pPr>
        <w:rPr>
          <w:sz w:val="28"/>
          <w:szCs w:val="28"/>
        </w:rPr>
      </w:pPr>
    </w:p>
    <w:p w14:paraId="57BE680C" w14:textId="0FCE80A3" w:rsidR="00BF66D8" w:rsidRDefault="001A4854">
      <w:pPr>
        <w:ind w:firstLine="709"/>
        <w:jc w:val="both"/>
        <w:rPr>
          <w:sz w:val="28"/>
          <w:szCs w:val="28"/>
        </w:rPr>
      </w:pPr>
      <w:bookmarkStart w:id="2" w:name="_Hlk241572219"/>
      <w:r>
        <w:rPr>
          <w:sz w:val="28"/>
          <w:szCs w:val="28"/>
        </w:rPr>
        <w:t>По заданию микроконтроллер должен иметь напряжение питания 5 В, не менее 14 цифровых входов и 8 аналоговых входов. Из рассмотренных в подразделе 1.2</w:t>
      </w:r>
      <w:r>
        <w:rPr>
          <w:sz w:val="28"/>
          <w:szCs w:val="28"/>
        </w:rPr>
        <w:t xml:space="preserve"> вариантов микроконтроллер ESP32 не подходит, так как работает только от напряжени</w:t>
      </w:r>
      <w:r>
        <w:rPr>
          <w:sz w:val="28"/>
          <w:szCs w:val="28"/>
        </w:rPr>
        <w:t>я 3,3 В и его выводы не допускают подачу 5-вольтовых логических уровней, что потребовало бы согласования уровней для каждого датчика. Микроконтроллер ATmega2560 полностью удовлетворяет требованиям, однако имеет 86 линий ввода-вывода и корпус TQFP-100, то е</w:t>
      </w:r>
      <w:r>
        <w:rPr>
          <w:sz w:val="28"/>
          <w:szCs w:val="28"/>
        </w:rPr>
        <w:t xml:space="preserve">сть его возможности существенно избыточны для данного устройства, а стоимость и габариты платы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 Mega 2560 выше</w:t>
      </w:r>
      <w:bookmarkEnd w:id="2"/>
      <w:r>
        <w:rPr>
          <w:sz w:val="28"/>
          <w:szCs w:val="28"/>
        </w:rPr>
        <w:t>.</w:t>
      </w:r>
    </w:p>
    <w:p w14:paraId="3EAA862D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Поэтому в качестве управляющего элемента выбран микроконтроллер ATmega328P в корпусе TQFP-32 в составе платы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Nano</w:t>
      </w:r>
      <w:proofErr w:type="spellEnd"/>
      <w:r>
        <w:rPr>
          <w:sz w:val="28"/>
          <w:szCs w:val="28"/>
        </w:rPr>
        <w:t xml:space="preserve"> [1], [23]. Имен</w:t>
      </w:r>
      <w:r>
        <w:rPr>
          <w:sz w:val="28"/>
          <w:szCs w:val="28"/>
        </w:rPr>
        <w:t xml:space="preserve">но в корпусе TQFP-32 микроконтроллер имеет 8 входов АЦП (ADC0–ADC7), тогда как в корпусе DIP-28 (плата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Uno</w:t>
      </w:r>
      <w:proofErr w:type="spellEnd"/>
      <w:r>
        <w:rPr>
          <w:sz w:val="28"/>
          <w:szCs w:val="28"/>
        </w:rPr>
        <w:t xml:space="preserve">) их только 6. Плата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Nano</w:t>
      </w:r>
      <w:proofErr w:type="spellEnd"/>
      <w:r>
        <w:rPr>
          <w:sz w:val="28"/>
          <w:szCs w:val="28"/>
        </w:rPr>
        <w:t xml:space="preserve"> предоставляет ровно 14 цифровых линий ввода-вывода (D0–D13) и 8 аналоговых входов (A0–A7), что в точности со</w:t>
      </w:r>
      <w:r>
        <w:rPr>
          <w:sz w:val="28"/>
          <w:szCs w:val="28"/>
        </w:rPr>
        <w:t>ответствует заданию. Характеристики выбранного микроконтроллера приведены в таблице 3.1.</w:t>
      </w:r>
    </w:p>
    <w:p w14:paraId="2EEA42D1" w14:textId="77777777" w:rsidR="00BF66D8" w:rsidRDefault="00BF66D8">
      <w:pPr>
        <w:rPr>
          <w:sz w:val="28"/>
          <w:szCs w:val="28"/>
        </w:rPr>
      </w:pPr>
    </w:p>
    <w:p w14:paraId="6C1216ED" w14:textId="77777777" w:rsidR="00BF66D8" w:rsidRDefault="001A4854">
      <w:pPr>
        <w:keepNext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3.1 – Характеристики микроконтроллера ATmega328P (плата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lastRenderedPageBreak/>
        <w:t>Nano</w:t>
      </w:r>
      <w:proofErr w:type="spellEnd"/>
      <w:r>
        <w:rPr>
          <w:sz w:val="28"/>
          <w:szCs w:val="28"/>
        </w:rPr>
        <w:t>)</w:t>
      </w:r>
    </w:p>
    <w:tbl>
      <w:tblPr>
        <w:tblStyle w:val="ae"/>
        <w:tblW w:w="9350" w:type="dxa"/>
        <w:tblLayout w:type="fixed"/>
        <w:tblLook w:val="04A0" w:firstRow="1" w:lastRow="0" w:firstColumn="1" w:lastColumn="0" w:noHBand="0" w:noVBand="1"/>
      </w:tblPr>
      <w:tblGrid>
        <w:gridCol w:w="4700"/>
        <w:gridCol w:w="4650"/>
      </w:tblGrid>
      <w:tr w:rsidR="00BF66D8" w14:paraId="638F1047" w14:textId="77777777">
        <w:trPr>
          <w:tblHeader/>
        </w:trPr>
        <w:tc>
          <w:tcPr>
            <w:tcW w:w="4700" w:type="dxa"/>
            <w:vAlign w:val="center"/>
          </w:tcPr>
          <w:p w14:paraId="0D067B7C" w14:textId="77777777" w:rsidR="00BF66D8" w:rsidRDefault="001A485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Параметр</w:t>
            </w:r>
          </w:p>
        </w:tc>
        <w:tc>
          <w:tcPr>
            <w:tcW w:w="4650" w:type="dxa"/>
            <w:vAlign w:val="center"/>
          </w:tcPr>
          <w:p w14:paraId="4CBC016A" w14:textId="77777777" w:rsidR="00BF66D8" w:rsidRDefault="001A485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</w:t>
            </w:r>
          </w:p>
        </w:tc>
      </w:tr>
      <w:tr w:rsidR="00BF66D8" w14:paraId="150F59CF" w14:textId="77777777">
        <w:trPr>
          <w:cantSplit/>
        </w:trPr>
        <w:tc>
          <w:tcPr>
            <w:tcW w:w="4700" w:type="dxa"/>
            <w:vAlign w:val="center"/>
          </w:tcPr>
          <w:p w14:paraId="02706CA8" w14:textId="77777777" w:rsidR="00BF66D8" w:rsidRDefault="001A4854">
            <w:pPr>
              <w:keepNext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Разрядность, архитектура</w:t>
            </w:r>
          </w:p>
        </w:tc>
        <w:tc>
          <w:tcPr>
            <w:tcW w:w="4650" w:type="dxa"/>
            <w:vAlign w:val="center"/>
          </w:tcPr>
          <w:p w14:paraId="2E051BFC" w14:textId="77777777" w:rsidR="00BF66D8" w:rsidRDefault="001A485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 бит, AVR</w:t>
            </w:r>
          </w:p>
        </w:tc>
      </w:tr>
      <w:tr w:rsidR="00BF66D8" w14:paraId="5243FBAE" w14:textId="77777777">
        <w:trPr>
          <w:cantSplit/>
        </w:trPr>
        <w:tc>
          <w:tcPr>
            <w:tcW w:w="4700" w:type="dxa"/>
            <w:vAlign w:val="center"/>
          </w:tcPr>
          <w:p w14:paraId="08F51AB7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Тактовая частота</w:t>
            </w:r>
          </w:p>
        </w:tc>
        <w:tc>
          <w:tcPr>
            <w:tcW w:w="4650" w:type="dxa"/>
            <w:vAlign w:val="center"/>
          </w:tcPr>
          <w:p w14:paraId="3E0EA104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 МГц</w:t>
            </w:r>
          </w:p>
        </w:tc>
      </w:tr>
      <w:tr w:rsidR="00BF66D8" w14:paraId="0C5C23E4" w14:textId="77777777">
        <w:trPr>
          <w:cantSplit/>
        </w:trPr>
        <w:tc>
          <w:tcPr>
            <w:tcW w:w="4700" w:type="dxa"/>
            <w:vAlign w:val="center"/>
          </w:tcPr>
          <w:p w14:paraId="151B2B43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Flash-память программ</w:t>
            </w:r>
          </w:p>
        </w:tc>
        <w:tc>
          <w:tcPr>
            <w:tcW w:w="4650" w:type="dxa"/>
            <w:vAlign w:val="center"/>
          </w:tcPr>
          <w:p w14:paraId="4E577624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 КБ (из них 2 КБ занимает загрузчик)</w:t>
            </w:r>
          </w:p>
        </w:tc>
      </w:tr>
      <w:tr w:rsidR="00BF66D8" w14:paraId="16FB870D" w14:textId="77777777">
        <w:trPr>
          <w:cantSplit/>
        </w:trPr>
        <w:tc>
          <w:tcPr>
            <w:tcW w:w="4700" w:type="dxa"/>
            <w:vAlign w:val="center"/>
          </w:tcPr>
          <w:p w14:paraId="45D98904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ОЗУ (SRAM)</w:t>
            </w:r>
          </w:p>
        </w:tc>
        <w:tc>
          <w:tcPr>
            <w:tcW w:w="4650" w:type="dxa"/>
            <w:vAlign w:val="center"/>
          </w:tcPr>
          <w:p w14:paraId="456A3838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КБ</w:t>
            </w:r>
          </w:p>
        </w:tc>
      </w:tr>
      <w:tr w:rsidR="00BF66D8" w14:paraId="38F1998F" w14:textId="77777777">
        <w:trPr>
          <w:cantSplit/>
        </w:trPr>
        <w:tc>
          <w:tcPr>
            <w:tcW w:w="4700" w:type="dxa"/>
            <w:vAlign w:val="center"/>
          </w:tcPr>
          <w:p w14:paraId="4A78B4DF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EEPROM</w:t>
            </w:r>
          </w:p>
        </w:tc>
        <w:tc>
          <w:tcPr>
            <w:tcW w:w="4650" w:type="dxa"/>
            <w:vAlign w:val="center"/>
          </w:tcPr>
          <w:p w14:paraId="13BF9CDE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КБ</w:t>
            </w:r>
          </w:p>
        </w:tc>
      </w:tr>
      <w:tr w:rsidR="00BF66D8" w14:paraId="307643A3" w14:textId="77777777">
        <w:trPr>
          <w:cantSplit/>
        </w:trPr>
        <w:tc>
          <w:tcPr>
            <w:tcW w:w="4700" w:type="dxa"/>
            <w:vAlign w:val="center"/>
          </w:tcPr>
          <w:p w14:paraId="279CE389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Рабочее напряжение</w:t>
            </w:r>
          </w:p>
        </w:tc>
        <w:tc>
          <w:tcPr>
            <w:tcW w:w="4650" w:type="dxa"/>
            <w:vAlign w:val="center"/>
          </w:tcPr>
          <w:p w14:paraId="48D1B76A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В</w:t>
            </w:r>
          </w:p>
        </w:tc>
      </w:tr>
      <w:tr w:rsidR="00BF66D8" w14:paraId="0AF83998" w14:textId="77777777">
        <w:trPr>
          <w:cantSplit/>
        </w:trPr>
        <w:tc>
          <w:tcPr>
            <w:tcW w:w="4700" w:type="dxa"/>
            <w:vAlign w:val="center"/>
          </w:tcPr>
          <w:p w14:paraId="440D8DCB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Цифровые входы/выходы</w:t>
            </w:r>
          </w:p>
        </w:tc>
        <w:tc>
          <w:tcPr>
            <w:tcW w:w="4650" w:type="dxa"/>
            <w:vAlign w:val="center"/>
          </w:tcPr>
          <w:p w14:paraId="57058CD2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 (из них 6 с ШИМ)</w:t>
            </w:r>
          </w:p>
        </w:tc>
      </w:tr>
      <w:tr w:rsidR="00BF66D8" w14:paraId="7ADED96A" w14:textId="77777777">
        <w:trPr>
          <w:cantSplit/>
        </w:trPr>
        <w:tc>
          <w:tcPr>
            <w:tcW w:w="4700" w:type="dxa"/>
            <w:vAlign w:val="center"/>
          </w:tcPr>
          <w:p w14:paraId="6FC645DF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Аналоговые входы</w:t>
            </w:r>
          </w:p>
        </w:tc>
        <w:tc>
          <w:tcPr>
            <w:tcW w:w="4650" w:type="dxa"/>
            <w:vAlign w:val="center"/>
          </w:tcPr>
          <w:p w14:paraId="24736B0F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 (АЦП 10 бит)</w:t>
            </w:r>
          </w:p>
        </w:tc>
      </w:tr>
      <w:tr w:rsidR="00BF66D8" w14:paraId="3CB4913F" w14:textId="77777777">
        <w:trPr>
          <w:cantSplit/>
        </w:trPr>
        <w:tc>
          <w:tcPr>
            <w:tcW w:w="4700" w:type="dxa"/>
            <w:vAlign w:val="center"/>
          </w:tcPr>
          <w:p w14:paraId="5247B5D6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Внешние прерывания</w:t>
            </w:r>
          </w:p>
        </w:tc>
        <w:tc>
          <w:tcPr>
            <w:tcW w:w="4650" w:type="dxa"/>
            <w:vAlign w:val="center"/>
          </w:tcPr>
          <w:p w14:paraId="2417B62D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(INT0 – D2, INT1 – D3)</w:t>
            </w:r>
          </w:p>
        </w:tc>
      </w:tr>
      <w:tr w:rsidR="00BF66D8" w14:paraId="43A3D693" w14:textId="77777777">
        <w:trPr>
          <w:cantSplit/>
        </w:trPr>
        <w:tc>
          <w:tcPr>
            <w:tcW w:w="4700" w:type="dxa"/>
            <w:vAlign w:val="center"/>
          </w:tcPr>
          <w:p w14:paraId="763500DD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Аппаратные интерфейсы</w:t>
            </w:r>
          </w:p>
        </w:tc>
        <w:tc>
          <w:tcPr>
            <w:tcW w:w="4650" w:type="dxa"/>
            <w:vAlign w:val="center"/>
          </w:tcPr>
          <w:p w14:paraId="6A6F1C76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UART, SPI, I2C (TWI)</w:t>
            </w:r>
          </w:p>
        </w:tc>
      </w:tr>
      <w:tr w:rsidR="00BF66D8" w14:paraId="4D79C6DC" w14:textId="77777777">
        <w:trPr>
          <w:cantSplit/>
        </w:trPr>
        <w:tc>
          <w:tcPr>
            <w:tcW w:w="4700" w:type="dxa"/>
            <w:vAlign w:val="center"/>
          </w:tcPr>
          <w:p w14:paraId="7F6B9AF8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Максимальный ток через вывод</w:t>
            </w:r>
          </w:p>
        </w:tc>
        <w:tc>
          <w:tcPr>
            <w:tcW w:w="4650" w:type="dxa"/>
            <w:vAlign w:val="center"/>
          </w:tcPr>
          <w:p w14:paraId="5E250691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 мА</w:t>
            </w:r>
          </w:p>
        </w:tc>
      </w:tr>
      <w:tr w:rsidR="00BF66D8" w14:paraId="3B9B53F0" w14:textId="77777777">
        <w:trPr>
          <w:cantSplit/>
        </w:trPr>
        <w:tc>
          <w:tcPr>
            <w:tcW w:w="4700" w:type="dxa"/>
            <w:vAlign w:val="center"/>
          </w:tcPr>
          <w:p w14:paraId="53CECC20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Диапазон рабочих температур</w:t>
            </w:r>
          </w:p>
        </w:tc>
        <w:tc>
          <w:tcPr>
            <w:tcW w:w="4650" w:type="dxa"/>
            <w:vAlign w:val="center"/>
          </w:tcPr>
          <w:p w14:paraId="3F79B82C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 -40 до +85 °C</w:t>
            </w:r>
          </w:p>
        </w:tc>
      </w:tr>
    </w:tbl>
    <w:p w14:paraId="50F003DD" w14:textId="77777777" w:rsidR="00BF66D8" w:rsidRDefault="00BF66D8">
      <w:pPr>
        <w:rPr>
          <w:sz w:val="28"/>
          <w:szCs w:val="28"/>
        </w:rPr>
      </w:pPr>
    </w:p>
    <w:p w14:paraId="22D121C9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Наличие двух линий внешних прерываний позволяет подключить к ним датчики, требующие мгновенной реакции (датчик движения и геркон), а аппаратные модули SPI и I2C позволяют подключить RFID-считыватель и все модули отображения и часов без программной эмуляции</w:t>
      </w:r>
      <w:r>
        <w:rPr>
          <w:sz w:val="28"/>
          <w:szCs w:val="28"/>
        </w:rPr>
        <w:t xml:space="preserve"> интерфейсов. Объём памяти 32 КБ достаточен для размещения программы с библиотеками для работы с RFID, дисплеями и часами реального времени.</w:t>
      </w:r>
    </w:p>
    <w:p w14:paraId="4C09D018" w14:textId="77777777" w:rsidR="00BF66D8" w:rsidRDefault="00BF66D8">
      <w:pPr>
        <w:rPr>
          <w:sz w:val="28"/>
          <w:szCs w:val="28"/>
        </w:rPr>
      </w:pPr>
    </w:p>
    <w:p w14:paraId="2F810BC6" w14:textId="77777777" w:rsidR="00BF66D8" w:rsidRDefault="001A4854">
      <w:pPr>
        <w:pStyle w:val="1"/>
        <w:keepNext/>
        <w:ind w:left="0" w:firstLine="709"/>
        <w:jc w:val="both"/>
      </w:pPr>
      <w:bookmarkStart w:id="3" w:name="_Toc3000103"/>
      <w:r>
        <w:t>3.2 Выбор датчика движения</w:t>
      </w:r>
      <w:bookmarkEnd w:id="3"/>
    </w:p>
    <w:p w14:paraId="04AD89B8" w14:textId="77777777" w:rsidR="00BF66D8" w:rsidRDefault="00BF66D8">
      <w:pPr>
        <w:rPr>
          <w:sz w:val="28"/>
          <w:szCs w:val="28"/>
        </w:rPr>
      </w:pPr>
    </w:p>
    <w:p w14:paraId="108902B5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заданию датчик движения должен иметь угол обзора 110°, дальность обнаружения до 7 м</w:t>
      </w:r>
      <w:r>
        <w:rPr>
          <w:sz w:val="28"/>
          <w:szCs w:val="28"/>
        </w:rPr>
        <w:t>, ток потребления не более 0,5 мА при напряжении 4,5–6 В, диапазон рабочих температур от -20 до +50 °C и цифровой выход Digital I/O. Из рассмотренных в подразделе 1.4 датчиков модуль HS 004 имеет недостаточный угол обзора (±90°), а HC-SR505 – малую дальнос</w:t>
      </w:r>
      <w:r>
        <w:rPr>
          <w:sz w:val="28"/>
          <w:szCs w:val="28"/>
        </w:rPr>
        <w:t>ть обнаружения (до 3 м) и не имеет регулировок.</w:t>
      </w:r>
    </w:p>
    <w:p w14:paraId="73398955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Выбран пироэлектрический инфракрасный датчик движения HC-SR501 [4]. Он имеет конусный угол обзора до 110°, дальность обнаружения от 3 до 7 м, регулируемую </w:t>
      </w:r>
      <w:proofErr w:type="spellStart"/>
      <w:r>
        <w:rPr>
          <w:sz w:val="28"/>
          <w:szCs w:val="28"/>
        </w:rPr>
        <w:t>подстроечными</w:t>
      </w:r>
      <w:proofErr w:type="spellEnd"/>
      <w:r>
        <w:rPr>
          <w:sz w:val="28"/>
          <w:szCs w:val="28"/>
        </w:rPr>
        <w:t xml:space="preserve"> резисторами, и регулируемое время удерж</w:t>
      </w:r>
      <w:r>
        <w:rPr>
          <w:sz w:val="28"/>
          <w:szCs w:val="28"/>
        </w:rPr>
        <w:t>ания выходного сигнала от 5 до 300 с. Модуль содержит собственный стабилизатор напряжения, поэтому допускает питание от 4,5 до 20 В, а ток покоя не превышает 50 мкА. Выход датчика – цифровой: при обнаружении движения на выводе OUT устанавливается уровень л</w:t>
      </w:r>
      <w:r>
        <w:rPr>
          <w:sz w:val="28"/>
          <w:szCs w:val="28"/>
        </w:rPr>
        <w:t>огической единицы (3,3 В), который надёжно воспринимается входом микроконтроллера как высокий уровень.</w:t>
      </w:r>
    </w:p>
    <w:p w14:paraId="015668D6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Выход датчика подключается к выводу D2 микроконтроллера, на котором реализовано внешнее прерывание INT0. Это позволяет фиксировать срабатывание датчика н</w:t>
      </w:r>
      <w:r>
        <w:rPr>
          <w:sz w:val="28"/>
          <w:szCs w:val="28"/>
        </w:rPr>
        <w:t>емедленно, не дожидаясь очередного цикла опроса.</w:t>
      </w:r>
    </w:p>
    <w:p w14:paraId="6B007D08" w14:textId="77777777" w:rsidR="00BF66D8" w:rsidRDefault="00BF66D8">
      <w:pPr>
        <w:rPr>
          <w:sz w:val="28"/>
          <w:szCs w:val="28"/>
        </w:rPr>
      </w:pPr>
    </w:p>
    <w:p w14:paraId="0CC98AF4" w14:textId="77777777" w:rsidR="00BF66D8" w:rsidRDefault="001A4854">
      <w:pPr>
        <w:pStyle w:val="1"/>
        <w:keepNext/>
        <w:ind w:left="0" w:firstLine="709"/>
        <w:jc w:val="both"/>
      </w:pPr>
      <w:bookmarkStart w:id="4" w:name="_Toc3000104"/>
      <w:r>
        <w:lastRenderedPageBreak/>
        <w:t>3.3 Выбор датчика расстояния</w:t>
      </w:r>
      <w:bookmarkEnd w:id="4"/>
    </w:p>
    <w:p w14:paraId="2AE47900" w14:textId="77777777" w:rsidR="00BF66D8" w:rsidRDefault="00BF66D8">
      <w:pPr>
        <w:rPr>
          <w:sz w:val="28"/>
          <w:szCs w:val="28"/>
        </w:rPr>
      </w:pPr>
    </w:p>
    <w:p w14:paraId="1A02BDFC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заданию требуется ультразвуковой датчик расстояния с углом обзора 15°, дальностью измерения до 4 м, напряжением питания 5 В, диапазоном рабочих температур от -20 до +50 °C и цифровым интерфейсом Digital I/O. Датчики JSN-SR04T и MB1240 имеют большую даль</w:t>
      </w:r>
      <w:r>
        <w:rPr>
          <w:sz w:val="28"/>
          <w:szCs w:val="28"/>
        </w:rPr>
        <w:t>ность (до 6 м), но значительно большую минимальную измеряемую дистанцию (20–30 см), больший ток потребления и стоимость.</w:t>
      </w:r>
    </w:p>
    <w:p w14:paraId="763F1CDF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Выбран ультразвуковой датчик HC-SR04 [7]. Датчик измеряет расстояние от 2 см до 4 м с разрешением около 3 мм, угол излучения составляет</w:t>
      </w:r>
      <w:r>
        <w:rPr>
          <w:sz w:val="28"/>
          <w:szCs w:val="28"/>
        </w:rPr>
        <w:t xml:space="preserve"> 15°, напряжение питания 5 В. Ток в режиме ожидания не превышает 2 мА, в режиме измерения – 15 мА. Датчик имеет два цифровых вывода: TRIG – вход запуска измерения (импульс длительностью 10 мкс) и ECHO – выход, длительность импульса на котором пропорциональ</w:t>
      </w:r>
      <w:r>
        <w:rPr>
          <w:sz w:val="28"/>
          <w:szCs w:val="28"/>
        </w:rPr>
        <w:t>на расстоянию до препятствия. Расстояние вычисляется по формуле (3.1):</w:t>
      </w:r>
    </w:p>
    <w:p w14:paraId="6E439D48" w14:textId="77777777" w:rsidR="00BF66D8" w:rsidRDefault="001A4854">
      <w:pPr>
        <w:tabs>
          <w:tab w:val="center" w:pos="4700"/>
          <w:tab w:val="right" w:pos="9480"/>
        </w:tabs>
        <w:spacing w:before="120" w:after="120"/>
        <w:rPr>
          <w:sz w:val="28"/>
          <w:szCs w:val="28"/>
        </w:rPr>
      </w:pPr>
      <w:r>
        <w:rPr>
          <w:sz w:val="28"/>
          <w:szCs w:val="28"/>
        </w:rPr>
        <w:tab/>
        <w:t>S = t · v / 2,</w:t>
      </w:r>
      <w:r>
        <w:rPr>
          <w:sz w:val="28"/>
          <w:szCs w:val="28"/>
        </w:rPr>
        <w:tab/>
        <w:t>(3.1)</w:t>
      </w:r>
    </w:p>
    <w:p w14:paraId="32F5C02E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где S – расстояние до объекта, м;</w:t>
      </w:r>
    </w:p>
    <w:p w14:paraId="18DA6347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t – длительность импульса на выводе ECHO, с;</w:t>
      </w:r>
    </w:p>
    <w:p w14:paraId="0D1F67F9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v – скорость звука в воздухе (около 343 м/с при 20 °C).</w:t>
      </w:r>
    </w:p>
    <w:p w14:paraId="08E47262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Вывод TRIG подключается к вы</w:t>
      </w:r>
      <w:r>
        <w:rPr>
          <w:sz w:val="28"/>
          <w:szCs w:val="28"/>
        </w:rPr>
        <w:t>воду D4 микроконтроллера, вывод ECHO – к выводу D5. Датчик используется для контроля ближней зоны вокруг охраняемого объекта: если расстояние до объекта уменьшается ниже заданного порога, устройство фиксирует приближение к периметру.</w:t>
      </w:r>
    </w:p>
    <w:p w14:paraId="3F04D28C" w14:textId="77777777" w:rsidR="00BF66D8" w:rsidRDefault="00BF66D8">
      <w:pPr>
        <w:rPr>
          <w:sz w:val="28"/>
          <w:szCs w:val="28"/>
        </w:rPr>
      </w:pPr>
    </w:p>
    <w:p w14:paraId="370E207F" w14:textId="77777777" w:rsidR="00BF66D8" w:rsidRDefault="001A4854">
      <w:pPr>
        <w:pStyle w:val="1"/>
        <w:keepNext/>
        <w:ind w:left="0" w:firstLine="709"/>
        <w:jc w:val="both"/>
      </w:pPr>
      <w:bookmarkStart w:id="5" w:name="_Toc3000105"/>
      <w:r>
        <w:t xml:space="preserve">3.4 Выбор </w:t>
      </w:r>
      <w:proofErr w:type="spellStart"/>
      <w:r>
        <w:t>герконового</w:t>
      </w:r>
      <w:proofErr w:type="spellEnd"/>
      <w:r>
        <w:t xml:space="preserve"> датчика</w:t>
      </w:r>
      <w:bookmarkEnd w:id="5"/>
    </w:p>
    <w:p w14:paraId="34018799" w14:textId="77777777" w:rsidR="00BF66D8" w:rsidRDefault="00BF66D8">
      <w:pPr>
        <w:rPr>
          <w:sz w:val="28"/>
          <w:szCs w:val="28"/>
        </w:rPr>
      </w:pPr>
    </w:p>
    <w:p w14:paraId="39BBBBCB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контроля открывания дверей, люков и окон заданием предусмотрен </w:t>
      </w:r>
      <w:proofErr w:type="spellStart"/>
      <w:r>
        <w:rPr>
          <w:sz w:val="28"/>
          <w:szCs w:val="28"/>
        </w:rPr>
        <w:t>герконовый</w:t>
      </w:r>
      <w:proofErr w:type="spellEnd"/>
      <w:r>
        <w:rPr>
          <w:sz w:val="28"/>
          <w:szCs w:val="28"/>
        </w:rPr>
        <w:t xml:space="preserve"> датчик MC-38. Он состоит из двух частей: геркона в пластиковом корпусе, устанавливаемого на неподвижную часть (дверную раму), и постоянного магнита, устанавливаемого на</w:t>
      </w:r>
      <w:r>
        <w:rPr>
          <w:sz w:val="28"/>
          <w:szCs w:val="28"/>
        </w:rPr>
        <w:t xml:space="preserve"> подвижную часть (дверное полотно). Когда дверь закрыта, магнит находится рядом с герконом и его контакты замкнуты; при открывании двери магнит удаляется, и контакты размыкаются.</w:t>
      </w:r>
    </w:p>
    <w:p w14:paraId="722031F6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Датчик MC-38 выбран по результатам сравнения в подразделе 1.5 благодаря широк</w:t>
      </w:r>
      <w:r>
        <w:rPr>
          <w:sz w:val="28"/>
          <w:szCs w:val="28"/>
        </w:rPr>
        <w:t xml:space="preserve">ому диапазону рабочих температур от -40 до +85 °C, достаточному для эксплуатации на транспорте и в неотапливаемых складах, расстоянию срабатывания 15–25 мм и допустимому коммутируемому току до 200 мА [10]. Датчик является пассивным и не требует отдельного </w:t>
      </w:r>
      <w:r>
        <w:rPr>
          <w:sz w:val="28"/>
          <w:szCs w:val="28"/>
        </w:rPr>
        <w:t>питания.</w:t>
      </w:r>
    </w:p>
    <w:p w14:paraId="582994B0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Датчик подключается по однопроводной линии к выводу D3 микроконтроллера (второй вывод геркона соединяется с общим проводом). Вывод D3 настраивается как вход с внутренним подтягивающим резистором (INPUT_PULLUP, около 20–50 кОм), поэтому при закрыто</w:t>
      </w:r>
      <w:r>
        <w:rPr>
          <w:sz w:val="28"/>
          <w:szCs w:val="28"/>
        </w:rPr>
        <w:t xml:space="preserve">й двери на входе присутствует низкий уровень, а при открытой – высокий. Ток через цепь датчика составляет не более 0,25 мА. Вывод D3 поддерживает внешнее прерывание INT1, что позволяет немедленно реагировать на открытие двери. </w:t>
      </w:r>
      <w:r>
        <w:rPr>
          <w:sz w:val="28"/>
          <w:szCs w:val="28"/>
        </w:rPr>
        <w:lastRenderedPageBreak/>
        <w:t>Обрыв линии датчика также при</w:t>
      </w:r>
      <w:r>
        <w:rPr>
          <w:sz w:val="28"/>
          <w:szCs w:val="28"/>
        </w:rPr>
        <w:t>водит к появлению высокого уровня и воспринимается как тревожное событие, что повышает защищённость системы.</w:t>
      </w:r>
    </w:p>
    <w:p w14:paraId="4E3A1A8C" w14:textId="77777777" w:rsidR="00BF66D8" w:rsidRDefault="00BF66D8">
      <w:pPr>
        <w:rPr>
          <w:sz w:val="28"/>
          <w:szCs w:val="28"/>
        </w:rPr>
      </w:pPr>
    </w:p>
    <w:p w14:paraId="26195B4E" w14:textId="77777777" w:rsidR="00BF66D8" w:rsidRDefault="001A4854">
      <w:pPr>
        <w:pStyle w:val="1"/>
        <w:keepNext/>
        <w:ind w:left="0" w:firstLine="709"/>
        <w:jc w:val="both"/>
      </w:pPr>
      <w:bookmarkStart w:id="6" w:name="_Toc3000106"/>
      <w:r>
        <w:t>3.5 Выбор RFID-модуля</w:t>
      </w:r>
      <w:bookmarkEnd w:id="6"/>
    </w:p>
    <w:p w14:paraId="35D08F23" w14:textId="77777777" w:rsidR="00BF66D8" w:rsidRDefault="00BF66D8">
      <w:pPr>
        <w:rPr>
          <w:sz w:val="28"/>
          <w:szCs w:val="28"/>
        </w:rPr>
      </w:pPr>
    </w:p>
    <w:p w14:paraId="1D0FF65A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заданию RFID-модуль должен обеспечивать считывание меток на расстоянии не более 60 мм, работать при напряжении 3,3 В, им</w:t>
      </w:r>
      <w:r>
        <w:rPr>
          <w:sz w:val="28"/>
          <w:szCs w:val="28"/>
        </w:rPr>
        <w:t>еть диапазон рабочих температур от -50 до +45 °C и интерфейс SPI. Модуль PN532 обладает большей дальностью считывания и поддержкой NFC, но имеет больший ток потребления (до 50 мА) и более высокую стоимость; его дополнительные возможности в данном устройств</w:t>
      </w:r>
      <w:r>
        <w:rPr>
          <w:sz w:val="28"/>
          <w:szCs w:val="28"/>
        </w:rPr>
        <w:t>е не требуются.</w:t>
      </w:r>
    </w:p>
    <w:p w14:paraId="086A9CDC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Выбран модуль RC522 на микросхеме MFRC522 [13], [15]. Модуль работает на частоте 13,56 МГц, поддерживает метки стандарта ISO/IEC 14443A (MIFARE Classic 1K, брелоки и карты), дальность считывания составляет до 50–60 мм. Напряжение питания мо</w:t>
      </w:r>
      <w:r>
        <w:rPr>
          <w:sz w:val="28"/>
          <w:szCs w:val="28"/>
        </w:rPr>
        <w:t>дуля – 3,3 В, рабочий ток – 13–26 мА, в режиме пониженного энергопотребления ток не превышает 26 мкА. Для связи с микроконтроллером используется аппаратный интерфейс SPI со скоростью до 10 Мбит/с.</w:t>
      </w:r>
    </w:p>
    <w:p w14:paraId="7D10664E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Подключение модуля к микроконтроллеру приведено в таблице 3</w:t>
      </w:r>
      <w:r>
        <w:rPr>
          <w:sz w:val="28"/>
          <w:szCs w:val="28"/>
        </w:rPr>
        <w:t xml:space="preserve">.2. Питание модуль получает от вывода 3V3 платы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Nano</w:t>
      </w:r>
      <w:proofErr w:type="spellEnd"/>
      <w:r>
        <w:rPr>
          <w:sz w:val="28"/>
          <w:szCs w:val="28"/>
        </w:rPr>
        <w:t>. Поскольку логические входы MFRC522 рассчитаны на 3,3 В, на линиях SCK, MOSI, SDA и RST, идущих от микроконтроллера, предусматриваются резистивные делители напряжения; выход MISO (3,3 В) восприни</w:t>
      </w:r>
      <w:r>
        <w:rPr>
          <w:sz w:val="28"/>
          <w:szCs w:val="28"/>
        </w:rPr>
        <w:t>мается микроконтроллером как логическая единица без дополнительного согласования.</w:t>
      </w:r>
    </w:p>
    <w:p w14:paraId="7931BBFD" w14:textId="77777777" w:rsidR="00BF66D8" w:rsidRDefault="00BF66D8">
      <w:pPr>
        <w:rPr>
          <w:sz w:val="28"/>
          <w:szCs w:val="28"/>
        </w:rPr>
      </w:pPr>
    </w:p>
    <w:p w14:paraId="0405CA48" w14:textId="77777777" w:rsidR="00BF66D8" w:rsidRDefault="001A4854">
      <w:pPr>
        <w:keepNext/>
        <w:jc w:val="both"/>
        <w:rPr>
          <w:sz w:val="28"/>
          <w:szCs w:val="28"/>
        </w:rPr>
      </w:pPr>
      <w:r>
        <w:rPr>
          <w:sz w:val="28"/>
          <w:szCs w:val="28"/>
        </w:rPr>
        <w:t>Таблица 3.2 – Подключение модуля RC522 к микроконтроллеру</w:t>
      </w:r>
    </w:p>
    <w:tbl>
      <w:tblPr>
        <w:tblStyle w:val="ae"/>
        <w:tblW w:w="9350" w:type="dxa"/>
        <w:tblLayout w:type="fixed"/>
        <w:tblLook w:val="04A0" w:firstRow="1" w:lastRow="0" w:firstColumn="1" w:lastColumn="0" w:noHBand="0" w:noVBand="1"/>
      </w:tblPr>
      <w:tblGrid>
        <w:gridCol w:w="3100"/>
        <w:gridCol w:w="3100"/>
        <w:gridCol w:w="3150"/>
      </w:tblGrid>
      <w:tr w:rsidR="00BF66D8" w14:paraId="107AF785" w14:textId="77777777">
        <w:trPr>
          <w:tblHeader/>
        </w:trPr>
        <w:tc>
          <w:tcPr>
            <w:tcW w:w="3100" w:type="dxa"/>
            <w:vAlign w:val="center"/>
          </w:tcPr>
          <w:p w14:paraId="6D2DD8E3" w14:textId="77777777" w:rsidR="00BF66D8" w:rsidRDefault="001A485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Вывод модуля RC522</w:t>
            </w:r>
          </w:p>
        </w:tc>
        <w:tc>
          <w:tcPr>
            <w:tcW w:w="3100" w:type="dxa"/>
            <w:vAlign w:val="center"/>
          </w:tcPr>
          <w:p w14:paraId="12E6672A" w14:textId="77777777" w:rsidR="00BF66D8" w:rsidRDefault="001A485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Вывод </w:t>
            </w:r>
            <w:proofErr w:type="spellStart"/>
            <w:r>
              <w:rPr>
                <w:sz w:val="28"/>
                <w:szCs w:val="28"/>
              </w:rPr>
              <w:t>Arduino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Nano</w:t>
            </w:r>
            <w:proofErr w:type="spellEnd"/>
          </w:p>
        </w:tc>
        <w:tc>
          <w:tcPr>
            <w:tcW w:w="3150" w:type="dxa"/>
            <w:vAlign w:val="center"/>
          </w:tcPr>
          <w:p w14:paraId="2C1082E9" w14:textId="77777777" w:rsidR="00BF66D8" w:rsidRDefault="001A485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BF66D8" w14:paraId="5633B89D" w14:textId="77777777">
        <w:trPr>
          <w:cantSplit/>
        </w:trPr>
        <w:tc>
          <w:tcPr>
            <w:tcW w:w="3100" w:type="dxa"/>
            <w:vAlign w:val="center"/>
          </w:tcPr>
          <w:p w14:paraId="587658BF" w14:textId="77777777" w:rsidR="00BF66D8" w:rsidRDefault="001A4854">
            <w:pPr>
              <w:keepNext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SDA (SS)</w:t>
            </w:r>
          </w:p>
        </w:tc>
        <w:tc>
          <w:tcPr>
            <w:tcW w:w="3100" w:type="dxa"/>
            <w:vAlign w:val="center"/>
          </w:tcPr>
          <w:p w14:paraId="4F377067" w14:textId="77777777" w:rsidR="00BF66D8" w:rsidRDefault="001A485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D10</w:t>
            </w:r>
          </w:p>
        </w:tc>
        <w:tc>
          <w:tcPr>
            <w:tcW w:w="3150" w:type="dxa"/>
            <w:vAlign w:val="center"/>
          </w:tcPr>
          <w:p w14:paraId="1CDFF12B" w14:textId="77777777" w:rsidR="00BF66D8" w:rsidRDefault="001A485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Выбор ведомого</w:t>
            </w:r>
          </w:p>
        </w:tc>
      </w:tr>
      <w:tr w:rsidR="00BF66D8" w14:paraId="3579F536" w14:textId="77777777">
        <w:trPr>
          <w:cantSplit/>
        </w:trPr>
        <w:tc>
          <w:tcPr>
            <w:tcW w:w="3100" w:type="dxa"/>
            <w:vAlign w:val="center"/>
          </w:tcPr>
          <w:p w14:paraId="193E4F81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SCK</w:t>
            </w:r>
          </w:p>
        </w:tc>
        <w:tc>
          <w:tcPr>
            <w:tcW w:w="3100" w:type="dxa"/>
            <w:vAlign w:val="center"/>
          </w:tcPr>
          <w:p w14:paraId="067CD3FF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D13</w:t>
            </w:r>
          </w:p>
        </w:tc>
        <w:tc>
          <w:tcPr>
            <w:tcW w:w="3150" w:type="dxa"/>
            <w:vAlign w:val="center"/>
          </w:tcPr>
          <w:p w14:paraId="7DDD7FBA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Тактовый сигнал SPI</w:t>
            </w:r>
          </w:p>
        </w:tc>
      </w:tr>
      <w:tr w:rsidR="00BF66D8" w14:paraId="02AE96F8" w14:textId="77777777">
        <w:trPr>
          <w:cantSplit/>
        </w:trPr>
        <w:tc>
          <w:tcPr>
            <w:tcW w:w="3100" w:type="dxa"/>
            <w:vAlign w:val="center"/>
          </w:tcPr>
          <w:p w14:paraId="22C0EF29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MOSI</w:t>
            </w:r>
          </w:p>
        </w:tc>
        <w:tc>
          <w:tcPr>
            <w:tcW w:w="3100" w:type="dxa"/>
            <w:vAlign w:val="center"/>
          </w:tcPr>
          <w:p w14:paraId="5EA3C9DD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D11</w:t>
            </w:r>
          </w:p>
        </w:tc>
        <w:tc>
          <w:tcPr>
            <w:tcW w:w="3150" w:type="dxa"/>
            <w:vAlign w:val="center"/>
          </w:tcPr>
          <w:p w14:paraId="4C84188C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Данные от МК к модулю</w:t>
            </w:r>
          </w:p>
        </w:tc>
      </w:tr>
      <w:tr w:rsidR="00BF66D8" w14:paraId="52D9CB8E" w14:textId="77777777">
        <w:trPr>
          <w:cantSplit/>
        </w:trPr>
        <w:tc>
          <w:tcPr>
            <w:tcW w:w="3100" w:type="dxa"/>
            <w:vAlign w:val="center"/>
          </w:tcPr>
          <w:p w14:paraId="7EE24EFA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MISO</w:t>
            </w:r>
          </w:p>
        </w:tc>
        <w:tc>
          <w:tcPr>
            <w:tcW w:w="3100" w:type="dxa"/>
            <w:vAlign w:val="center"/>
          </w:tcPr>
          <w:p w14:paraId="4AFCD771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D12</w:t>
            </w:r>
          </w:p>
        </w:tc>
        <w:tc>
          <w:tcPr>
            <w:tcW w:w="3150" w:type="dxa"/>
            <w:vAlign w:val="center"/>
          </w:tcPr>
          <w:p w14:paraId="60E1D5F4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Данные от модуля к МК</w:t>
            </w:r>
          </w:p>
        </w:tc>
      </w:tr>
      <w:tr w:rsidR="00BF66D8" w14:paraId="2082C27D" w14:textId="77777777">
        <w:trPr>
          <w:cantSplit/>
        </w:trPr>
        <w:tc>
          <w:tcPr>
            <w:tcW w:w="3100" w:type="dxa"/>
            <w:vAlign w:val="center"/>
          </w:tcPr>
          <w:p w14:paraId="0862DF3B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RST</w:t>
            </w:r>
          </w:p>
        </w:tc>
        <w:tc>
          <w:tcPr>
            <w:tcW w:w="3100" w:type="dxa"/>
            <w:vAlign w:val="center"/>
          </w:tcPr>
          <w:p w14:paraId="541A8956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D9</w:t>
            </w:r>
          </w:p>
        </w:tc>
        <w:tc>
          <w:tcPr>
            <w:tcW w:w="3150" w:type="dxa"/>
            <w:vAlign w:val="center"/>
          </w:tcPr>
          <w:p w14:paraId="19139D35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Сброс модуля</w:t>
            </w:r>
          </w:p>
        </w:tc>
      </w:tr>
      <w:tr w:rsidR="00BF66D8" w14:paraId="07D36AA8" w14:textId="77777777">
        <w:trPr>
          <w:cantSplit/>
        </w:trPr>
        <w:tc>
          <w:tcPr>
            <w:tcW w:w="3100" w:type="dxa"/>
            <w:vAlign w:val="center"/>
          </w:tcPr>
          <w:p w14:paraId="536BECC8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3.3V</w:t>
            </w:r>
          </w:p>
        </w:tc>
        <w:tc>
          <w:tcPr>
            <w:tcW w:w="3100" w:type="dxa"/>
            <w:vAlign w:val="center"/>
          </w:tcPr>
          <w:p w14:paraId="6E679769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3V3</w:t>
            </w:r>
          </w:p>
        </w:tc>
        <w:tc>
          <w:tcPr>
            <w:tcW w:w="3150" w:type="dxa"/>
            <w:vAlign w:val="center"/>
          </w:tcPr>
          <w:p w14:paraId="1728806C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Питание 3,3 В</w:t>
            </w:r>
          </w:p>
        </w:tc>
      </w:tr>
      <w:tr w:rsidR="00BF66D8" w14:paraId="10F84C67" w14:textId="77777777">
        <w:trPr>
          <w:cantSplit/>
        </w:trPr>
        <w:tc>
          <w:tcPr>
            <w:tcW w:w="3100" w:type="dxa"/>
            <w:vAlign w:val="center"/>
          </w:tcPr>
          <w:p w14:paraId="54AF6414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GND</w:t>
            </w:r>
          </w:p>
        </w:tc>
        <w:tc>
          <w:tcPr>
            <w:tcW w:w="3100" w:type="dxa"/>
            <w:vAlign w:val="center"/>
          </w:tcPr>
          <w:p w14:paraId="679F442E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GND</w:t>
            </w:r>
          </w:p>
        </w:tc>
        <w:tc>
          <w:tcPr>
            <w:tcW w:w="3150" w:type="dxa"/>
            <w:vAlign w:val="center"/>
          </w:tcPr>
          <w:p w14:paraId="64078EA5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Общий провод</w:t>
            </w:r>
          </w:p>
        </w:tc>
      </w:tr>
    </w:tbl>
    <w:p w14:paraId="2097B395" w14:textId="77777777" w:rsidR="00BF66D8" w:rsidRDefault="00BF66D8">
      <w:pPr>
        <w:rPr>
          <w:sz w:val="28"/>
          <w:szCs w:val="28"/>
        </w:rPr>
      </w:pPr>
    </w:p>
    <w:p w14:paraId="76D11C63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RFID-модуль используется для постановки устройства на охрану и снятия с охраны: идентификаторы (UID) разрешённых меток хранятся в EEPROM микроконтроллера, и при поднесении метки программа сравнивает считанный UID со списком разрешённых.</w:t>
      </w:r>
    </w:p>
    <w:p w14:paraId="4F3B0A2F" w14:textId="77777777" w:rsidR="00BF66D8" w:rsidRDefault="00BF66D8">
      <w:pPr>
        <w:rPr>
          <w:sz w:val="28"/>
          <w:szCs w:val="28"/>
        </w:rPr>
      </w:pPr>
    </w:p>
    <w:p w14:paraId="27028F9B" w14:textId="77777777" w:rsidR="00BF66D8" w:rsidRDefault="001A4854">
      <w:pPr>
        <w:pStyle w:val="1"/>
        <w:keepNext/>
        <w:ind w:left="0" w:firstLine="709"/>
        <w:jc w:val="both"/>
      </w:pPr>
      <w:bookmarkStart w:id="7" w:name="_Toc3000107"/>
      <w:r>
        <w:t>3.6 Выбор часов ре</w:t>
      </w:r>
      <w:r>
        <w:t>ального времени</w:t>
      </w:r>
      <w:bookmarkEnd w:id="7"/>
    </w:p>
    <w:p w14:paraId="284C01AE" w14:textId="77777777" w:rsidR="00BF66D8" w:rsidRDefault="00BF66D8">
      <w:pPr>
        <w:rPr>
          <w:sz w:val="28"/>
          <w:szCs w:val="28"/>
        </w:rPr>
      </w:pPr>
    </w:p>
    <w:p w14:paraId="06E937EC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заданию часы реального времени должны иметь погрешность хода не </w:t>
      </w:r>
      <w:r>
        <w:rPr>
          <w:sz w:val="28"/>
          <w:szCs w:val="28"/>
        </w:rPr>
        <w:lastRenderedPageBreak/>
        <w:t>более 0,432 с/</w:t>
      </w:r>
      <w:proofErr w:type="spellStart"/>
      <w:r>
        <w:rPr>
          <w:sz w:val="28"/>
          <w:szCs w:val="28"/>
        </w:rPr>
        <w:t>сут</w:t>
      </w:r>
      <w:proofErr w:type="spellEnd"/>
      <w:r>
        <w:rPr>
          <w:sz w:val="28"/>
          <w:szCs w:val="28"/>
        </w:rPr>
        <w:t>, питание от литиевой батареи 3,3 В или от 5 В, диапазон рабочих температур от -40 до +85 °C и интерфейс I2C. Погрешность 0,432 с/</w:t>
      </w:r>
      <w:proofErr w:type="spellStart"/>
      <w:r>
        <w:rPr>
          <w:sz w:val="28"/>
          <w:szCs w:val="28"/>
        </w:rPr>
        <w:t>сут</w:t>
      </w:r>
      <w:proofErr w:type="spellEnd"/>
      <w:r>
        <w:rPr>
          <w:sz w:val="28"/>
          <w:szCs w:val="28"/>
        </w:rPr>
        <w:t xml:space="preserve"> соответствует относит</w:t>
      </w:r>
      <w:r>
        <w:rPr>
          <w:sz w:val="28"/>
          <w:szCs w:val="28"/>
        </w:rPr>
        <w:t xml:space="preserve">ельной нестабильности частоты 5 · 10⁻⁶ (5 </w:t>
      </w:r>
      <w:proofErr w:type="spellStart"/>
      <w:r>
        <w:rPr>
          <w:sz w:val="28"/>
          <w:szCs w:val="28"/>
        </w:rPr>
        <w:t>ppm</w:t>
      </w:r>
      <w:proofErr w:type="spellEnd"/>
      <w:r>
        <w:rPr>
          <w:sz w:val="28"/>
          <w:szCs w:val="28"/>
        </w:rPr>
        <w:t>), так как 0,432 / 86 400 = 5 · 10⁻⁶. Широко распространённая микросхема DS1307 этому требованию не удовлетворяет, поскольку использует внешний кварцевый резонатор без температурной компенсации, и её погрешность</w:t>
      </w:r>
      <w:r>
        <w:rPr>
          <w:sz w:val="28"/>
          <w:szCs w:val="28"/>
        </w:rPr>
        <w:t xml:space="preserve"> может достигать 1–2 с/</w:t>
      </w:r>
      <w:proofErr w:type="spellStart"/>
      <w:r>
        <w:rPr>
          <w:sz w:val="28"/>
          <w:szCs w:val="28"/>
        </w:rPr>
        <w:t>сут</w:t>
      </w:r>
      <w:proofErr w:type="spellEnd"/>
      <w:r>
        <w:rPr>
          <w:sz w:val="28"/>
          <w:szCs w:val="28"/>
        </w:rPr>
        <w:t xml:space="preserve"> и более.</w:t>
      </w:r>
    </w:p>
    <w:p w14:paraId="3C1305B1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Выбран модуль часов реального времени на микросхеме DS3231M [24]. Микросхема содержит встроенный MEMS-резонатор с температурной компенсацией, благодаря чему погрешность хода не превышает ±5 </w:t>
      </w:r>
      <w:proofErr w:type="spellStart"/>
      <w:r>
        <w:rPr>
          <w:sz w:val="28"/>
          <w:szCs w:val="28"/>
        </w:rPr>
        <w:t>ppm</w:t>
      </w:r>
      <w:proofErr w:type="spellEnd"/>
      <w:r>
        <w:rPr>
          <w:sz w:val="28"/>
          <w:szCs w:val="28"/>
        </w:rPr>
        <w:t xml:space="preserve"> (±0,432 с/</w:t>
      </w:r>
      <w:proofErr w:type="spellStart"/>
      <w:r>
        <w:rPr>
          <w:sz w:val="28"/>
          <w:szCs w:val="28"/>
        </w:rPr>
        <w:t>сут</w:t>
      </w:r>
      <w:proofErr w:type="spellEnd"/>
      <w:r>
        <w:rPr>
          <w:sz w:val="28"/>
          <w:szCs w:val="28"/>
        </w:rPr>
        <w:t>) во всём диа</w:t>
      </w:r>
      <w:r>
        <w:rPr>
          <w:sz w:val="28"/>
          <w:szCs w:val="28"/>
        </w:rPr>
        <w:t xml:space="preserve">пазоне температур от -40 до +85 °C. Напряжение питания – от 2,3 до 5,5 В, ток потребления в активном режиме – не более 0,2 мА. На плате модуля установлен держатель литиевой батареи CR2032, от которой часы продолжают отсчёт времени при отключении основного </w:t>
      </w:r>
      <w:r>
        <w:rPr>
          <w:sz w:val="28"/>
          <w:szCs w:val="28"/>
        </w:rPr>
        <w:t>питания устройства. Модуль подключается к шине I2C (адрес 0x68) и используется для фиксации времени постановки на охрану, снятия с охраны и тревожных событий.</w:t>
      </w:r>
    </w:p>
    <w:p w14:paraId="40CE308A" w14:textId="77777777" w:rsidR="00BF66D8" w:rsidRDefault="00BF66D8">
      <w:pPr>
        <w:rPr>
          <w:sz w:val="28"/>
          <w:szCs w:val="28"/>
        </w:rPr>
      </w:pPr>
    </w:p>
    <w:p w14:paraId="412904C9" w14:textId="77777777" w:rsidR="00BF66D8" w:rsidRDefault="001A4854">
      <w:pPr>
        <w:pStyle w:val="1"/>
        <w:keepNext/>
        <w:ind w:left="0" w:firstLine="709"/>
        <w:jc w:val="both"/>
      </w:pPr>
      <w:bookmarkStart w:id="8" w:name="_Toc3000108"/>
      <w:r>
        <w:t>3.7 Выбор средств отображения информации</w:t>
      </w:r>
      <w:bookmarkEnd w:id="8"/>
    </w:p>
    <w:p w14:paraId="5DA96703" w14:textId="77777777" w:rsidR="00BF66D8" w:rsidRDefault="00BF66D8">
      <w:pPr>
        <w:rPr>
          <w:sz w:val="28"/>
          <w:szCs w:val="28"/>
        </w:rPr>
      </w:pPr>
    </w:p>
    <w:p w14:paraId="46E1CFAE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вывода информации пользователю в соответствии с за</w:t>
      </w:r>
      <w:r>
        <w:rPr>
          <w:sz w:val="28"/>
          <w:szCs w:val="28"/>
        </w:rPr>
        <w:t xml:space="preserve">данием используются три устройства отображения: символьный ЖК-дисплей, графический OLED-дисплей и четырёхразрядный </w:t>
      </w:r>
      <w:proofErr w:type="spellStart"/>
      <w:r>
        <w:rPr>
          <w:sz w:val="28"/>
          <w:szCs w:val="28"/>
        </w:rPr>
        <w:t>семисегментный</w:t>
      </w:r>
      <w:proofErr w:type="spellEnd"/>
      <w:r>
        <w:rPr>
          <w:sz w:val="28"/>
          <w:szCs w:val="28"/>
        </w:rPr>
        <w:t xml:space="preserve"> индикатор. Все они подключаются к общей шине I2C, что позволяет обойтись двумя выводами микроконтроллера (A4 – SDA, A5 – SCL).</w:t>
      </w:r>
    </w:p>
    <w:p w14:paraId="5FE92E23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ЖК-дисплея выбран символьный дисплей LCD 1602 на контроллере HD44780 с платой-адаптером I2C на микросхеме PCF8574 [19], [26]. Дисплей отображает 2 строки по 16 символов, угол обзора – 130°, время отклика – не более 250 </w:t>
      </w:r>
      <w:proofErr w:type="spellStart"/>
      <w:r>
        <w:rPr>
          <w:sz w:val="28"/>
          <w:szCs w:val="28"/>
        </w:rPr>
        <w:t>мс</w:t>
      </w:r>
      <w:proofErr w:type="spellEnd"/>
      <w:r>
        <w:rPr>
          <w:sz w:val="28"/>
          <w:szCs w:val="28"/>
        </w:rPr>
        <w:t xml:space="preserve">, ток потребления – не </w:t>
      </w:r>
      <w:r>
        <w:rPr>
          <w:sz w:val="28"/>
          <w:szCs w:val="28"/>
        </w:rPr>
        <w:t>более 5 мА без подсветки и до 120 мА с подсветкой, диапазон рабочих температур – от -20 до +70 °C. Адаптер PCF8574 преобразует последовательный интерфейс I2C в параллельный 4-битный интерфейс HD44780, сокращая число необходимых выводов с шести до двух. Адр</w:t>
      </w:r>
      <w:r>
        <w:rPr>
          <w:sz w:val="28"/>
          <w:szCs w:val="28"/>
        </w:rPr>
        <w:t>ес на шине I2C – 0x27. На ЖК-дисплей выводится текущий режим работы устройства («ОХРАНА», «СНЯТО», «ТРЕВОГА») и текстовые сообщения о сработавшем датчике.</w:t>
      </w:r>
    </w:p>
    <w:p w14:paraId="0F9BCC16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OLED-дисплея выбран графический дисплей с разрешением 128×64 точки на контроллере SSD1306 </w:t>
      </w:r>
      <w:r>
        <w:rPr>
          <w:sz w:val="28"/>
          <w:szCs w:val="28"/>
        </w:rPr>
        <w:t xml:space="preserve">[20], [25]. Угол обзора – 160°, время отклика – не более 50 </w:t>
      </w:r>
      <w:proofErr w:type="spellStart"/>
      <w:r>
        <w:rPr>
          <w:sz w:val="28"/>
          <w:szCs w:val="28"/>
        </w:rPr>
        <w:t>мс</w:t>
      </w:r>
      <w:proofErr w:type="spellEnd"/>
      <w:r>
        <w:rPr>
          <w:sz w:val="28"/>
          <w:szCs w:val="28"/>
        </w:rPr>
        <w:t xml:space="preserve">, напряжение питания – от 2,8 до 5,5 В, ток потребления – не более 15 мА, диапазон рабочих температур – от -30 до +80 °C. OLED-дисплей не требует подсветки, имеет высокую контрастность и хорошо </w:t>
      </w:r>
      <w:r>
        <w:rPr>
          <w:sz w:val="28"/>
          <w:szCs w:val="28"/>
        </w:rPr>
        <w:t>читается при слабом освещении. Адрес на шине I2C – 0x3C. На OLED-дисплей выводится подробная информация: состояние каждого датчика, измеренное расстояние, текущие дата и время, время последнего тревожного события.</w:t>
      </w:r>
    </w:p>
    <w:p w14:paraId="66F11386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</w:t>
      </w:r>
      <w:proofErr w:type="spellStart"/>
      <w:r>
        <w:rPr>
          <w:sz w:val="28"/>
          <w:szCs w:val="28"/>
        </w:rPr>
        <w:t>семисегментного</w:t>
      </w:r>
      <w:proofErr w:type="spellEnd"/>
      <w:r>
        <w:rPr>
          <w:sz w:val="28"/>
          <w:szCs w:val="28"/>
        </w:rPr>
        <w:t xml:space="preserve"> индикатора выбр</w:t>
      </w:r>
      <w:r>
        <w:rPr>
          <w:sz w:val="28"/>
          <w:szCs w:val="28"/>
        </w:rPr>
        <w:t xml:space="preserve">ан четырёхразрядный индикатор с контроллером HT16K33 [27]. Контроллер HT16K33 содержит встроенный драйвер светодиодной матрицы и управляется по интерфейсу I2C, </w:t>
      </w:r>
      <w:r>
        <w:rPr>
          <w:sz w:val="28"/>
          <w:szCs w:val="28"/>
        </w:rPr>
        <w:lastRenderedPageBreak/>
        <w:t xml:space="preserve">что соответствует заданию. Угол обзора индикатора – 165°, ток потребления – не более 150 мА при </w:t>
      </w:r>
      <w:r>
        <w:rPr>
          <w:sz w:val="28"/>
          <w:szCs w:val="28"/>
        </w:rPr>
        <w:t>всех включённых сегментах, диапазон рабочих температур – от -30 до +80 °C. Адрес на шине I2C – 0x70. Индикатор используется для отображения текущего времени, а в режиме тревоги – для отображения времени, прошедшего с момента срабатывания.</w:t>
      </w:r>
    </w:p>
    <w:p w14:paraId="4986E9F9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Адреса всех устро</w:t>
      </w:r>
      <w:r>
        <w:rPr>
          <w:sz w:val="28"/>
          <w:szCs w:val="28"/>
        </w:rPr>
        <w:t>йств, подключённых к шине I2C, приведены в таблице 3.3. Как видно из таблицы, адреса не совпадают, поэтому конфликтов на шине не возникает.</w:t>
      </w:r>
    </w:p>
    <w:p w14:paraId="57CADDAE" w14:textId="77777777" w:rsidR="00BF66D8" w:rsidRDefault="00BF66D8">
      <w:pPr>
        <w:rPr>
          <w:sz w:val="28"/>
          <w:szCs w:val="28"/>
        </w:rPr>
      </w:pPr>
    </w:p>
    <w:p w14:paraId="1CA74F74" w14:textId="77777777" w:rsidR="00BF66D8" w:rsidRDefault="001A4854">
      <w:pPr>
        <w:keepNext/>
        <w:jc w:val="both"/>
        <w:rPr>
          <w:sz w:val="28"/>
          <w:szCs w:val="28"/>
        </w:rPr>
      </w:pPr>
      <w:r>
        <w:rPr>
          <w:sz w:val="28"/>
          <w:szCs w:val="28"/>
        </w:rPr>
        <w:t>Таблица 3.3 – Адреса устройств на шине I2C</w:t>
      </w:r>
    </w:p>
    <w:tbl>
      <w:tblPr>
        <w:tblStyle w:val="ae"/>
        <w:tblW w:w="9350" w:type="dxa"/>
        <w:tblLayout w:type="fixed"/>
        <w:tblLook w:val="04A0" w:firstRow="1" w:lastRow="0" w:firstColumn="1" w:lastColumn="0" w:noHBand="0" w:noVBand="1"/>
      </w:tblPr>
      <w:tblGrid>
        <w:gridCol w:w="4700"/>
        <w:gridCol w:w="2000"/>
        <w:gridCol w:w="2650"/>
      </w:tblGrid>
      <w:tr w:rsidR="00BF66D8" w14:paraId="12B3DC67" w14:textId="77777777">
        <w:trPr>
          <w:tblHeader/>
        </w:trPr>
        <w:tc>
          <w:tcPr>
            <w:tcW w:w="4700" w:type="dxa"/>
            <w:vAlign w:val="center"/>
          </w:tcPr>
          <w:p w14:paraId="599FD68D" w14:textId="77777777" w:rsidR="00BF66D8" w:rsidRDefault="001A485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Устройство</w:t>
            </w:r>
          </w:p>
        </w:tc>
        <w:tc>
          <w:tcPr>
            <w:tcW w:w="2000" w:type="dxa"/>
            <w:vAlign w:val="center"/>
          </w:tcPr>
          <w:p w14:paraId="63F6CF04" w14:textId="77777777" w:rsidR="00BF66D8" w:rsidRDefault="001A485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Адрес</w:t>
            </w:r>
          </w:p>
        </w:tc>
        <w:tc>
          <w:tcPr>
            <w:tcW w:w="2650" w:type="dxa"/>
            <w:vAlign w:val="center"/>
          </w:tcPr>
          <w:p w14:paraId="0E70A698" w14:textId="77777777" w:rsidR="00BF66D8" w:rsidRDefault="001A485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Контроллер</w:t>
            </w:r>
          </w:p>
        </w:tc>
      </w:tr>
      <w:tr w:rsidR="00BF66D8" w14:paraId="29580811" w14:textId="77777777">
        <w:trPr>
          <w:cantSplit/>
        </w:trPr>
        <w:tc>
          <w:tcPr>
            <w:tcW w:w="4700" w:type="dxa"/>
            <w:vAlign w:val="center"/>
          </w:tcPr>
          <w:p w14:paraId="191B2453" w14:textId="77777777" w:rsidR="00BF66D8" w:rsidRDefault="001A4854">
            <w:pPr>
              <w:keepNext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Часы реального времени</w:t>
            </w:r>
          </w:p>
        </w:tc>
        <w:tc>
          <w:tcPr>
            <w:tcW w:w="2000" w:type="dxa"/>
            <w:vAlign w:val="center"/>
          </w:tcPr>
          <w:p w14:paraId="414D53E0" w14:textId="77777777" w:rsidR="00BF66D8" w:rsidRDefault="001A485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0x68</w:t>
            </w:r>
          </w:p>
        </w:tc>
        <w:tc>
          <w:tcPr>
            <w:tcW w:w="2650" w:type="dxa"/>
            <w:vAlign w:val="center"/>
          </w:tcPr>
          <w:p w14:paraId="4E979C67" w14:textId="77777777" w:rsidR="00BF66D8" w:rsidRDefault="001A485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DS3231M</w:t>
            </w:r>
          </w:p>
        </w:tc>
      </w:tr>
      <w:tr w:rsidR="00BF66D8" w14:paraId="3DC44133" w14:textId="77777777">
        <w:trPr>
          <w:cantSplit/>
        </w:trPr>
        <w:tc>
          <w:tcPr>
            <w:tcW w:w="4700" w:type="dxa"/>
            <w:vAlign w:val="center"/>
          </w:tcPr>
          <w:p w14:paraId="313A3630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ЖК-дисплей 1602 (адаптер)</w:t>
            </w:r>
          </w:p>
        </w:tc>
        <w:tc>
          <w:tcPr>
            <w:tcW w:w="2000" w:type="dxa"/>
            <w:vAlign w:val="center"/>
          </w:tcPr>
          <w:p w14:paraId="213DAA41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0x27</w:t>
            </w:r>
          </w:p>
        </w:tc>
        <w:tc>
          <w:tcPr>
            <w:tcW w:w="2650" w:type="dxa"/>
            <w:vAlign w:val="center"/>
          </w:tcPr>
          <w:p w14:paraId="55B938C8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PCF8574</w:t>
            </w:r>
          </w:p>
        </w:tc>
      </w:tr>
      <w:tr w:rsidR="00BF66D8" w14:paraId="4A530230" w14:textId="77777777">
        <w:trPr>
          <w:cantSplit/>
        </w:trPr>
        <w:tc>
          <w:tcPr>
            <w:tcW w:w="4700" w:type="dxa"/>
            <w:vAlign w:val="center"/>
          </w:tcPr>
          <w:p w14:paraId="2D0614A0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OLED-дисплей 128×64</w:t>
            </w:r>
          </w:p>
        </w:tc>
        <w:tc>
          <w:tcPr>
            <w:tcW w:w="2000" w:type="dxa"/>
            <w:vAlign w:val="center"/>
          </w:tcPr>
          <w:p w14:paraId="5D520275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0x3C</w:t>
            </w:r>
          </w:p>
        </w:tc>
        <w:tc>
          <w:tcPr>
            <w:tcW w:w="2650" w:type="dxa"/>
            <w:vAlign w:val="center"/>
          </w:tcPr>
          <w:p w14:paraId="2E353585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SSD1306</w:t>
            </w:r>
          </w:p>
        </w:tc>
      </w:tr>
      <w:tr w:rsidR="00BF66D8" w14:paraId="475FA30A" w14:textId="77777777">
        <w:trPr>
          <w:cantSplit/>
        </w:trPr>
        <w:tc>
          <w:tcPr>
            <w:tcW w:w="4700" w:type="dxa"/>
            <w:vAlign w:val="center"/>
          </w:tcPr>
          <w:p w14:paraId="6D87C13A" w14:textId="77777777" w:rsidR="00BF66D8" w:rsidRDefault="001A485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Семисегментный</w:t>
            </w:r>
            <w:proofErr w:type="spellEnd"/>
            <w:r>
              <w:rPr>
                <w:sz w:val="28"/>
                <w:szCs w:val="28"/>
              </w:rPr>
              <w:t xml:space="preserve"> индикатор</w:t>
            </w:r>
          </w:p>
        </w:tc>
        <w:tc>
          <w:tcPr>
            <w:tcW w:w="2000" w:type="dxa"/>
            <w:vAlign w:val="center"/>
          </w:tcPr>
          <w:p w14:paraId="0C0CCD74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0x70</w:t>
            </w:r>
          </w:p>
        </w:tc>
        <w:tc>
          <w:tcPr>
            <w:tcW w:w="2650" w:type="dxa"/>
            <w:vAlign w:val="center"/>
          </w:tcPr>
          <w:p w14:paraId="62328686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HT16K33</w:t>
            </w:r>
          </w:p>
        </w:tc>
      </w:tr>
    </w:tbl>
    <w:p w14:paraId="3AFE80BD" w14:textId="77777777" w:rsidR="00BF66D8" w:rsidRDefault="00BF66D8">
      <w:pPr>
        <w:rPr>
          <w:sz w:val="28"/>
          <w:szCs w:val="28"/>
        </w:rPr>
      </w:pPr>
    </w:p>
    <w:p w14:paraId="509D9EC9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Модули имеют встроенные подтягивающие резисторы линий SDA и SCL сопротивлением 4,7–10 кОм. При параллельном подключении четырёх модулей эквивалентное сопротивление подтяжки составляет около 1,5–2,5 кОм, что допустимо для шины I2C в стандартном (100 кГц) и </w:t>
      </w:r>
      <w:r>
        <w:rPr>
          <w:sz w:val="28"/>
          <w:szCs w:val="28"/>
        </w:rPr>
        <w:t>быстром (400 кГц) режимах, поэтому дополнительные внешние резисторы не требуются.</w:t>
      </w:r>
    </w:p>
    <w:p w14:paraId="49E173D7" w14:textId="77777777" w:rsidR="00BF66D8" w:rsidRDefault="00BF66D8">
      <w:pPr>
        <w:rPr>
          <w:sz w:val="28"/>
          <w:szCs w:val="28"/>
        </w:rPr>
      </w:pPr>
    </w:p>
    <w:p w14:paraId="6925CB61" w14:textId="77777777" w:rsidR="00BF66D8" w:rsidRDefault="001A4854">
      <w:pPr>
        <w:pStyle w:val="1"/>
        <w:keepNext/>
        <w:ind w:left="0" w:firstLine="709"/>
        <w:jc w:val="both"/>
      </w:pPr>
      <w:bookmarkStart w:id="9" w:name="_Toc3000109"/>
      <w:r>
        <w:t>3.8 Выбор элементов световой и звуковой индикации</w:t>
      </w:r>
      <w:bookmarkEnd w:id="9"/>
    </w:p>
    <w:p w14:paraId="69F844FE" w14:textId="77777777" w:rsidR="00BF66D8" w:rsidRDefault="00BF66D8">
      <w:pPr>
        <w:rPr>
          <w:sz w:val="28"/>
          <w:szCs w:val="28"/>
        </w:rPr>
      </w:pPr>
    </w:p>
    <w:p w14:paraId="747BAEAB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звуковой сигнализации о тревоге используется зуммер. Из рассмотренных в подразделе 1.8 зуммеров выбран активный зуммер</w:t>
      </w:r>
      <w:r>
        <w:rPr>
          <w:sz w:val="28"/>
          <w:szCs w:val="28"/>
        </w:rPr>
        <w:t xml:space="preserve"> KY-012 [17]: он содержит встроенный генератор и начинает звучать при подаче на управляющий вход логической единицы, поэтому не требует формирования звуковой частоты </w:t>
      </w:r>
      <w:proofErr w:type="spellStart"/>
      <w:r>
        <w:rPr>
          <w:sz w:val="28"/>
          <w:szCs w:val="28"/>
        </w:rPr>
        <w:t>программно</w:t>
      </w:r>
      <w:proofErr w:type="spellEnd"/>
      <w:r>
        <w:rPr>
          <w:sz w:val="28"/>
          <w:szCs w:val="28"/>
        </w:rPr>
        <w:t>. Частота звука – 2,5 кГц, уровень звукового давления – 80 дБ, ток потребления –</w:t>
      </w:r>
      <w:r>
        <w:rPr>
          <w:sz w:val="28"/>
          <w:szCs w:val="28"/>
        </w:rPr>
        <w:t xml:space="preserve"> до 20 мА при напряжении 5 В, что не превышает допустимый ток вывода микроконтроллера (40 мА). Зуммер подключается к выводу D6.</w:t>
      </w:r>
    </w:p>
    <w:p w14:paraId="47E8D3A0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световой индикации состояния системы используются четыре светодиода диаметром 5 мм [22]: зелёный – система снята с охраны ил</w:t>
      </w:r>
      <w:r>
        <w:rPr>
          <w:sz w:val="28"/>
          <w:szCs w:val="28"/>
        </w:rPr>
        <w:t>и находится в норме, жёлтый – за текущий сеанс работы уже было нарушение периметра, красный – в данный момент фиксируется нарушение периметра, синий – «спящий» режим. Прямое напряжение красного, жёлтого и зелёного светодиодов составляет около 2,0–2,2 В, си</w:t>
      </w:r>
      <w:r>
        <w:rPr>
          <w:sz w:val="28"/>
          <w:szCs w:val="28"/>
        </w:rPr>
        <w:t>него – около 3,0 В; номинальный ток – 20 мА.</w:t>
      </w:r>
    </w:p>
    <w:p w14:paraId="4A0B848E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Светодиоды подключаются к выводам микроконтроллера через токоограничивающие резисторы. Сопротивление резистора рассчитывается по формуле (3.2):</w:t>
      </w:r>
    </w:p>
    <w:p w14:paraId="36E916D9" w14:textId="77777777" w:rsidR="00BF66D8" w:rsidRDefault="001A4854">
      <w:pPr>
        <w:tabs>
          <w:tab w:val="center" w:pos="4700"/>
          <w:tab w:val="right" w:pos="9480"/>
        </w:tabs>
        <w:spacing w:before="120" w:after="120"/>
        <w:rPr>
          <w:sz w:val="28"/>
          <w:szCs w:val="28"/>
        </w:rPr>
      </w:pPr>
      <w:r>
        <w:rPr>
          <w:sz w:val="28"/>
          <w:szCs w:val="28"/>
        </w:rPr>
        <w:tab/>
        <w:t>R = (</w:t>
      </w:r>
      <w:proofErr w:type="spellStart"/>
      <w:r>
        <w:rPr>
          <w:sz w:val="28"/>
          <w:szCs w:val="28"/>
        </w:rPr>
        <w:t>Uпит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Uсд</w:t>
      </w:r>
      <w:proofErr w:type="spellEnd"/>
      <w:r>
        <w:rPr>
          <w:sz w:val="28"/>
          <w:szCs w:val="28"/>
        </w:rPr>
        <w:t xml:space="preserve">) / </w:t>
      </w:r>
      <w:proofErr w:type="spellStart"/>
      <w:r>
        <w:rPr>
          <w:sz w:val="28"/>
          <w:szCs w:val="28"/>
        </w:rPr>
        <w:t>Iсд</w:t>
      </w:r>
      <w:proofErr w:type="spellEnd"/>
      <w:r>
        <w:rPr>
          <w:sz w:val="28"/>
          <w:szCs w:val="28"/>
        </w:rPr>
        <w:t>,</w:t>
      </w:r>
      <w:r>
        <w:rPr>
          <w:sz w:val="28"/>
          <w:szCs w:val="28"/>
        </w:rPr>
        <w:tab/>
        <w:t>(3.2)</w:t>
      </w:r>
    </w:p>
    <w:p w14:paraId="271E65D0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proofErr w:type="spellStart"/>
      <w:r>
        <w:rPr>
          <w:sz w:val="28"/>
          <w:szCs w:val="28"/>
        </w:rPr>
        <w:t>Uпит</w:t>
      </w:r>
      <w:proofErr w:type="spellEnd"/>
      <w:r>
        <w:rPr>
          <w:sz w:val="28"/>
          <w:szCs w:val="28"/>
        </w:rPr>
        <w:t xml:space="preserve"> – напряжение логической еди</w:t>
      </w:r>
      <w:r>
        <w:rPr>
          <w:sz w:val="28"/>
          <w:szCs w:val="28"/>
        </w:rPr>
        <w:t xml:space="preserve">ницы на выводе </w:t>
      </w:r>
      <w:r>
        <w:rPr>
          <w:sz w:val="28"/>
          <w:szCs w:val="28"/>
        </w:rPr>
        <w:lastRenderedPageBreak/>
        <w:t>микроконтроллера, 5 В;</w:t>
      </w:r>
    </w:p>
    <w:p w14:paraId="5434B461" w14:textId="77777777" w:rsidR="00BF66D8" w:rsidRDefault="001A4854">
      <w:pPr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Uсд</w:t>
      </w:r>
      <w:proofErr w:type="spellEnd"/>
      <w:r>
        <w:rPr>
          <w:sz w:val="28"/>
          <w:szCs w:val="28"/>
        </w:rPr>
        <w:t xml:space="preserve"> – прямое падение напряжения на светодиоде, В;</w:t>
      </w:r>
    </w:p>
    <w:p w14:paraId="04F8C296" w14:textId="77777777" w:rsidR="00BF66D8" w:rsidRDefault="001A4854">
      <w:pPr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Iсд</w:t>
      </w:r>
      <w:proofErr w:type="spellEnd"/>
      <w:r>
        <w:rPr>
          <w:sz w:val="28"/>
          <w:szCs w:val="28"/>
        </w:rPr>
        <w:t xml:space="preserve"> – выбранный ток через светодиод, А.</w:t>
      </w:r>
    </w:p>
    <w:p w14:paraId="564DA3B2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красного, жёлтого и зелёного светодиодов при токе 15 мА: R = (5 – 2,2) / 0,015 ≈ 187 Ом. Для синего светодиода при токе 10 мА: R = (5 – 3,0) / 0,010 = 200 Ом. Выбирается ближайший стандартный номинал ряда E24 – 220 Ом для всех светодиодов; при этом ток</w:t>
      </w:r>
      <w:r>
        <w:rPr>
          <w:sz w:val="28"/>
          <w:szCs w:val="28"/>
        </w:rPr>
        <w:t xml:space="preserve"> через светодиоды составит 9–13 мА, что обеспечивает достаточную яркость и уменьшает нагрузку на выводы микроконтроллера. Светодиоды подключаются к выводам D7 (зелёный), D8 (жёлтый), A1 (красный) и A2 (синий); выводы A1 и A2 в данном случае используются ка</w:t>
      </w:r>
      <w:r>
        <w:rPr>
          <w:sz w:val="28"/>
          <w:szCs w:val="28"/>
        </w:rPr>
        <w:t>к цифровые выходы.</w:t>
      </w:r>
    </w:p>
    <w:p w14:paraId="7B8DCE22" w14:textId="77777777" w:rsidR="00BF66D8" w:rsidRDefault="00BF66D8">
      <w:pPr>
        <w:rPr>
          <w:sz w:val="28"/>
          <w:szCs w:val="28"/>
        </w:rPr>
      </w:pPr>
    </w:p>
    <w:p w14:paraId="0A29F2D4" w14:textId="77777777" w:rsidR="00BF66D8" w:rsidRDefault="001A4854">
      <w:pPr>
        <w:pStyle w:val="1"/>
        <w:keepNext/>
        <w:ind w:left="0" w:firstLine="709"/>
        <w:jc w:val="both"/>
      </w:pPr>
      <w:bookmarkStart w:id="10" w:name="_Toc3000110"/>
      <w:r>
        <w:t>3.9 Выбор клавиатуры</w:t>
      </w:r>
      <w:bookmarkEnd w:id="10"/>
    </w:p>
    <w:p w14:paraId="065567E4" w14:textId="77777777" w:rsidR="00BF66D8" w:rsidRDefault="00BF66D8">
      <w:pPr>
        <w:rPr>
          <w:sz w:val="28"/>
          <w:szCs w:val="28"/>
        </w:rPr>
      </w:pPr>
    </w:p>
    <w:p w14:paraId="157F4423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ввода команд пользователя (навигация по меню, смена режимов, резервная постановка и снятие с охраны по коду) используется аналоговая клавиатура AD </w:t>
      </w:r>
      <w:proofErr w:type="spellStart"/>
      <w:r>
        <w:rPr>
          <w:sz w:val="28"/>
          <w:szCs w:val="28"/>
        </w:rPr>
        <w:t>Keyboard</w:t>
      </w:r>
      <w:proofErr w:type="spellEnd"/>
      <w:r>
        <w:rPr>
          <w:sz w:val="28"/>
          <w:szCs w:val="28"/>
        </w:rPr>
        <w:t xml:space="preserve"> на 5 кнопок [21]. Кнопки клавиатуры соединены через ре</w:t>
      </w:r>
      <w:r>
        <w:rPr>
          <w:sz w:val="28"/>
          <w:szCs w:val="28"/>
        </w:rPr>
        <w:t xml:space="preserve">зистивный делитель, поэтому при нажатии каждой кнопки на единственном выходе модуля формируется своё значение напряжения. Клавиатура подключается к аналоговому входу A0, и программа определяет нажатую кнопку по результату аналого-цифрового преобразования. </w:t>
      </w:r>
      <w:r>
        <w:rPr>
          <w:sz w:val="28"/>
          <w:szCs w:val="28"/>
        </w:rPr>
        <w:t>Такое решение позволяет подключить пять кнопок, используя всего один вывод микроконтроллера. Ток потребления клавиатуры не превышает 1 мА.</w:t>
      </w:r>
    </w:p>
    <w:p w14:paraId="4E65AFEE" w14:textId="77777777" w:rsidR="00BF66D8" w:rsidRDefault="00BF66D8">
      <w:pPr>
        <w:rPr>
          <w:sz w:val="28"/>
          <w:szCs w:val="28"/>
        </w:rPr>
      </w:pPr>
    </w:p>
    <w:p w14:paraId="2E1B26A9" w14:textId="77777777" w:rsidR="00BF66D8" w:rsidRDefault="001A4854">
      <w:pPr>
        <w:pStyle w:val="1"/>
        <w:keepNext/>
        <w:ind w:left="0" w:firstLine="709"/>
        <w:jc w:val="both"/>
      </w:pPr>
      <w:bookmarkStart w:id="11" w:name="_Toc3000111"/>
      <w:r>
        <w:t>3.10 Выбор источника питания и расчёт потребляемого тока</w:t>
      </w:r>
      <w:bookmarkEnd w:id="11"/>
    </w:p>
    <w:p w14:paraId="62A6FC22" w14:textId="77777777" w:rsidR="00BF66D8" w:rsidRDefault="00BF66D8">
      <w:pPr>
        <w:rPr>
          <w:sz w:val="28"/>
          <w:szCs w:val="28"/>
        </w:rPr>
      </w:pPr>
    </w:p>
    <w:p w14:paraId="3B237CEB" w14:textId="77777777" w:rsidR="00BF66D8" w:rsidRDefault="001A4854">
      <w:pPr>
        <w:ind w:firstLine="709"/>
        <w:jc w:val="both"/>
        <w:rPr>
          <w:sz w:val="28"/>
          <w:szCs w:val="28"/>
        </w:rPr>
      </w:pPr>
      <w:bookmarkStart w:id="12" w:name="_Hlk241572535"/>
      <w:r>
        <w:rPr>
          <w:sz w:val="28"/>
          <w:szCs w:val="28"/>
        </w:rPr>
        <w:t>По заданию источником питания является сетевое зарядное ус</w:t>
      </w:r>
      <w:r>
        <w:rPr>
          <w:sz w:val="28"/>
          <w:szCs w:val="28"/>
        </w:rPr>
        <w:t xml:space="preserve">тройство с поддержкой стандарта USB с выходным напряжением 5 В и выходным током не менее 1 А. Оно подключается к плате микроконтроллера кабелем USB Type-A – USB Type-B (на плате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Nano</w:t>
      </w:r>
      <w:proofErr w:type="spellEnd"/>
      <w:r>
        <w:rPr>
          <w:sz w:val="28"/>
          <w:szCs w:val="28"/>
        </w:rPr>
        <w:t xml:space="preserve"> установлен разъём USB Mini-B). Напряжение 5 В с разъёма USB посту</w:t>
      </w:r>
      <w:r>
        <w:rPr>
          <w:sz w:val="28"/>
          <w:szCs w:val="28"/>
        </w:rPr>
        <w:t xml:space="preserve">пает на шину питания +5V платы, от которой питаются микроконтроллер и все модули с напряжением питания 5 В. Напряжение 3,3 В для RFID-модуля формируется стабилизатором на плате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Nano</w:t>
      </w:r>
      <w:proofErr w:type="spellEnd"/>
      <w:r>
        <w:rPr>
          <w:sz w:val="28"/>
          <w:szCs w:val="28"/>
        </w:rPr>
        <w:t xml:space="preserve"> (допустимый ток нагрузки – до 50 мА, что превышает ток потребления</w:t>
      </w:r>
      <w:r>
        <w:rPr>
          <w:sz w:val="28"/>
          <w:szCs w:val="28"/>
        </w:rPr>
        <w:t xml:space="preserve"> модуля RC522).</w:t>
      </w:r>
    </w:p>
    <w:p w14:paraId="5B7C11AB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проверки достаточности выбранного источника питания выполнен расчёт максимального тока, потребляемого устройством. Результаты приведены в таблице 3.4.</w:t>
      </w:r>
    </w:p>
    <w:p w14:paraId="41BEC635" w14:textId="77777777" w:rsidR="00BF66D8" w:rsidRDefault="00BF66D8">
      <w:pPr>
        <w:rPr>
          <w:sz w:val="28"/>
          <w:szCs w:val="28"/>
        </w:rPr>
      </w:pPr>
    </w:p>
    <w:p w14:paraId="4EC6A71C" w14:textId="77777777" w:rsidR="00BF66D8" w:rsidRDefault="001A4854">
      <w:pPr>
        <w:keepNext/>
        <w:jc w:val="both"/>
        <w:rPr>
          <w:sz w:val="28"/>
          <w:szCs w:val="28"/>
        </w:rPr>
      </w:pPr>
      <w:r>
        <w:rPr>
          <w:sz w:val="28"/>
          <w:szCs w:val="28"/>
        </w:rPr>
        <w:t>Таблица 3.4 – Расчёт потребляемого тока</w:t>
      </w:r>
    </w:p>
    <w:tbl>
      <w:tblPr>
        <w:tblStyle w:val="ae"/>
        <w:tblW w:w="9350" w:type="dxa"/>
        <w:tblLayout w:type="fixed"/>
        <w:tblLook w:val="04A0" w:firstRow="1" w:lastRow="0" w:firstColumn="1" w:lastColumn="0" w:noHBand="0" w:noVBand="1"/>
      </w:tblPr>
      <w:tblGrid>
        <w:gridCol w:w="5000"/>
        <w:gridCol w:w="2000"/>
        <w:gridCol w:w="2350"/>
      </w:tblGrid>
      <w:tr w:rsidR="00BF66D8" w14:paraId="1D402ABC" w14:textId="77777777">
        <w:trPr>
          <w:tblHeader/>
        </w:trPr>
        <w:tc>
          <w:tcPr>
            <w:tcW w:w="5000" w:type="dxa"/>
            <w:vAlign w:val="center"/>
          </w:tcPr>
          <w:p w14:paraId="3605BE6E" w14:textId="77777777" w:rsidR="00BF66D8" w:rsidRDefault="001A485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Элемент</w:t>
            </w:r>
          </w:p>
        </w:tc>
        <w:tc>
          <w:tcPr>
            <w:tcW w:w="2000" w:type="dxa"/>
            <w:vAlign w:val="center"/>
          </w:tcPr>
          <w:p w14:paraId="156752F6" w14:textId="77777777" w:rsidR="00BF66D8" w:rsidRDefault="001A485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Напряжение питания, В</w:t>
            </w:r>
          </w:p>
        </w:tc>
        <w:tc>
          <w:tcPr>
            <w:tcW w:w="2350" w:type="dxa"/>
            <w:vAlign w:val="center"/>
          </w:tcPr>
          <w:p w14:paraId="37E66868" w14:textId="77777777" w:rsidR="00BF66D8" w:rsidRDefault="001A485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Максимальный т</w:t>
            </w:r>
            <w:r>
              <w:rPr>
                <w:sz w:val="28"/>
                <w:szCs w:val="28"/>
              </w:rPr>
              <w:t>ок, мА</w:t>
            </w:r>
          </w:p>
        </w:tc>
      </w:tr>
      <w:tr w:rsidR="00BF66D8" w14:paraId="0F71FD0B" w14:textId="77777777">
        <w:trPr>
          <w:cantSplit/>
        </w:trPr>
        <w:tc>
          <w:tcPr>
            <w:tcW w:w="5000" w:type="dxa"/>
            <w:vAlign w:val="center"/>
          </w:tcPr>
          <w:p w14:paraId="41B436AE" w14:textId="77777777" w:rsidR="00BF66D8" w:rsidRDefault="001A4854">
            <w:pPr>
              <w:keepNext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Arduino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Nano</w:t>
            </w:r>
            <w:proofErr w:type="spellEnd"/>
            <w:r>
              <w:rPr>
                <w:sz w:val="28"/>
                <w:szCs w:val="28"/>
              </w:rPr>
              <w:t xml:space="preserve"> (ATmega328P)</w:t>
            </w:r>
          </w:p>
        </w:tc>
        <w:tc>
          <w:tcPr>
            <w:tcW w:w="2000" w:type="dxa"/>
            <w:vAlign w:val="center"/>
          </w:tcPr>
          <w:p w14:paraId="39A27685" w14:textId="77777777" w:rsidR="00BF66D8" w:rsidRDefault="001A485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vAlign w:val="center"/>
          </w:tcPr>
          <w:p w14:paraId="28A9A6D5" w14:textId="77777777" w:rsidR="00BF66D8" w:rsidRDefault="001A485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BF66D8" w14:paraId="3B388232" w14:textId="77777777">
        <w:trPr>
          <w:cantSplit/>
        </w:trPr>
        <w:tc>
          <w:tcPr>
            <w:tcW w:w="5000" w:type="dxa"/>
            <w:vAlign w:val="center"/>
          </w:tcPr>
          <w:p w14:paraId="2305434C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Датчик движения HC-SR501</w:t>
            </w:r>
          </w:p>
        </w:tc>
        <w:tc>
          <w:tcPr>
            <w:tcW w:w="2000" w:type="dxa"/>
            <w:vAlign w:val="center"/>
          </w:tcPr>
          <w:p w14:paraId="1BF38C35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vAlign w:val="center"/>
          </w:tcPr>
          <w:p w14:paraId="69569FAC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0,5</w:t>
            </w:r>
          </w:p>
        </w:tc>
      </w:tr>
      <w:tr w:rsidR="00BF66D8" w14:paraId="300E7D7D" w14:textId="77777777">
        <w:trPr>
          <w:cantSplit/>
        </w:trPr>
        <w:tc>
          <w:tcPr>
            <w:tcW w:w="5000" w:type="dxa"/>
            <w:vAlign w:val="center"/>
          </w:tcPr>
          <w:p w14:paraId="01E7838C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Датчик расстояния HC-SR04</w:t>
            </w:r>
          </w:p>
        </w:tc>
        <w:tc>
          <w:tcPr>
            <w:tcW w:w="2000" w:type="dxa"/>
            <w:vAlign w:val="center"/>
          </w:tcPr>
          <w:p w14:paraId="29AE3AFF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vAlign w:val="center"/>
          </w:tcPr>
          <w:p w14:paraId="1C1A17C4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  <w:tr w:rsidR="00BF66D8" w14:paraId="7D8E5E9B" w14:textId="77777777">
        <w:trPr>
          <w:cantSplit/>
        </w:trPr>
        <w:tc>
          <w:tcPr>
            <w:tcW w:w="5000" w:type="dxa"/>
            <w:vAlign w:val="center"/>
          </w:tcPr>
          <w:p w14:paraId="36F10299" w14:textId="77777777" w:rsidR="00BF66D8" w:rsidRDefault="001A485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lastRenderedPageBreak/>
              <w:t>Герконовый</w:t>
            </w:r>
            <w:proofErr w:type="spellEnd"/>
            <w:r>
              <w:rPr>
                <w:sz w:val="28"/>
                <w:szCs w:val="28"/>
              </w:rPr>
              <w:t xml:space="preserve"> датчик MC-38</w:t>
            </w:r>
          </w:p>
        </w:tc>
        <w:tc>
          <w:tcPr>
            <w:tcW w:w="2000" w:type="dxa"/>
            <w:vAlign w:val="center"/>
          </w:tcPr>
          <w:p w14:paraId="56FD676B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vAlign w:val="center"/>
          </w:tcPr>
          <w:p w14:paraId="52756AC8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0,25</w:t>
            </w:r>
          </w:p>
        </w:tc>
      </w:tr>
      <w:tr w:rsidR="00BF66D8" w14:paraId="09FE6017" w14:textId="77777777">
        <w:trPr>
          <w:cantSplit/>
        </w:trPr>
        <w:tc>
          <w:tcPr>
            <w:tcW w:w="5000" w:type="dxa"/>
            <w:vAlign w:val="center"/>
          </w:tcPr>
          <w:p w14:paraId="59D06C59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RFID-модуль RC522</w:t>
            </w:r>
          </w:p>
        </w:tc>
        <w:tc>
          <w:tcPr>
            <w:tcW w:w="2000" w:type="dxa"/>
            <w:vAlign w:val="center"/>
          </w:tcPr>
          <w:p w14:paraId="2BD97EE8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3,3</w:t>
            </w:r>
          </w:p>
        </w:tc>
        <w:tc>
          <w:tcPr>
            <w:tcW w:w="2350" w:type="dxa"/>
            <w:vAlign w:val="center"/>
          </w:tcPr>
          <w:p w14:paraId="51E64553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</w:tr>
      <w:tr w:rsidR="00BF66D8" w14:paraId="1114DF08" w14:textId="77777777">
        <w:trPr>
          <w:cantSplit/>
        </w:trPr>
        <w:tc>
          <w:tcPr>
            <w:tcW w:w="5000" w:type="dxa"/>
            <w:vAlign w:val="center"/>
          </w:tcPr>
          <w:p w14:paraId="7EB90B26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Часы реального времени DS3231M</w:t>
            </w:r>
          </w:p>
        </w:tc>
        <w:tc>
          <w:tcPr>
            <w:tcW w:w="2000" w:type="dxa"/>
            <w:vAlign w:val="center"/>
          </w:tcPr>
          <w:p w14:paraId="1BEDA4DF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vAlign w:val="center"/>
          </w:tcPr>
          <w:p w14:paraId="06DAC06E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</w:t>
            </w:r>
          </w:p>
        </w:tc>
      </w:tr>
      <w:tr w:rsidR="00BF66D8" w14:paraId="79299B52" w14:textId="77777777">
        <w:trPr>
          <w:cantSplit/>
        </w:trPr>
        <w:tc>
          <w:tcPr>
            <w:tcW w:w="5000" w:type="dxa"/>
            <w:vAlign w:val="center"/>
          </w:tcPr>
          <w:p w14:paraId="68BCE9AE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ЖК-дисплей 1602 с подсветкой</w:t>
            </w:r>
          </w:p>
        </w:tc>
        <w:tc>
          <w:tcPr>
            <w:tcW w:w="2000" w:type="dxa"/>
            <w:vAlign w:val="center"/>
          </w:tcPr>
          <w:p w14:paraId="325DA5C2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vAlign w:val="center"/>
          </w:tcPr>
          <w:p w14:paraId="4DACCC62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125</w:t>
            </w:r>
          </w:p>
        </w:tc>
      </w:tr>
      <w:tr w:rsidR="00BF66D8" w14:paraId="3AF9AE07" w14:textId="77777777">
        <w:trPr>
          <w:cantSplit/>
        </w:trPr>
        <w:tc>
          <w:tcPr>
            <w:tcW w:w="5000" w:type="dxa"/>
            <w:vAlign w:val="center"/>
          </w:tcPr>
          <w:p w14:paraId="4C38A32E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OLED-дисплей 128×64</w:t>
            </w:r>
          </w:p>
        </w:tc>
        <w:tc>
          <w:tcPr>
            <w:tcW w:w="2000" w:type="dxa"/>
            <w:vAlign w:val="center"/>
          </w:tcPr>
          <w:p w14:paraId="33D9086F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vAlign w:val="center"/>
          </w:tcPr>
          <w:p w14:paraId="2825534E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  <w:tr w:rsidR="00BF66D8" w14:paraId="1A33BA17" w14:textId="77777777">
        <w:trPr>
          <w:cantSplit/>
        </w:trPr>
        <w:tc>
          <w:tcPr>
            <w:tcW w:w="5000" w:type="dxa"/>
            <w:vAlign w:val="center"/>
          </w:tcPr>
          <w:p w14:paraId="17962274" w14:textId="77777777" w:rsidR="00BF66D8" w:rsidRDefault="001A485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Семисегментный</w:t>
            </w:r>
            <w:proofErr w:type="spellEnd"/>
            <w:r>
              <w:rPr>
                <w:sz w:val="28"/>
                <w:szCs w:val="28"/>
              </w:rPr>
              <w:t xml:space="preserve"> индикатор HT16K33</w:t>
            </w:r>
          </w:p>
        </w:tc>
        <w:tc>
          <w:tcPr>
            <w:tcW w:w="2000" w:type="dxa"/>
            <w:vAlign w:val="center"/>
          </w:tcPr>
          <w:p w14:paraId="75B482CC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vAlign w:val="center"/>
          </w:tcPr>
          <w:p w14:paraId="290AB0F7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</w:tr>
      <w:tr w:rsidR="00BF66D8" w14:paraId="4C3A24F4" w14:textId="77777777">
        <w:trPr>
          <w:cantSplit/>
        </w:trPr>
        <w:tc>
          <w:tcPr>
            <w:tcW w:w="5000" w:type="dxa"/>
            <w:vAlign w:val="center"/>
          </w:tcPr>
          <w:p w14:paraId="4D76CD56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Зуммер KY-012</w:t>
            </w:r>
          </w:p>
        </w:tc>
        <w:tc>
          <w:tcPr>
            <w:tcW w:w="2000" w:type="dxa"/>
            <w:vAlign w:val="center"/>
          </w:tcPr>
          <w:p w14:paraId="61B032EF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vAlign w:val="center"/>
          </w:tcPr>
          <w:p w14:paraId="3F9EDABC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BF66D8" w14:paraId="057DB9C2" w14:textId="77777777">
        <w:trPr>
          <w:cantSplit/>
        </w:trPr>
        <w:tc>
          <w:tcPr>
            <w:tcW w:w="5000" w:type="dxa"/>
            <w:vAlign w:val="center"/>
          </w:tcPr>
          <w:p w14:paraId="6DA8897E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Светодиоды (4 шт.)</w:t>
            </w:r>
          </w:p>
        </w:tc>
        <w:tc>
          <w:tcPr>
            <w:tcW w:w="2000" w:type="dxa"/>
            <w:vAlign w:val="center"/>
          </w:tcPr>
          <w:p w14:paraId="75AF9357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vAlign w:val="center"/>
          </w:tcPr>
          <w:p w14:paraId="6BB47873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</w:t>
            </w:r>
          </w:p>
        </w:tc>
      </w:tr>
      <w:tr w:rsidR="00BF66D8" w14:paraId="349E38AC" w14:textId="77777777">
        <w:trPr>
          <w:cantSplit/>
        </w:trPr>
        <w:tc>
          <w:tcPr>
            <w:tcW w:w="5000" w:type="dxa"/>
            <w:vAlign w:val="center"/>
          </w:tcPr>
          <w:p w14:paraId="434C0332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Клавиатура AD </w:t>
            </w:r>
            <w:proofErr w:type="spellStart"/>
            <w:r>
              <w:rPr>
                <w:sz w:val="28"/>
                <w:szCs w:val="28"/>
              </w:rPr>
              <w:t>Keyboard</w:t>
            </w:r>
            <w:proofErr w:type="spellEnd"/>
          </w:p>
        </w:tc>
        <w:tc>
          <w:tcPr>
            <w:tcW w:w="2000" w:type="dxa"/>
            <w:vAlign w:val="center"/>
          </w:tcPr>
          <w:p w14:paraId="56236616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vAlign w:val="center"/>
          </w:tcPr>
          <w:p w14:paraId="27103A6D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BF66D8" w14:paraId="20595CF7" w14:textId="77777777">
        <w:trPr>
          <w:cantSplit/>
        </w:trPr>
        <w:tc>
          <w:tcPr>
            <w:tcW w:w="5000" w:type="dxa"/>
            <w:vAlign w:val="center"/>
          </w:tcPr>
          <w:p w14:paraId="34F0E67E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</w:t>
            </w:r>
          </w:p>
        </w:tc>
        <w:tc>
          <w:tcPr>
            <w:tcW w:w="2000" w:type="dxa"/>
            <w:vAlign w:val="center"/>
          </w:tcPr>
          <w:p w14:paraId="18C7389B" w14:textId="77777777" w:rsidR="00BF66D8" w:rsidRDefault="00BF66D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50" w:type="dxa"/>
            <w:vAlign w:val="center"/>
          </w:tcPr>
          <w:p w14:paraId="2DD35B11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≈ 425</w:t>
            </w:r>
          </w:p>
        </w:tc>
      </w:tr>
    </w:tbl>
    <w:p w14:paraId="1F5035A4" w14:textId="77777777" w:rsidR="00BF66D8" w:rsidRDefault="00BF66D8">
      <w:pPr>
        <w:rPr>
          <w:sz w:val="28"/>
          <w:szCs w:val="28"/>
        </w:rPr>
      </w:pPr>
    </w:p>
    <w:p w14:paraId="63269A1C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Максимальный суммарный ток потребления устройства составляет около 425 мА, а потребляемая мощность – P = U · I = 5 · 0,425 ≈ 2,1 Вт. Этот ток значительно меньше выходного тока источника питания (1 А), то есть запас по току составляет более 2 раз. Кроме тог</w:t>
      </w:r>
      <w:r>
        <w:rPr>
          <w:sz w:val="28"/>
          <w:szCs w:val="28"/>
        </w:rPr>
        <w:t xml:space="preserve">о, ток не превышает 500 мА – порога срабатывания самовосстанавливающегося предохранителя, установленного на входе USB платы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Nano</w:t>
      </w:r>
      <w:proofErr w:type="spellEnd"/>
      <w:r>
        <w:rPr>
          <w:sz w:val="28"/>
          <w:szCs w:val="28"/>
        </w:rPr>
        <w:t>. Следовательно, выбранный источник питания обеспечивает стабильную работу всех элементов устройства.</w:t>
      </w:r>
    </w:p>
    <w:bookmarkEnd w:id="12"/>
    <w:p w14:paraId="5AF31397" w14:textId="77777777" w:rsidR="00BF66D8" w:rsidRDefault="00BF66D8">
      <w:pPr>
        <w:rPr>
          <w:sz w:val="28"/>
          <w:szCs w:val="28"/>
        </w:rPr>
      </w:pPr>
    </w:p>
    <w:p w14:paraId="3A436584" w14:textId="77777777" w:rsidR="00BF66D8" w:rsidRDefault="001A4854">
      <w:pPr>
        <w:pStyle w:val="1"/>
        <w:keepNext/>
        <w:ind w:left="0" w:firstLine="709"/>
        <w:jc w:val="both"/>
      </w:pPr>
      <w:bookmarkStart w:id="13" w:name="_Toc3000112"/>
      <w:r>
        <w:t>3.11 Распределени</w:t>
      </w:r>
      <w:r>
        <w:t>е выводов микроконтроллера</w:t>
      </w:r>
      <w:bookmarkEnd w:id="13"/>
    </w:p>
    <w:p w14:paraId="469A54BD" w14:textId="77777777" w:rsidR="00BF66D8" w:rsidRDefault="00BF66D8">
      <w:pPr>
        <w:rPr>
          <w:sz w:val="28"/>
          <w:szCs w:val="28"/>
        </w:rPr>
      </w:pPr>
    </w:p>
    <w:p w14:paraId="29B1C40F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учётом выбранных элементов составлена таблица распределения выводов микроконтроллера (таблица 3.5), на основании которой строится функциональная схема устройства.</w:t>
      </w:r>
    </w:p>
    <w:p w14:paraId="23BB2E6B" w14:textId="77777777" w:rsidR="00BF66D8" w:rsidRDefault="00BF66D8">
      <w:pPr>
        <w:rPr>
          <w:sz w:val="28"/>
          <w:szCs w:val="28"/>
        </w:rPr>
      </w:pPr>
    </w:p>
    <w:p w14:paraId="5EF096D6" w14:textId="77777777" w:rsidR="00BF66D8" w:rsidRDefault="001A4854">
      <w:pPr>
        <w:keepNext/>
        <w:jc w:val="both"/>
        <w:rPr>
          <w:sz w:val="28"/>
          <w:szCs w:val="28"/>
        </w:rPr>
      </w:pPr>
      <w:r>
        <w:rPr>
          <w:sz w:val="28"/>
          <w:szCs w:val="28"/>
        </w:rPr>
        <w:t>Таблица 3.5 – Распределение выводов микроконтроллера</w:t>
      </w:r>
    </w:p>
    <w:tbl>
      <w:tblPr>
        <w:tblStyle w:val="ae"/>
        <w:tblW w:w="9350" w:type="dxa"/>
        <w:tblLayout w:type="fixed"/>
        <w:tblLook w:val="04A0" w:firstRow="1" w:lastRow="0" w:firstColumn="1" w:lastColumn="0" w:noHBand="0" w:noVBand="1"/>
      </w:tblPr>
      <w:tblGrid>
        <w:gridCol w:w="1700"/>
        <w:gridCol w:w="4300"/>
        <w:gridCol w:w="3350"/>
      </w:tblGrid>
      <w:tr w:rsidR="00BF66D8" w14:paraId="4C3D2D0F" w14:textId="77777777">
        <w:trPr>
          <w:tblHeader/>
        </w:trPr>
        <w:tc>
          <w:tcPr>
            <w:tcW w:w="1700" w:type="dxa"/>
            <w:vAlign w:val="center"/>
          </w:tcPr>
          <w:p w14:paraId="4ED77306" w14:textId="77777777" w:rsidR="00BF66D8" w:rsidRDefault="001A485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Вывод</w:t>
            </w:r>
          </w:p>
        </w:tc>
        <w:tc>
          <w:tcPr>
            <w:tcW w:w="4300" w:type="dxa"/>
            <w:vAlign w:val="center"/>
          </w:tcPr>
          <w:p w14:paraId="3A647A82" w14:textId="77777777" w:rsidR="00BF66D8" w:rsidRDefault="001A485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Подключаемый элемент</w:t>
            </w:r>
          </w:p>
        </w:tc>
        <w:tc>
          <w:tcPr>
            <w:tcW w:w="3350" w:type="dxa"/>
            <w:vAlign w:val="center"/>
          </w:tcPr>
          <w:p w14:paraId="3BBC9216" w14:textId="77777777" w:rsidR="00BF66D8" w:rsidRDefault="001A485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Интерфейс </w:t>
            </w:r>
            <w:r>
              <w:rPr>
                <w:sz w:val="28"/>
                <w:szCs w:val="28"/>
              </w:rPr>
              <w:t>/ режим</w:t>
            </w:r>
          </w:p>
        </w:tc>
      </w:tr>
      <w:tr w:rsidR="00BF66D8" w14:paraId="6467EDF0" w14:textId="77777777">
        <w:trPr>
          <w:cantSplit/>
        </w:trPr>
        <w:tc>
          <w:tcPr>
            <w:tcW w:w="1700" w:type="dxa"/>
            <w:vAlign w:val="center"/>
          </w:tcPr>
          <w:p w14:paraId="61F674D6" w14:textId="77777777" w:rsidR="00BF66D8" w:rsidRDefault="001A4854">
            <w:pPr>
              <w:keepNext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D0, D1</w:t>
            </w:r>
          </w:p>
        </w:tc>
        <w:tc>
          <w:tcPr>
            <w:tcW w:w="4300" w:type="dxa"/>
            <w:vAlign w:val="center"/>
          </w:tcPr>
          <w:p w14:paraId="46ED0E28" w14:textId="77777777" w:rsidR="00BF66D8" w:rsidRDefault="001A485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USB-UART преобразователь платы</w:t>
            </w:r>
          </w:p>
        </w:tc>
        <w:tc>
          <w:tcPr>
            <w:tcW w:w="3350" w:type="dxa"/>
            <w:vAlign w:val="center"/>
          </w:tcPr>
          <w:p w14:paraId="0F44FB43" w14:textId="77777777" w:rsidR="00BF66D8" w:rsidRDefault="001A485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UART (загрузка программы, отладка)</w:t>
            </w:r>
          </w:p>
        </w:tc>
      </w:tr>
      <w:tr w:rsidR="00BF66D8" w:rsidRPr="006F4A05" w14:paraId="678171DD" w14:textId="77777777">
        <w:trPr>
          <w:cantSplit/>
        </w:trPr>
        <w:tc>
          <w:tcPr>
            <w:tcW w:w="1700" w:type="dxa"/>
            <w:vAlign w:val="center"/>
          </w:tcPr>
          <w:p w14:paraId="021FFDA9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D2</w:t>
            </w:r>
          </w:p>
        </w:tc>
        <w:tc>
          <w:tcPr>
            <w:tcW w:w="4300" w:type="dxa"/>
            <w:vAlign w:val="center"/>
          </w:tcPr>
          <w:p w14:paraId="2052FE55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Датчик движения HC-SR501 (OUT)</w:t>
            </w:r>
          </w:p>
        </w:tc>
        <w:tc>
          <w:tcPr>
            <w:tcW w:w="3350" w:type="dxa"/>
            <w:vAlign w:val="center"/>
          </w:tcPr>
          <w:p w14:paraId="2AF3D6BA" w14:textId="77777777" w:rsidR="00BF66D8" w:rsidRPr="006F4A05" w:rsidRDefault="001A4854">
            <w:pPr>
              <w:jc w:val="center"/>
              <w:rPr>
                <w:sz w:val="28"/>
                <w:szCs w:val="28"/>
                <w:lang w:val="en-US"/>
              </w:rPr>
            </w:pPr>
            <w:r w:rsidRPr="006F4A05">
              <w:rPr>
                <w:sz w:val="28"/>
                <w:szCs w:val="28"/>
                <w:lang w:val="en-US"/>
              </w:rPr>
              <w:t xml:space="preserve">Digital I/O, </w:t>
            </w:r>
            <w:r>
              <w:rPr>
                <w:sz w:val="28"/>
                <w:szCs w:val="28"/>
              </w:rPr>
              <w:t>прерывание</w:t>
            </w:r>
            <w:r w:rsidRPr="006F4A05">
              <w:rPr>
                <w:sz w:val="28"/>
                <w:szCs w:val="28"/>
                <w:lang w:val="en-US"/>
              </w:rPr>
              <w:t xml:space="preserve"> INT0</w:t>
            </w:r>
          </w:p>
        </w:tc>
      </w:tr>
      <w:tr w:rsidR="00BF66D8" w14:paraId="4736A90F" w14:textId="77777777">
        <w:trPr>
          <w:cantSplit/>
        </w:trPr>
        <w:tc>
          <w:tcPr>
            <w:tcW w:w="1700" w:type="dxa"/>
            <w:vAlign w:val="center"/>
          </w:tcPr>
          <w:p w14:paraId="6BFA1262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D3</w:t>
            </w:r>
          </w:p>
        </w:tc>
        <w:tc>
          <w:tcPr>
            <w:tcW w:w="4300" w:type="dxa"/>
            <w:vAlign w:val="center"/>
          </w:tcPr>
          <w:p w14:paraId="73A03767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Герконовый</w:t>
            </w:r>
            <w:proofErr w:type="spellEnd"/>
            <w:r>
              <w:rPr>
                <w:sz w:val="28"/>
                <w:szCs w:val="28"/>
              </w:rPr>
              <w:t xml:space="preserve"> датчик MC-38</w:t>
            </w:r>
          </w:p>
        </w:tc>
        <w:tc>
          <w:tcPr>
            <w:tcW w:w="3350" w:type="dxa"/>
            <w:vAlign w:val="center"/>
          </w:tcPr>
          <w:p w14:paraId="647A69B8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1-Wire (цифровой вход), прерывание INT1</w:t>
            </w:r>
          </w:p>
        </w:tc>
      </w:tr>
      <w:tr w:rsidR="00BF66D8" w14:paraId="41E522B2" w14:textId="77777777">
        <w:trPr>
          <w:cantSplit/>
        </w:trPr>
        <w:tc>
          <w:tcPr>
            <w:tcW w:w="1700" w:type="dxa"/>
            <w:vAlign w:val="center"/>
          </w:tcPr>
          <w:p w14:paraId="17008FE6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D4</w:t>
            </w:r>
          </w:p>
        </w:tc>
        <w:tc>
          <w:tcPr>
            <w:tcW w:w="4300" w:type="dxa"/>
            <w:vAlign w:val="center"/>
          </w:tcPr>
          <w:p w14:paraId="0B9D302B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Датчик расстояния HC-SR04 (TRIG)</w:t>
            </w:r>
          </w:p>
        </w:tc>
        <w:tc>
          <w:tcPr>
            <w:tcW w:w="3350" w:type="dxa"/>
            <w:vAlign w:val="center"/>
          </w:tcPr>
          <w:p w14:paraId="284D8B48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Digital I/O, выход</w:t>
            </w:r>
          </w:p>
        </w:tc>
      </w:tr>
      <w:tr w:rsidR="00BF66D8" w14:paraId="4A571C68" w14:textId="77777777">
        <w:trPr>
          <w:cantSplit/>
        </w:trPr>
        <w:tc>
          <w:tcPr>
            <w:tcW w:w="1700" w:type="dxa"/>
            <w:vAlign w:val="center"/>
          </w:tcPr>
          <w:p w14:paraId="0E70E2D4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D5</w:t>
            </w:r>
          </w:p>
        </w:tc>
        <w:tc>
          <w:tcPr>
            <w:tcW w:w="4300" w:type="dxa"/>
            <w:vAlign w:val="center"/>
          </w:tcPr>
          <w:p w14:paraId="1BBAA287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Датчик расстояния HC-SR04 (ECHO)</w:t>
            </w:r>
          </w:p>
        </w:tc>
        <w:tc>
          <w:tcPr>
            <w:tcW w:w="3350" w:type="dxa"/>
            <w:vAlign w:val="center"/>
          </w:tcPr>
          <w:p w14:paraId="61F9E1C5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Digital I/O, вход</w:t>
            </w:r>
          </w:p>
        </w:tc>
      </w:tr>
      <w:tr w:rsidR="00BF66D8" w14:paraId="5EE0579A" w14:textId="77777777">
        <w:trPr>
          <w:cantSplit/>
        </w:trPr>
        <w:tc>
          <w:tcPr>
            <w:tcW w:w="1700" w:type="dxa"/>
            <w:vAlign w:val="center"/>
          </w:tcPr>
          <w:p w14:paraId="0AE99375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D6</w:t>
            </w:r>
          </w:p>
        </w:tc>
        <w:tc>
          <w:tcPr>
            <w:tcW w:w="4300" w:type="dxa"/>
            <w:vAlign w:val="center"/>
          </w:tcPr>
          <w:p w14:paraId="3DCAA288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Зуммер KY-012</w:t>
            </w:r>
          </w:p>
        </w:tc>
        <w:tc>
          <w:tcPr>
            <w:tcW w:w="3350" w:type="dxa"/>
            <w:vAlign w:val="center"/>
          </w:tcPr>
          <w:p w14:paraId="21CA09A2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Digital I/O, выход</w:t>
            </w:r>
          </w:p>
        </w:tc>
      </w:tr>
      <w:tr w:rsidR="00BF66D8" w14:paraId="26F361D5" w14:textId="77777777">
        <w:trPr>
          <w:cantSplit/>
        </w:trPr>
        <w:tc>
          <w:tcPr>
            <w:tcW w:w="1700" w:type="dxa"/>
            <w:vAlign w:val="center"/>
          </w:tcPr>
          <w:p w14:paraId="5F8DA149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D7</w:t>
            </w:r>
          </w:p>
        </w:tc>
        <w:tc>
          <w:tcPr>
            <w:tcW w:w="4300" w:type="dxa"/>
            <w:vAlign w:val="center"/>
          </w:tcPr>
          <w:p w14:paraId="57714E67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Зелёный светодиод</w:t>
            </w:r>
          </w:p>
        </w:tc>
        <w:tc>
          <w:tcPr>
            <w:tcW w:w="3350" w:type="dxa"/>
            <w:vAlign w:val="center"/>
          </w:tcPr>
          <w:p w14:paraId="30D999F0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Digital I/O, выход</w:t>
            </w:r>
          </w:p>
        </w:tc>
      </w:tr>
      <w:tr w:rsidR="00BF66D8" w14:paraId="54484EBF" w14:textId="77777777">
        <w:trPr>
          <w:cantSplit/>
        </w:trPr>
        <w:tc>
          <w:tcPr>
            <w:tcW w:w="1700" w:type="dxa"/>
            <w:vAlign w:val="center"/>
          </w:tcPr>
          <w:p w14:paraId="61FCF375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D8</w:t>
            </w:r>
          </w:p>
        </w:tc>
        <w:tc>
          <w:tcPr>
            <w:tcW w:w="4300" w:type="dxa"/>
            <w:vAlign w:val="center"/>
          </w:tcPr>
          <w:p w14:paraId="4014A97E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Жёлтый светодиод</w:t>
            </w:r>
          </w:p>
        </w:tc>
        <w:tc>
          <w:tcPr>
            <w:tcW w:w="3350" w:type="dxa"/>
            <w:vAlign w:val="center"/>
          </w:tcPr>
          <w:p w14:paraId="73B72661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Digital I/O, выход</w:t>
            </w:r>
          </w:p>
        </w:tc>
      </w:tr>
      <w:tr w:rsidR="00BF66D8" w14:paraId="4BA2A218" w14:textId="77777777">
        <w:trPr>
          <w:cantSplit/>
        </w:trPr>
        <w:tc>
          <w:tcPr>
            <w:tcW w:w="1700" w:type="dxa"/>
            <w:vAlign w:val="center"/>
          </w:tcPr>
          <w:p w14:paraId="7501EACC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D9</w:t>
            </w:r>
          </w:p>
        </w:tc>
        <w:tc>
          <w:tcPr>
            <w:tcW w:w="4300" w:type="dxa"/>
            <w:vAlign w:val="center"/>
          </w:tcPr>
          <w:p w14:paraId="65998626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RFID-модуль RC522 (RST)</w:t>
            </w:r>
          </w:p>
        </w:tc>
        <w:tc>
          <w:tcPr>
            <w:tcW w:w="3350" w:type="dxa"/>
            <w:vAlign w:val="center"/>
          </w:tcPr>
          <w:p w14:paraId="4DBC4B54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Digital I/O, выход</w:t>
            </w:r>
          </w:p>
        </w:tc>
      </w:tr>
      <w:tr w:rsidR="00BF66D8" w14:paraId="605E2CAD" w14:textId="77777777">
        <w:trPr>
          <w:cantSplit/>
        </w:trPr>
        <w:tc>
          <w:tcPr>
            <w:tcW w:w="1700" w:type="dxa"/>
            <w:vAlign w:val="center"/>
          </w:tcPr>
          <w:p w14:paraId="39313E9F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D10</w:t>
            </w:r>
          </w:p>
        </w:tc>
        <w:tc>
          <w:tcPr>
            <w:tcW w:w="4300" w:type="dxa"/>
            <w:vAlign w:val="center"/>
          </w:tcPr>
          <w:p w14:paraId="313C33AD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RFID-модуль RC522 (SDA/SS)</w:t>
            </w:r>
          </w:p>
        </w:tc>
        <w:tc>
          <w:tcPr>
            <w:tcW w:w="3350" w:type="dxa"/>
            <w:vAlign w:val="center"/>
          </w:tcPr>
          <w:p w14:paraId="6D974C7C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SPI</w:t>
            </w:r>
          </w:p>
        </w:tc>
      </w:tr>
      <w:tr w:rsidR="00BF66D8" w14:paraId="6D5092D8" w14:textId="77777777">
        <w:trPr>
          <w:cantSplit/>
        </w:trPr>
        <w:tc>
          <w:tcPr>
            <w:tcW w:w="1700" w:type="dxa"/>
            <w:vAlign w:val="center"/>
          </w:tcPr>
          <w:p w14:paraId="17E4DDF7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D11</w:t>
            </w:r>
          </w:p>
        </w:tc>
        <w:tc>
          <w:tcPr>
            <w:tcW w:w="4300" w:type="dxa"/>
            <w:vAlign w:val="center"/>
          </w:tcPr>
          <w:p w14:paraId="4223FC89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RFID-модуль RC522 (MOSI)</w:t>
            </w:r>
          </w:p>
        </w:tc>
        <w:tc>
          <w:tcPr>
            <w:tcW w:w="3350" w:type="dxa"/>
            <w:vAlign w:val="center"/>
          </w:tcPr>
          <w:p w14:paraId="799BE942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SPI</w:t>
            </w:r>
          </w:p>
        </w:tc>
      </w:tr>
      <w:tr w:rsidR="00BF66D8" w14:paraId="1858BFE5" w14:textId="77777777">
        <w:trPr>
          <w:cantSplit/>
        </w:trPr>
        <w:tc>
          <w:tcPr>
            <w:tcW w:w="1700" w:type="dxa"/>
            <w:vAlign w:val="center"/>
          </w:tcPr>
          <w:p w14:paraId="471E4AB3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D12</w:t>
            </w:r>
          </w:p>
        </w:tc>
        <w:tc>
          <w:tcPr>
            <w:tcW w:w="4300" w:type="dxa"/>
            <w:vAlign w:val="center"/>
          </w:tcPr>
          <w:p w14:paraId="702493F5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RFID-модуль RC522 (MISO)</w:t>
            </w:r>
          </w:p>
        </w:tc>
        <w:tc>
          <w:tcPr>
            <w:tcW w:w="3350" w:type="dxa"/>
            <w:vAlign w:val="center"/>
          </w:tcPr>
          <w:p w14:paraId="464D2387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SPI</w:t>
            </w:r>
          </w:p>
        </w:tc>
      </w:tr>
      <w:tr w:rsidR="00BF66D8" w14:paraId="3394152B" w14:textId="77777777">
        <w:trPr>
          <w:cantSplit/>
        </w:trPr>
        <w:tc>
          <w:tcPr>
            <w:tcW w:w="1700" w:type="dxa"/>
            <w:vAlign w:val="center"/>
          </w:tcPr>
          <w:p w14:paraId="1FC68378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D13</w:t>
            </w:r>
          </w:p>
        </w:tc>
        <w:tc>
          <w:tcPr>
            <w:tcW w:w="4300" w:type="dxa"/>
            <w:vAlign w:val="center"/>
          </w:tcPr>
          <w:p w14:paraId="1DAE4CD1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RFID-модуль RC522 (SCK)</w:t>
            </w:r>
          </w:p>
        </w:tc>
        <w:tc>
          <w:tcPr>
            <w:tcW w:w="3350" w:type="dxa"/>
            <w:vAlign w:val="center"/>
          </w:tcPr>
          <w:p w14:paraId="42C5A692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SPI</w:t>
            </w:r>
          </w:p>
        </w:tc>
      </w:tr>
      <w:tr w:rsidR="00BF66D8" w14:paraId="2F6C0DE8" w14:textId="77777777">
        <w:trPr>
          <w:cantSplit/>
        </w:trPr>
        <w:tc>
          <w:tcPr>
            <w:tcW w:w="1700" w:type="dxa"/>
            <w:vAlign w:val="center"/>
          </w:tcPr>
          <w:p w14:paraId="52FCDC33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A0</w:t>
            </w:r>
          </w:p>
        </w:tc>
        <w:tc>
          <w:tcPr>
            <w:tcW w:w="4300" w:type="dxa"/>
            <w:vAlign w:val="center"/>
          </w:tcPr>
          <w:p w14:paraId="4998789A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Клавиатура AD </w:t>
            </w:r>
            <w:proofErr w:type="spellStart"/>
            <w:r>
              <w:rPr>
                <w:sz w:val="28"/>
                <w:szCs w:val="28"/>
              </w:rPr>
              <w:t>Keyboard</w:t>
            </w:r>
            <w:proofErr w:type="spellEnd"/>
          </w:p>
        </w:tc>
        <w:tc>
          <w:tcPr>
            <w:tcW w:w="3350" w:type="dxa"/>
            <w:vAlign w:val="center"/>
          </w:tcPr>
          <w:p w14:paraId="7957913F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Аналоговый вход (АЦП)</w:t>
            </w:r>
          </w:p>
        </w:tc>
      </w:tr>
      <w:tr w:rsidR="00BF66D8" w14:paraId="39AAB8FA" w14:textId="77777777">
        <w:trPr>
          <w:cantSplit/>
        </w:trPr>
        <w:tc>
          <w:tcPr>
            <w:tcW w:w="1700" w:type="dxa"/>
            <w:vAlign w:val="center"/>
          </w:tcPr>
          <w:p w14:paraId="5F5E4609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A1</w:t>
            </w:r>
          </w:p>
        </w:tc>
        <w:tc>
          <w:tcPr>
            <w:tcW w:w="4300" w:type="dxa"/>
            <w:vAlign w:val="center"/>
          </w:tcPr>
          <w:p w14:paraId="3EB1AF6C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Красный светодиод</w:t>
            </w:r>
          </w:p>
        </w:tc>
        <w:tc>
          <w:tcPr>
            <w:tcW w:w="3350" w:type="dxa"/>
            <w:vAlign w:val="center"/>
          </w:tcPr>
          <w:p w14:paraId="41A38825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Digital I/O, выход</w:t>
            </w:r>
          </w:p>
        </w:tc>
      </w:tr>
      <w:tr w:rsidR="00BF66D8" w14:paraId="7619E17A" w14:textId="77777777">
        <w:trPr>
          <w:cantSplit/>
        </w:trPr>
        <w:tc>
          <w:tcPr>
            <w:tcW w:w="1700" w:type="dxa"/>
            <w:vAlign w:val="center"/>
          </w:tcPr>
          <w:p w14:paraId="658717E0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A2</w:t>
            </w:r>
          </w:p>
        </w:tc>
        <w:tc>
          <w:tcPr>
            <w:tcW w:w="4300" w:type="dxa"/>
            <w:vAlign w:val="center"/>
          </w:tcPr>
          <w:p w14:paraId="0AABCA0A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Синий светодиод</w:t>
            </w:r>
          </w:p>
        </w:tc>
        <w:tc>
          <w:tcPr>
            <w:tcW w:w="3350" w:type="dxa"/>
            <w:vAlign w:val="center"/>
          </w:tcPr>
          <w:p w14:paraId="7B72970E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Digital I/O, выход</w:t>
            </w:r>
          </w:p>
        </w:tc>
      </w:tr>
      <w:tr w:rsidR="00BF66D8" w14:paraId="09A1C563" w14:textId="77777777">
        <w:trPr>
          <w:cantSplit/>
        </w:trPr>
        <w:tc>
          <w:tcPr>
            <w:tcW w:w="1700" w:type="dxa"/>
            <w:vAlign w:val="center"/>
          </w:tcPr>
          <w:p w14:paraId="59EC0D04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A3</w:t>
            </w:r>
          </w:p>
        </w:tc>
        <w:tc>
          <w:tcPr>
            <w:tcW w:w="4300" w:type="dxa"/>
            <w:vAlign w:val="center"/>
          </w:tcPr>
          <w:p w14:paraId="4FBC2A7E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Резерв</w:t>
            </w:r>
          </w:p>
        </w:tc>
        <w:tc>
          <w:tcPr>
            <w:tcW w:w="3350" w:type="dxa"/>
            <w:vAlign w:val="center"/>
          </w:tcPr>
          <w:p w14:paraId="00B70E07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</w:tr>
      <w:tr w:rsidR="00BF66D8" w14:paraId="356DC615" w14:textId="77777777">
        <w:trPr>
          <w:cantSplit/>
        </w:trPr>
        <w:tc>
          <w:tcPr>
            <w:tcW w:w="1700" w:type="dxa"/>
            <w:vAlign w:val="center"/>
          </w:tcPr>
          <w:p w14:paraId="1E1E2C34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A4</w:t>
            </w:r>
          </w:p>
        </w:tc>
        <w:tc>
          <w:tcPr>
            <w:tcW w:w="4300" w:type="dxa"/>
            <w:vAlign w:val="center"/>
          </w:tcPr>
          <w:p w14:paraId="06927F94" w14:textId="77777777" w:rsidR="00BF66D8" w:rsidRPr="006F4A05" w:rsidRDefault="001A4854">
            <w:pPr>
              <w:jc w:val="center"/>
              <w:rPr>
                <w:sz w:val="28"/>
                <w:szCs w:val="28"/>
                <w:lang w:val="en-US"/>
              </w:rPr>
            </w:pPr>
            <w:r w:rsidRPr="006F4A05">
              <w:rPr>
                <w:sz w:val="28"/>
                <w:szCs w:val="28"/>
                <w:lang w:val="en-US"/>
              </w:rPr>
              <w:t>SDA: DS3231M, LCD 1602, OLED, HT16K33</w:t>
            </w:r>
          </w:p>
        </w:tc>
        <w:tc>
          <w:tcPr>
            <w:tcW w:w="3350" w:type="dxa"/>
            <w:vAlign w:val="center"/>
          </w:tcPr>
          <w:p w14:paraId="3D3500D5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I2C (данные)</w:t>
            </w:r>
          </w:p>
        </w:tc>
      </w:tr>
      <w:tr w:rsidR="00BF66D8" w14:paraId="7A2BAE42" w14:textId="77777777">
        <w:trPr>
          <w:cantSplit/>
        </w:trPr>
        <w:tc>
          <w:tcPr>
            <w:tcW w:w="1700" w:type="dxa"/>
            <w:vAlign w:val="center"/>
          </w:tcPr>
          <w:p w14:paraId="4F54D591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A5</w:t>
            </w:r>
          </w:p>
        </w:tc>
        <w:tc>
          <w:tcPr>
            <w:tcW w:w="4300" w:type="dxa"/>
            <w:vAlign w:val="center"/>
          </w:tcPr>
          <w:p w14:paraId="0491EF86" w14:textId="77777777" w:rsidR="00BF66D8" w:rsidRPr="006F4A05" w:rsidRDefault="001A4854">
            <w:pPr>
              <w:jc w:val="center"/>
              <w:rPr>
                <w:sz w:val="28"/>
                <w:szCs w:val="28"/>
                <w:lang w:val="en-US"/>
              </w:rPr>
            </w:pPr>
            <w:r w:rsidRPr="006F4A05">
              <w:rPr>
                <w:sz w:val="28"/>
                <w:szCs w:val="28"/>
                <w:lang w:val="en-US"/>
              </w:rPr>
              <w:t>SCL: DS3231M, LCD 1602, OLED, HT16K33</w:t>
            </w:r>
          </w:p>
        </w:tc>
        <w:tc>
          <w:tcPr>
            <w:tcW w:w="3350" w:type="dxa"/>
            <w:vAlign w:val="center"/>
          </w:tcPr>
          <w:p w14:paraId="6D9EA4F8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I2C (тактовый сигнал)</w:t>
            </w:r>
          </w:p>
        </w:tc>
      </w:tr>
      <w:tr w:rsidR="00BF66D8" w14:paraId="6E3CCFBE" w14:textId="77777777">
        <w:trPr>
          <w:cantSplit/>
        </w:trPr>
        <w:tc>
          <w:tcPr>
            <w:tcW w:w="1700" w:type="dxa"/>
            <w:vAlign w:val="center"/>
          </w:tcPr>
          <w:p w14:paraId="78C91707" w14:textId="77777777" w:rsidR="00BF66D8" w:rsidRDefault="001A48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A6, A7</w:t>
            </w:r>
          </w:p>
        </w:tc>
        <w:tc>
          <w:tcPr>
            <w:tcW w:w="4300" w:type="dxa"/>
            <w:vAlign w:val="center"/>
          </w:tcPr>
          <w:p w14:paraId="55856DE3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Резерв (только аналоговые входы)</w:t>
            </w:r>
          </w:p>
        </w:tc>
        <w:tc>
          <w:tcPr>
            <w:tcW w:w="3350" w:type="dxa"/>
            <w:vAlign w:val="center"/>
          </w:tcPr>
          <w:p w14:paraId="7AD59187" w14:textId="77777777" w:rsidR="00BF66D8" w:rsidRDefault="001A48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</w:tr>
    </w:tbl>
    <w:p w14:paraId="2DFA94D9" w14:textId="77777777" w:rsidR="00BF66D8" w:rsidRDefault="00BF66D8">
      <w:pPr>
        <w:rPr>
          <w:sz w:val="28"/>
          <w:szCs w:val="28"/>
        </w:rPr>
      </w:pPr>
    </w:p>
    <w:p w14:paraId="012D272C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все выбранные элементы полностью удовлетворяют требованиям задания на курсовое проектирование, а ресурсов микроконтроллера ATmega328P достаточно для их подключения: задействованы все 14 цифровых линий и 6</w:t>
      </w:r>
      <w:r>
        <w:rPr>
          <w:sz w:val="28"/>
          <w:szCs w:val="28"/>
        </w:rPr>
        <w:t xml:space="preserve"> из 8 аналоговых входов, три аналоговых вывода (A3, A6, A7) остаются в резерве для дальнейшего расширения. Общее количество элементов схемы превышает 15, что также соответствует заданию. Функциональная схема устройства приведена в приложении Б.</w:t>
      </w:r>
    </w:p>
    <w:p w14:paraId="3C446A66" w14:textId="77777777" w:rsidR="00BF66D8" w:rsidRDefault="001A4854">
      <w:pPr>
        <w:pageBreakBefore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Дополнение </w:t>
      </w:r>
      <w:r>
        <w:rPr>
          <w:b/>
          <w:sz w:val="28"/>
          <w:szCs w:val="28"/>
        </w:rPr>
        <w:t>к списку использованных источников</w:t>
      </w:r>
    </w:p>
    <w:p w14:paraId="27B2935D" w14:textId="77777777" w:rsidR="00BF66D8" w:rsidRDefault="00BF66D8">
      <w:pPr>
        <w:rPr>
          <w:sz w:val="28"/>
          <w:szCs w:val="28"/>
        </w:rPr>
      </w:pPr>
    </w:p>
    <w:p w14:paraId="08CC2098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[23].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Nano</w:t>
      </w:r>
      <w:proofErr w:type="spellEnd"/>
      <w:r>
        <w:rPr>
          <w:sz w:val="28"/>
          <w:szCs w:val="28"/>
        </w:rPr>
        <w:t xml:space="preserve"> [Электронный ресурс]. – Электронные данные. – Режим доступа: https://docs.arduino.cc/hardware/nano/.</w:t>
      </w:r>
    </w:p>
    <w:p w14:paraId="1A0B177A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[24]. DS3231M – ±5ppm, I2C Real-Time </w:t>
      </w:r>
      <w:proofErr w:type="spellStart"/>
      <w:r>
        <w:rPr>
          <w:sz w:val="28"/>
          <w:szCs w:val="28"/>
        </w:rPr>
        <w:t>Clock</w:t>
      </w:r>
      <w:proofErr w:type="spellEnd"/>
      <w:r>
        <w:rPr>
          <w:sz w:val="28"/>
          <w:szCs w:val="28"/>
        </w:rPr>
        <w:t xml:space="preserve"> [Электронный ресурс]. – Электронные данные. – Режим досту</w:t>
      </w:r>
      <w:r>
        <w:rPr>
          <w:sz w:val="28"/>
          <w:szCs w:val="28"/>
        </w:rPr>
        <w:t>па: https://www.analog.com/en/products/ds3231m.html.</w:t>
      </w:r>
    </w:p>
    <w:p w14:paraId="369055E6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[25]. SSD1306 OLED/PLED </w:t>
      </w:r>
      <w:proofErr w:type="spellStart"/>
      <w:r>
        <w:rPr>
          <w:sz w:val="28"/>
          <w:szCs w:val="28"/>
        </w:rPr>
        <w:t>Segment</w:t>
      </w:r>
      <w:proofErr w:type="spellEnd"/>
      <w:r>
        <w:rPr>
          <w:sz w:val="28"/>
          <w:szCs w:val="28"/>
        </w:rPr>
        <w:t xml:space="preserve">/Common Driver </w:t>
      </w:r>
      <w:proofErr w:type="spellStart"/>
      <w:r>
        <w:rPr>
          <w:sz w:val="28"/>
          <w:szCs w:val="28"/>
        </w:rPr>
        <w:t>with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Controller</w:t>
      </w:r>
      <w:proofErr w:type="spellEnd"/>
      <w:r>
        <w:rPr>
          <w:sz w:val="28"/>
          <w:szCs w:val="28"/>
        </w:rPr>
        <w:t xml:space="preserve"> [Электронный ресурс]. – Электронные данные. – Режим доступа: https://cdn-shop.adafruit.com/datasheets/SSD1306.pdf.</w:t>
      </w:r>
    </w:p>
    <w:p w14:paraId="5A3C2355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[26]. PCF8574 Remote 8-Bit I/O </w:t>
      </w:r>
      <w:proofErr w:type="spellStart"/>
      <w:r>
        <w:rPr>
          <w:sz w:val="28"/>
          <w:szCs w:val="28"/>
        </w:rPr>
        <w:t>Expander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 xml:space="preserve"> I2C </w:t>
      </w:r>
      <w:proofErr w:type="spellStart"/>
      <w:r>
        <w:rPr>
          <w:sz w:val="28"/>
          <w:szCs w:val="28"/>
        </w:rPr>
        <w:t>Bus</w:t>
      </w:r>
      <w:proofErr w:type="spellEnd"/>
      <w:r>
        <w:rPr>
          <w:sz w:val="28"/>
          <w:szCs w:val="28"/>
        </w:rPr>
        <w:t xml:space="preserve"> [Электронный ресурс]. – Эле</w:t>
      </w:r>
      <w:r>
        <w:rPr>
          <w:sz w:val="28"/>
          <w:szCs w:val="28"/>
        </w:rPr>
        <w:t>ктронные данные. – Режим доступа: https://www.ti.com/product/PCF8574.</w:t>
      </w:r>
    </w:p>
    <w:p w14:paraId="5024585B" w14:textId="77777777" w:rsidR="00BF66D8" w:rsidRDefault="001A485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[27]. HT16K33 RAM </w:t>
      </w:r>
      <w:proofErr w:type="spellStart"/>
      <w:r>
        <w:rPr>
          <w:sz w:val="28"/>
          <w:szCs w:val="28"/>
        </w:rPr>
        <w:t>Mapping</w:t>
      </w:r>
      <w:proofErr w:type="spellEnd"/>
      <w:r>
        <w:rPr>
          <w:sz w:val="28"/>
          <w:szCs w:val="28"/>
        </w:rPr>
        <w:t xml:space="preserve"> 16×8 LED </w:t>
      </w:r>
      <w:proofErr w:type="spellStart"/>
      <w:r>
        <w:rPr>
          <w:sz w:val="28"/>
          <w:szCs w:val="28"/>
        </w:rPr>
        <w:t>Controller</w:t>
      </w:r>
      <w:proofErr w:type="spellEnd"/>
      <w:r>
        <w:rPr>
          <w:sz w:val="28"/>
          <w:szCs w:val="28"/>
        </w:rPr>
        <w:t xml:space="preserve"> Driver </w:t>
      </w:r>
      <w:proofErr w:type="spellStart"/>
      <w:r>
        <w:rPr>
          <w:sz w:val="28"/>
          <w:szCs w:val="28"/>
        </w:rPr>
        <w:t>with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Keyscan</w:t>
      </w:r>
      <w:proofErr w:type="spellEnd"/>
      <w:r>
        <w:rPr>
          <w:sz w:val="28"/>
          <w:szCs w:val="28"/>
        </w:rPr>
        <w:t xml:space="preserve"> [Электронный ресурс]. – Электронные данные. – Режим доступа: https://cdn-shop.adafruit.com/datasheets/ht16K33v110.pdf.</w:t>
      </w:r>
    </w:p>
    <w:sectPr w:rsidR="00BF66D8">
      <w:footerReference w:type="default" r:id="rId8"/>
      <w:pgSz w:w="11910" w:h="16840"/>
      <w:pgMar w:top="1120" w:right="708" w:bottom="960" w:left="1700" w:header="0" w:footer="7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2BABD" w14:textId="77777777" w:rsidR="001A4854" w:rsidRDefault="001A4854">
      <w:r>
        <w:separator/>
      </w:r>
    </w:p>
  </w:endnote>
  <w:endnote w:type="continuationSeparator" w:id="0">
    <w:p w14:paraId="6290B962" w14:textId="77777777" w:rsidR="001A4854" w:rsidRDefault="001A4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75CEB" w14:textId="77777777" w:rsidR="00C21136" w:rsidRDefault="0099437D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AE044BA" wp14:editId="18B97BA6">
              <wp:simplePos x="0" y="0"/>
              <wp:positionH relativeFrom="page">
                <wp:posOffset>6754114</wp:posOffset>
              </wp:positionH>
              <wp:positionV relativeFrom="page">
                <wp:posOffset>10067062</wp:posOffset>
              </wp:positionV>
              <wp:extent cx="229235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C94E3F" w14:textId="77777777" w:rsidR="00C21136" w:rsidRDefault="0099437D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AF67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31.8pt;margin-top:792.7pt;width:18.05pt;height:14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" filled="f" stroked="f">
              <v:textbox inset="0,0,0,0">
                <w:txbxContent>
                  <w:p w14:paraId="4785E622" w14:textId="77777777" w:rsidR="00C21136" w:rsidRDefault="0099437D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4F9F5" w14:textId="77777777" w:rsidR="001A4854" w:rsidRDefault="001A4854">
      <w:r>
        <w:separator/>
      </w:r>
    </w:p>
  </w:footnote>
  <w:footnote w:type="continuationSeparator" w:id="0">
    <w:p w14:paraId="12C53D27" w14:textId="77777777" w:rsidR="001A4854" w:rsidRDefault="001A48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8704F"/>
    <w:multiLevelType w:val="hybridMultilevel"/>
    <w:tmpl w:val="8ABA9FB0"/>
    <w:lvl w:ilvl="0" w:tplc="CC0C74B0">
      <w:start w:val="1"/>
      <w:numFmt w:val="decimal"/>
      <w:lvlText w:val="%1)"/>
      <w:lvlJc w:val="left"/>
      <w:pPr>
        <w:ind w:left="207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0B22CA6">
      <w:numFmt w:val="bullet"/>
      <w:lvlText w:val="•"/>
      <w:lvlJc w:val="left"/>
      <w:pPr>
        <w:ind w:left="1178" w:hanging="312"/>
      </w:pPr>
      <w:rPr>
        <w:rFonts w:hint="default"/>
        <w:lang w:val="ru-RU" w:eastAsia="en-US" w:bidi="ar-SA"/>
      </w:rPr>
    </w:lvl>
    <w:lvl w:ilvl="2" w:tplc="32F2D55A">
      <w:numFmt w:val="bullet"/>
      <w:lvlText w:val="•"/>
      <w:lvlJc w:val="left"/>
      <w:pPr>
        <w:ind w:left="2143" w:hanging="312"/>
      </w:pPr>
      <w:rPr>
        <w:rFonts w:hint="default"/>
        <w:lang w:val="ru-RU" w:eastAsia="en-US" w:bidi="ar-SA"/>
      </w:rPr>
    </w:lvl>
    <w:lvl w:ilvl="3" w:tplc="59E2AEC8">
      <w:numFmt w:val="bullet"/>
      <w:lvlText w:val="•"/>
      <w:lvlJc w:val="left"/>
      <w:pPr>
        <w:ind w:left="3107" w:hanging="312"/>
      </w:pPr>
      <w:rPr>
        <w:rFonts w:hint="default"/>
        <w:lang w:val="ru-RU" w:eastAsia="en-US" w:bidi="ar-SA"/>
      </w:rPr>
    </w:lvl>
    <w:lvl w:ilvl="4" w:tplc="BEE4BCEC">
      <w:numFmt w:val="bullet"/>
      <w:lvlText w:val="•"/>
      <w:lvlJc w:val="left"/>
      <w:pPr>
        <w:ind w:left="4072" w:hanging="312"/>
      </w:pPr>
      <w:rPr>
        <w:rFonts w:hint="default"/>
        <w:lang w:val="ru-RU" w:eastAsia="en-US" w:bidi="ar-SA"/>
      </w:rPr>
    </w:lvl>
    <w:lvl w:ilvl="5" w:tplc="190647FC">
      <w:numFmt w:val="bullet"/>
      <w:lvlText w:val="•"/>
      <w:lvlJc w:val="left"/>
      <w:pPr>
        <w:ind w:left="5037" w:hanging="312"/>
      </w:pPr>
      <w:rPr>
        <w:rFonts w:hint="default"/>
        <w:lang w:val="ru-RU" w:eastAsia="en-US" w:bidi="ar-SA"/>
      </w:rPr>
    </w:lvl>
    <w:lvl w:ilvl="6" w:tplc="E6808134">
      <w:numFmt w:val="bullet"/>
      <w:lvlText w:val="•"/>
      <w:lvlJc w:val="left"/>
      <w:pPr>
        <w:ind w:left="6001" w:hanging="312"/>
      </w:pPr>
      <w:rPr>
        <w:rFonts w:hint="default"/>
        <w:lang w:val="ru-RU" w:eastAsia="en-US" w:bidi="ar-SA"/>
      </w:rPr>
    </w:lvl>
    <w:lvl w:ilvl="7" w:tplc="2DF20A68">
      <w:numFmt w:val="bullet"/>
      <w:lvlText w:val="•"/>
      <w:lvlJc w:val="left"/>
      <w:pPr>
        <w:ind w:left="6966" w:hanging="312"/>
      </w:pPr>
      <w:rPr>
        <w:rFonts w:hint="default"/>
        <w:lang w:val="ru-RU" w:eastAsia="en-US" w:bidi="ar-SA"/>
      </w:rPr>
    </w:lvl>
    <w:lvl w:ilvl="8" w:tplc="9698C932">
      <w:numFmt w:val="bullet"/>
      <w:lvlText w:val="•"/>
      <w:lvlJc w:val="left"/>
      <w:pPr>
        <w:ind w:left="7930" w:hanging="312"/>
      </w:pPr>
      <w:rPr>
        <w:rFonts w:hint="default"/>
        <w:lang w:val="ru-RU" w:eastAsia="en-US" w:bidi="ar-SA"/>
      </w:rPr>
    </w:lvl>
  </w:abstractNum>
  <w:abstractNum w:abstractNumId="1" w15:restartNumberingAfterBreak="0">
    <w:nsid w:val="06C8694A"/>
    <w:multiLevelType w:val="hybridMultilevel"/>
    <w:tmpl w:val="05749022"/>
    <w:lvl w:ilvl="0" w:tplc="F32CA144">
      <w:start w:val="1"/>
      <w:numFmt w:val="decimal"/>
      <w:lvlText w:val="%1)"/>
      <w:lvlJc w:val="left"/>
      <w:pPr>
        <w:ind w:left="875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38A8EE8E">
      <w:start w:val="1"/>
      <w:numFmt w:val="lowerLetter"/>
      <w:lvlText w:val="%2)"/>
      <w:lvlJc w:val="left"/>
      <w:pPr>
        <w:ind w:left="861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2" w:tplc="60B0D896">
      <w:numFmt w:val="bullet"/>
      <w:lvlText w:val="•"/>
      <w:lvlJc w:val="left"/>
      <w:pPr>
        <w:ind w:left="1837" w:hanging="293"/>
      </w:pPr>
      <w:rPr>
        <w:rFonts w:hint="default"/>
        <w:lang w:val="ru-RU" w:eastAsia="en-US" w:bidi="ar-SA"/>
      </w:rPr>
    </w:lvl>
    <w:lvl w:ilvl="3" w:tplc="79E02276">
      <w:numFmt w:val="bullet"/>
      <w:lvlText w:val="•"/>
      <w:lvlJc w:val="left"/>
      <w:pPr>
        <w:ind w:left="2795" w:hanging="293"/>
      </w:pPr>
      <w:rPr>
        <w:rFonts w:hint="default"/>
        <w:lang w:val="ru-RU" w:eastAsia="en-US" w:bidi="ar-SA"/>
      </w:rPr>
    </w:lvl>
    <w:lvl w:ilvl="4" w:tplc="86F4B5FE">
      <w:numFmt w:val="bullet"/>
      <w:lvlText w:val="•"/>
      <w:lvlJc w:val="left"/>
      <w:pPr>
        <w:ind w:left="3752" w:hanging="293"/>
      </w:pPr>
      <w:rPr>
        <w:rFonts w:hint="default"/>
        <w:lang w:val="ru-RU" w:eastAsia="en-US" w:bidi="ar-SA"/>
      </w:rPr>
    </w:lvl>
    <w:lvl w:ilvl="5" w:tplc="768A29BE">
      <w:numFmt w:val="bullet"/>
      <w:lvlText w:val="•"/>
      <w:lvlJc w:val="left"/>
      <w:pPr>
        <w:ind w:left="4710" w:hanging="293"/>
      </w:pPr>
      <w:rPr>
        <w:rFonts w:hint="default"/>
        <w:lang w:val="ru-RU" w:eastAsia="en-US" w:bidi="ar-SA"/>
      </w:rPr>
    </w:lvl>
    <w:lvl w:ilvl="6" w:tplc="B8541E52">
      <w:numFmt w:val="bullet"/>
      <w:lvlText w:val="•"/>
      <w:lvlJc w:val="left"/>
      <w:pPr>
        <w:ind w:left="5668" w:hanging="293"/>
      </w:pPr>
      <w:rPr>
        <w:rFonts w:hint="default"/>
        <w:lang w:val="ru-RU" w:eastAsia="en-US" w:bidi="ar-SA"/>
      </w:rPr>
    </w:lvl>
    <w:lvl w:ilvl="7" w:tplc="9E7C8086">
      <w:numFmt w:val="bullet"/>
      <w:lvlText w:val="•"/>
      <w:lvlJc w:val="left"/>
      <w:pPr>
        <w:ind w:left="6625" w:hanging="293"/>
      </w:pPr>
      <w:rPr>
        <w:rFonts w:hint="default"/>
        <w:lang w:val="ru-RU" w:eastAsia="en-US" w:bidi="ar-SA"/>
      </w:rPr>
    </w:lvl>
    <w:lvl w:ilvl="8" w:tplc="F8348A6C">
      <w:numFmt w:val="bullet"/>
      <w:lvlText w:val="•"/>
      <w:lvlJc w:val="left"/>
      <w:pPr>
        <w:ind w:left="7583" w:hanging="293"/>
      </w:pPr>
      <w:rPr>
        <w:rFonts w:hint="default"/>
        <w:lang w:val="ru-RU" w:eastAsia="en-US" w:bidi="ar-SA"/>
      </w:rPr>
    </w:lvl>
  </w:abstractNum>
  <w:abstractNum w:abstractNumId="2" w15:restartNumberingAfterBreak="0">
    <w:nsid w:val="0B0578B2"/>
    <w:multiLevelType w:val="hybridMultilevel"/>
    <w:tmpl w:val="0D58533E"/>
    <w:lvl w:ilvl="0" w:tplc="D4BE1E9E">
      <w:start w:val="1"/>
      <w:numFmt w:val="decimal"/>
      <w:lvlText w:val="%1)"/>
      <w:lvlJc w:val="left"/>
      <w:pPr>
        <w:ind w:left="1129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98C626">
      <w:numFmt w:val="bullet"/>
      <w:lvlText w:val="•"/>
      <w:lvlJc w:val="left"/>
      <w:pPr>
        <w:ind w:left="1986" w:hanging="279"/>
      </w:pPr>
      <w:rPr>
        <w:rFonts w:hint="default"/>
        <w:lang w:val="ru-RU" w:eastAsia="en-US" w:bidi="ar-SA"/>
      </w:rPr>
    </w:lvl>
    <w:lvl w:ilvl="2" w:tplc="4C8C3070">
      <w:numFmt w:val="bullet"/>
      <w:lvlText w:val="•"/>
      <w:lvlJc w:val="left"/>
      <w:pPr>
        <w:ind w:left="2853" w:hanging="279"/>
      </w:pPr>
      <w:rPr>
        <w:rFonts w:hint="default"/>
        <w:lang w:val="ru-RU" w:eastAsia="en-US" w:bidi="ar-SA"/>
      </w:rPr>
    </w:lvl>
    <w:lvl w:ilvl="3" w:tplc="8E40D12E">
      <w:numFmt w:val="bullet"/>
      <w:lvlText w:val="•"/>
      <w:lvlJc w:val="left"/>
      <w:pPr>
        <w:ind w:left="3719" w:hanging="279"/>
      </w:pPr>
      <w:rPr>
        <w:rFonts w:hint="default"/>
        <w:lang w:val="ru-RU" w:eastAsia="en-US" w:bidi="ar-SA"/>
      </w:rPr>
    </w:lvl>
    <w:lvl w:ilvl="4" w:tplc="6C3CA492">
      <w:numFmt w:val="bullet"/>
      <w:lvlText w:val="•"/>
      <w:lvlJc w:val="left"/>
      <w:pPr>
        <w:ind w:left="4586" w:hanging="279"/>
      </w:pPr>
      <w:rPr>
        <w:rFonts w:hint="default"/>
        <w:lang w:val="ru-RU" w:eastAsia="en-US" w:bidi="ar-SA"/>
      </w:rPr>
    </w:lvl>
    <w:lvl w:ilvl="5" w:tplc="F6A244C0">
      <w:numFmt w:val="bullet"/>
      <w:lvlText w:val="•"/>
      <w:lvlJc w:val="left"/>
      <w:pPr>
        <w:ind w:left="5453" w:hanging="279"/>
      </w:pPr>
      <w:rPr>
        <w:rFonts w:hint="default"/>
        <w:lang w:val="ru-RU" w:eastAsia="en-US" w:bidi="ar-SA"/>
      </w:rPr>
    </w:lvl>
    <w:lvl w:ilvl="6" w:tplc="0B26340A">
      <w:numFmt w:val="bullet"/>
      <w:lvlText w:val="•"/>
      <w:lvlJc w:val="left"/>
      <w:pPr>
        <w:ind w:left="6319" w:hanging="279"/>
      </w:pPr>
      <w:rPr>
        <w:rFonts w:hint="default"/>
        <w:lang w:val="ru-RU" w:eastAsia="en-US" w:bidi="ar-SA"/>
      </w:rPr>
    </w:lvl>
    <w:lvl w:ilvl="7" w:tplc="DE8052A6">
      <w:numFmt w:val="bullet"/>
      <w:lvlText w:val="•"/>
      <w:lvlJc w:val="left"/>
      <w:pPr>
        <w:ind w:left="7186" w:hanging="279"/>
      </w:pPr>
      <w:rPr>
        <w:rFonts w:hint="default"/>
        <w:lang w:val="ru-RU" w:eastAsia="en-US" w:bidi="ar-SA"/>
      </w:rPr>
    </w:lvl>
    <w:lvl w:ilvl="8" w:tplc="092A0EA2">
      <w:numFmt w:val="bullet"/>
      <w:lvlText w:val="•"/>
      <w:lvlJc w:val="left"/>
      <w:pPr>
        <w:ind w:left="8052" w:hanging="279"/>
      </w:pPr>
      <w:rPr>
        <w:rFonts w:hint="default"/>
        <w:lang w:val="ru-RU" w:eastAsia="en-US" w:bidi="ar-SA"/>
      </w:rPr>
    </w:lvl>
  </w:abstractNum>
  <w:abstractNum w:abstractNumId="3" w15:restartNumberingAfterBreak="0">
    <w:nsid w:val="143A2D7A"/>
    <w:multiLevelType w:val="hybridMultilevel"/>
    <w:tmpl w:val="997A6B62"/>
    <w:lvl w:ilvl="0" w:tplc="0EA2D3A8">
      <w:start w:val="1"/>
      <w:numFmt w:val="decimal"/>
      <w:lvlText w:val="%1)"/>
      <w:lvlJc w:val="left"/>
      <w:pPr>
        <w:ind w:left="140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5BBA5B12">
      <w:start w:val="1"/>
      <w:numFmt w:val="decimal"/>
      <w:lvlText w:val="%2)"/>
      <w:lvlJc w:val="left"/>
      <w:pPr>
        <w:ind w:left="1148" w:hanging="298"/>
      </w:pPr>
      <w:rPr>
        <w:rFonts w:hint="default"/>
        <w:spacing w:val="0"/>
        <w:w w:val="100"/>
        <w:lang w:val="ru-RU" w:eastAsia="en-US" w:bidi="ar-SA"/>
      </w:rPr>
    </w:lvl>
    <w:lvl w:ilvl="2" w:tplc="3864AB18">
      <w:numFmt w:val="bullet"/>
      <w:lvlText w:val="•"/>
      <w:lvlJc w:val="left"/>
      <w:pPr>
        <w:ind w:left="2100" w:hanging="298"/>
      </w:pPr>
      <w:rPr>
        <w:rFonts w:hint="default"/>
        <w:lang w:val="ru-RU" w:eastAsia="en-US" w:bidi="ar-SA"/>
      </w:rPr>
    </w:lvl>
    <w:lvl w:ilvl="3" w:tplc="53C2C0C2">
      <w:numFmt w:val="bullet"/>
      <w:lvlText w:val="•"/>
      <w:lvlJc w:val="left"/>
      <w:pPr>
        <w:ind w:left="3061" w:hanging="298"/>
      </w:pPr>
      <w:rPr>
        <w:rFonts w:hint="default"/>
        <w:lang w:val="ru-RU" w:eastAsia="en-US" w:bidi="ar-SA"/>
      </w:rPr>
    </w:lvl>
    <w:lvl w:ilvl="4" w:tplc="687487A6">
      <w:numFmt w:val="bullet"/>
      <w:lvlText w:val="•"/>
      <w:lvlJc w:val="left"/>
      <w:pPr>
        <w:ind w:left="4022" w:hanging="298"/>
      </w:pPr>
      <w:rPr>
        <w:rFonts w:hint="default"/>
        <w:lang w:val="ru-RU" w:eastAsia="en-US" w:bidi="ar-SA"/>
      </w:rPr>
    </w:lvl>
    <w:lvl w:ilvl="5" w:tplc="860AB490">
      <w:numFmt w:val="bullet"/>
      <w:lvlText w:val="•"/>
      <w:lvlJc w:val="left"/>
      <w:pPr>
        <w:ind w:left="4982" w:hanging="298"/>
      </w:pPr>
      <w:rPr>
        <w:rFonts w:hint="default"/>
        <w:lang w:val="ru-RU" w:eastAsia="en-US" w:bidi="ar-SA"/>
      </w:rPr>
    </w:lvl>
    <w:lvl w:ilvl="6" w:tplc="7B0ABA62">
      <w:numFmt w:val="bullet"/>
      <w:lvlText w:val="•"/>
      <w:lvlJc w:val="left"/>
      <w:pPr>
        <w:ind w:left="5943" w:hanging="298"/>
      </w:pPr>
      <w:rPr>
        <w:rFonts w:hint="default"/>
        <w:lang w:val="ru-RU" w:eastAsia="en-US" w:bidi="ar-SA"/>
      </w:rPr>
    </w:lvl>
    <w:lvl w:ilvl="7" w:tplc="F4483214">
      <w:numFmt w:val="bullet"/>
      <w:lvlText w:val="•"/>
      <w:lvlJc w:val="left"/>
      <w:pPr>
        <w:ind w:left="6904" w:hanging="298"/>
      </w:pPr>
      <w:rPr>
        <w:rFonts w:hint="default"/>
        <w:lang w:val="ru-RU" w:eastAsia="en-US" w:bidi="ar-SA"/>
      </w:rPr>
    </w:lvl>
    <w:lvl w:ilvl="8" w:tplc="A85662CE">
      <w:numFmt w:val="bullet"/>
      <w:lvlText w:val="•"/>
      <w:lvlJc w:val="left"/>
      <w:pPr>
        <w:ind w:left="7864" w:hanging="298"/>
      </w:pPr>
      <w:rPr>
        <w:rFonts w:hint="default"/>
        <w:lang w:val="ru-RU" w:eastAsia="en-US" w:bidi="ar-SA"/>
      </w:rPr>
    </w:lvl>
  </w:abstractNum>
  <w:abstractNum w:abstractNumId="4" w15:restartNumberingAfterBreak="0">
    <w:nsid w:val="160867B2"/>
    <w:multiLevelType w:val="hybridMultilevel"/>
    <w:tmpl w:val="E4287958"/>
    <w:lvl w:ilvl="0" w:tplc="C1462730">
      <w:start w:val="1"/>
      <w:numFmt w:val="decimal"/>
      <w:lvlText w:val="%1)"/>
      <w:lvlJc w:val="left"/>
      <w:pPr>
        <w:ind w:left="140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B4801412">
      <w:numFmt w:val="bullet"/>
      <w:lvlText w:val="•"/>
      <w:lvlJc w:val="left"/>
      <w:pPr>
        <w:ind w:left="1104" w:hanging="308"/>
      </w:pPr>
      <w:rPr>
        <w:rFonts w:hint="default"/>
        <w:lang w:val="ru-RU" w:eastAsia="en-US" w:bidi="ar-SA"/>
      </w:rPr>
    </w:lvl>
    <w:lvl w:ilvl="2" w:tplc="7A62A11E">
      <w:numFmt w:val="bullet"/>
      <w:lvlText w:val="•"/>
      <w:lvlJc w:val="left"/>
      <w:pPr>
        <w:ind w:left="2069" w:hanging="308"/>
      </w:pPr>
      <w:rPr>
        <w:rFonts w:hint="default"/>
        <w:lang w:val="ru-RU" w:eastAsia="en-US" w:bidi="ar-SA"/>
      </w:rPr>
    </w:lvl>
    <w:lvl w:ilvl="3" w:tplc="ADAAF082">
      <w:numFmt w:val="bullet"/>
      <w:lvlText w:val="•"/>
      <w:lvlJc w:val="left"/>
      <w:pPr>
        <w:ind w:left="3033" w:hanging="308"/>
      </w:pPr>
      <w:rPr>
        <w:rFonts w:hint="default"/>
        <w:lang w:val="ru-RU" w:eastAsia="en-US" w:bidi="ar-SA"/>
      </w:rPr>
    </w:lvl>
    <w:lvl w:ilvl="4" w:tplc="2E26AF8A">
      <w:numFmt w:val="bullet"/>
      <w:lvlText w:val="•"/>
      <w:lvlJc w:val="left"/>
      <w:pPr>
        <w:ind w:left="3998" w:hanging="308"/>
      </w:pPr>
      <w:rPr>
        <w:rFonts w:hint="default"/>
        <w:lang w:val="ru-RU" w:eastAsia="en-US" w:bidi="ar-SA"/>
      </w:rPr>
    </w:lvl>
    <w:lvl w:ilvl="5" w:tplc="B11C278A">
      <w:numFmt w:val="bullet"/>
      <w:lvlText w:val="•"/>
      <w:lvlJc w:val="left"/>
      <w:pPr>
        <w:ind w:left="4963" w:hanging="308"/>
      </w:pPr>
      <w:rPr>
        <w:rFonts w:hint="default"/>
        <w:lang w:val="ru-RU" w:eastAsia="en-US" w:bidi="ar-SA"/>
      </w:rPr>
    </w:lvl>
    <w:lvl w:ilvl="6" w:tplc="21F62642">
      <w:numFmt w:val="bullet"/>
      <w:lvlText w:val="•"/>
      <w:lvlJc w:val="left"/>
      <w:pPr>
        <w:ind w:left="5927" w:hanging="308"/>
      </w:pPr>
      <w:rPr>
        <w:rFonts w:hint="default"/>
        <w:lang w:val="ru-RU" w:eastAsia="en-US" w:bidi="ar-SA"/>
      </w:rPr>
    </w:lvl>
    <w:lvl w:ilvl="7" w:tplc="37A04020">
      <w:numFmt w:val="bullet"/>
      <w:lvlText w:val="•"/>
      <w:lvlJc w:val="left"/>
      <w:pPr>
        <w:ind w:left="6892" w:hanging="308"/>
      </w:pPr>
      <w:rPr>
        <w:rFonts w:hint="default"/>
        <w:lang w:val="ru-RU" w:eastAsia="en-US" w:bidi="ar-SA"/>
      </w:rPr>
    </w:lvl>
    <w:lvl w:ilvl="8" w:tplc="8954DB9C">
      <w:numFmt w:val="bullet"/>
      <w:lvlText w:val="•"/>
      <w:lvlJc w:val="left"/>
      <w:pPr>
        <w:ind w:left="7856" w:hanging="308"/>
      </w:pPr>
      <w:rPr>
        <w:rFonts w:hint="default"/>
        <w:lang w:val="ru-RU" w:eastAsia="en-US" w:bidi="ar-SA"/>
      </w:rPr>
    </w:lvl>
  </w:abstractNum>
  <w:abstractNum w:abstractNumId="5" w15:restartNumberingAfterBreak="0">
    <w:nsid w:val="181043B5"/>
    <w:multiLevelType w:val="multilevel"/>
    <w:tmpl w:val="98AC80A4"/>
    <w:lvl w:ilvl="0">
      <w:start w:val="1"/>
      <w:numFmt w:val="decimal"/>
      <w:lvlText w:val="%1"/>
      <w:lvlJc w:val="left"/>
      <w:pPr>
        <w:ind w:left="1273" w:hanging="423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981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31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8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3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4" w:hanging="423"/>
      </w:pPr>
      <w:rPr>
        <w:rFonts w:hint="default"/>
        <w:lang w:val="ru-RU" w:eastAsia="en-US" w:bidi="ar-SA"/>
      </w:rPr>
    </w:lvl>
  </w:abstractNum>
  <w:abstractNum w:abstractNumId="6" w15:restartNumberingAfterBreak="0">
    <w:nsid w:val="1CB91728"/>
    <w:multiLevelType w:val="hybridMultilevel"/>
    <w:tmpl w:val="60B8EBBA"/>
    <w:lvl w:ilvl="0" w:tplc="19BCA49C">
      <w:start w:val="1"/>
      <w:numFmt w:val="decimal"/>
      <w:suff w:val="space"/>
      <w:lvlText w:val="1.%1"/>
      <w:lvlJc w:val="left"/>
      <w:pPr>
        <w:ind w:left="149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15" w:hanging="360"/>
      </w:pPr>
    </w:lvl>
    <w:lvl w:ilvl="2" w:tplc="2000001B" w:tentative="1">
      <w:start w:val="1"/>
      <w:numFmt w:val="lowerRoman"/>
      <w:lvlText w:val="%3."/>
      <w:lvlJc w:val="right"/>
      <w:pPr>
        <w:ind w:left="2935" w:hanging="180"/>
      </w:pPr>
    </w:lvl>
    <w:lvl w:ilvl="3" w:tplc="2000000F" w:tentative="1">
      <w:start w:val="1"/>
      <w:numFmt w:val="decimal"/>
      <w:lvlText w:val="%4."/>
      <w:lvlJc w:val="left"/>
      <w:pPr>
        <w:ind w:left="3655" w:hanging="360"/>
      </w:pPr>
    </w:lvl>
    <w:lvl w:ilvl="4" w:tplc="20000019" w:tentative="1">
      <w:start w:val="1"/>
      <w:numFmt w:val="lowerLetter"/>
      <w:lvlText w:val="%5."/>
      <w:lvlJc w:val="left"/>
      <w:pPr>
        <w:ind w:left="4375" w:hanging="360"/>
      </w:pPr>
    </w:lvl>
    <w:lvl w:ilvl="5" w:tplc="2000001B" w:tentative="1">
      <w:start w:val="1"/>
      <w:numFmt w:val="lowerRoman"/>
      <w:lvlText w:val="%6."/>
      <w:lvlJc w:val="right"/>
      <w:pPr>
        <w:ind w:left="5095" w:hanging="180"/>
      </w:pPr>
    </w:lvl>
    <w:lvl w:ilvl="6" w:tplc="2000000F" w:tentative="1">
      <w:start w:val="1"/>
      <w:numFmt w:val="decimal"/>
      <w:lvlText w:val="%7."/>
      <w:lvlJc w:val="left"/>
      <w:pPr>
        <w:ind w:left="5815" w:hanging="360"/>
      </w:pPr>
    </w:lvl>
    <w:lvl w:ilvl="7" w:tplc="20000019" w:tentative="1">
      <w:start w:val="1"/>
      <w:numFmt w:val="lowerLetter"/>
      <w:lvlText w:val="%8."/>
      <w:lvlJc w:val="left"/>
      <w:pPr>
        <w:ind w:left="6535" w:hanging="360"/>
      </w:pPr>
    </w:lvl>
    <w:lvl w:ilvl="8" w:tplc="2000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37805883"/>
    <w:multiLevelType w:val="hybridMultilevel"/>
    <w:tmpl w:val="AA48271A"/>
    <w:lvl w:ilvl="0" w:tplc="7B5863E6">
      <w:start w:val="1"/>
      <w:numFmt w:val="decimal"/>
      <w:lvlText w:val="%1)"/>
      <w:lvlJc w:val="left"/>
      <w:pPr>
        <w:ind w:left="1153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CA0485E">
      <w:numFmt w:val="bullet"/>
      <w:lvlText w:val="•"/>
      <w:lvlJc w:val="left"/>
      <w:pPr>
        <w:ind w:left="2022" w:hanging="312"/>
      </w:pPr>
      <w:rPr>
        <w:rFonts w:hint="default"/>
        <w:lang w:val="ru-RU" w:eastAsia="en-US" w:bidi="ar-SA"/>
      </w:rPr>
    </w:lvl>
    <w:lvl w:ilvl="2" w:tplc="B1546E08">
      <w:numFmt w:val="bullet"/>
      <w:lvlText w:val="•"/>
      <w:lvlJc w:val="left"/>
      <w:pPr>
        <w:ind w:left="2885" w:hanging="312"/>
      </w:pPr>
      <w:rPr>
        <w:rFonts w:hint="default"/>
        <w:lang w:val="ru-RU" w:eastAsia="en-US" w:bidi="ar-SA"/>
      </w:rPr>
    </w:lvl>
    <w:lvl w:ilvl="3" w:tplc="8F86B228">
      <w:numFmt w:val="bullet"/>
      <w:lvlText w:val="•"/>
      <w:lvlJc w:val="left"/>
      <w:pPr>
        <w:ind w:left="3747" w:hanging="312"/>
      </w:pPr>
      <w:rPr>
        <w:rFonts w:hint="default"/>
        <w:lang w:val="ru-RU" w:eastAsia="en-US" w:bidi="ar-SA"/>
      </w:rPr>
    </w:lvl>
    <w:lvl w:ilvl="4" w:tplc="3042AE8C">
      <w:numFmt w:val="bullet"/>
      <w:lvlText w:val="•"/>
      <w:lvlJc w:val="left"/>
      <w:pPr>
        <w:ind w:left="4610" w:hanging="312"/>
      </w:pPr>
      <w:rPr>
        <w:rFonts w:hint="default"/>
        <w:lang w:val="ru-RU" w:eastAsia="en-US" w:bidi="ar-SA"/>
      </w:rPr>
    </w:lvl>
    <w:lvl w:ilvl="5" w:tplc="A7A86178">
      <w:numFmt w:val="bullet"/>
      <w:lvlText w:val="•"/>
      <w:lvlJc w:val="left"/>
      <w:pPr>
        <w:ind w:left="5473" w:hanging="312"/>
      </w:pPr>
      <w:rPr>
        <w:rFonts w:hint="default"/>
        <w:lang w:val="ru-RU" w:eastAsia="en-US" w:bidi="ar-SA"/>
      </w:rPr>
    </w:lvl>
    <w:lvl w:ilvl="6" w:tplc="A9D6E3B8">
      <w:numFmt w:val="bullet"/>
      <w:lvlText w:val="•"/>
      <w:lvlJc w:val="left"/>
      <w:pPr>
        <w:ind w:left="6335" w:hanging="312"/>
      </w:pPr>
      <w:rPr>
        <w:rFonts w:hint="default"/>
        <w:lang w:val="ru-RU" w:eastAsia="en-US" w:bidi="ar-SA"/>
      </w:rPr>
    </w:lvl>
    <w:lvl w:ilvl="7" w:tplc="A7087606">
      <w:numFmt w:val="bullet"/>
      <w:lvlText w:val="•"/>
      <w:lvlJc w:val="left"/>
      <w:pPr>
        <w:ind w:left="7198" w:hanging="312"/>
      </w:pPr>
      <w:rPr>
        <w:rFonts w:hint="default"/>
        <w:lang w:val="ru-RU" w:eastAsia="en-US" w:bidi="ar-SA"/>
      </w:rPr>
    </w:lvl>
    <w:lvl w:ilvl="8" w:tplc="65AE3C42">
      <w:numFmt w:val="bullet"/>
      <w:lvlText w:val="•"/>
      <w:lvlJc w:val="left"/>
      <w:pPr>
        <w:ind w:left="8060" w:hanging="312"/>
      </w:pPr>
      <w:rPr>
        <w:rFonts w:hint="default"/>
        <w:lang w:val="ru-RU" w:eastAsia="en-US" w:bidi="ar-SA"/>
      </w:rPr>
    </w:lvl>
  </w:abstractNum>
  <w:abstractNum w:abstractNumId="8" w15:restartNumberingAfterBreak="0">
    <w:nsid w:val="387D4E60"/>
    <w:multiLevelType w:val="multilevel"/>
    <w:tmpl w:val="EA6CCF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2061E"/>
    <w:multiLevelType w:val="multilevel"/>
    <w:tmpl w:val="9DF89E5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0" w15:restartNumberingAfterBreak="0">
    <w:nsid w:val="44466952"/>
    <w:multiLevelType w:val="multilevel"/>
    <w:tmpl w:val="69266668"/>
    <w:lvl w:ilvl="0">
      <w:start w:val="1"/>
      <w:numFmt w:val="decimal"/>
      <w:lvlText w:val="%1"/>
      <w:lvlJc w:val="left"/>
      <w:pPr>
        <w:ind w:left="582" w:hanging="4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3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780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81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8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8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8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84" w:hanging="423"/>
      </w:pPr>
      <w:rPr>
        <w:rFonts w:hint="default"/>
        <w:lang w:val="ru-RU" w:eastAsia="en-US" w:bidi="ar-SA"/>
      </w:rPr>
    </w:lvl>
  </w:abstractNum>
  <w:abstractNum w:abstractNumId="11" w15:restartNumberingAfterBreak="0">
    <w:nsid w:val="478F713C"/>
    <w:multiLevelType w:val="hybridMultilevel"/>
    <w:tmpl w:val="B254DCA6"/>
    <w:lvl w:ilvl="0" w:tplc="6F24216C">
      <w:start w:val="1"/>
      <w:numFmt w:val="decimal"/>
      <w:lvlText w:val="%1)"/>
      <w:lvlJc w:val="left"/>
      <w:pPr>
        <w:ind w:left="875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96B89DB8">
      <w:numFmt w:val="bullet"/>
      <w:lvlText w:val="•"/>
      <w:lvlJc w:val="left"/>
      <w:pPr>
        <w:ind w:left="1741" w:hanging="308"/>
      </w:pPr>
      <w:rPr>
        <w:rFonts w:hint="default"/>
        <w:lang w:val="ru-RU" w:eastAsia="en-US" w:bidi="ar-SA"/>
      </w:rPr>
    </w:lvl>
    <w:lvl w:ilvl="2" w:tplc="1DAEFAE6">
      <w:numFmt w:val="bullet"/>
      <w:lvlText w:val="•"/>
      <w:lvlJc w:val="left"/>
      <w:pPr>
        <w:ind w:left="2603" w:hanging="308"/>
      </w:pPr>
      <w:rPr>
        <w:rFonts w:hint="default"/>
        <w:lang w:val="ru-RU" w:eastAsia="en-US" w:bidi="ar-SA"/>
      </w:rPr>
    </w:lvl>
    <w:lvl w:ilvl="3" w:tplc="07EA1EFA">
      <w:numFmt w:val="bullet"/>
      <w:lvlText w:val="•"/>
      <w:lvlJc w:val="left"/>
      <w:pPr>
        <w:ind w:left="3465" w:hanging="308"/>
      </w:pPr>
      <w:rPr>
        <w:rFonts w:hint="default"/>
        <w:lang w:val="ru-RU" w:eastAsia="en-US" w:bidi="ar-SA"/>
      </w:rPr>
    </w:lvl>
    <w:lvl w:ilvl="4" w:tplc="B38469AE">
      <w:numFmt w:val="bullet"/>
      <w:lvlText w:val="•"/>
      <w:lvlJc w:val="left"/>
      <w:pPr>
        <w:ind w:left="4327" w:hanging="308"/>
      </w:pPr>
      <w:rPr>
        <w:rFonts w:hint="default"/>
        <w:lang w:val="ru-RU" w:eastAsia="en-US" w:bidi="ar-SA"/>
      </w:rPr>
    </w:lvl>
    <w:lvl w:ilvl="5" w:tplc="9E023342">
      <w:numFmt w:val="bullet"/>
      <w:lvlText w:val="•"/>
      <w:lvlJc w:val="left"/>
      <w:pPr>
        <w:ind w:left="5189" w:hanging="308"/>
      </w:pPr>
      <w:rPr>
        <w:rFonts w:hint="default"/>
        <w:lang w:val="ru-RU" w:eastAsia="en-US" w:bidi="ar-SA"/>
      </w:rPr>
    </w:lvl>
    <w:lvl w:ilvl="6" w:tplc="D00845AA">
      <w:numFmt w:val="bullet"/>
      <w:lvlText w:val="•"/>
      <w:lvlJc w:val="left"/>
      <w:pPr>
        <w:ind w:left="6051" w:hanging="308"/>
      </w:pPr>
      <w:rPr>
        <w:rFonts w:hint="default"/>
        <w:lang w:val="ru-RU" w:eastAsia="en-US" w:bidi="ar-SA"/>
      </w:rPr>
    </w:lvl>
    <w:lvl w:ilvl="7" w:tplc="D674C27C">
      <w:numFmt w:val="bullet"/>
      <w:lvlText w:val="•"/>
      <w:lvlJc w:val="left"/>
      <w:pPr>
        <w:ind w:left="6912" w:hanging="308"/>
      </w:pPr>
      <w:rPr>
        <w:rFonts w:hint="default"/>
        <w:lang w:val="ru-RU" w:eastAsia="en-US" w:bidi="ar-SA"/>
      </w:rPr>
    </w:lvl>
    <w:lvl w:ilvl="8" w:tplc="8A543308">
      <w:numFmt w:val="bullet"/>
      <w:lvlText w:val="•"/>
      <w:lvlJc w:val="left"/>
      <w:pPr>
        <w:ind w:left="7774" w:hanging="308"/>
      </w:pPr>
      <w:rPr>
        <w:rFonts w:hint="default"/>
        <w:lang w:val="ru-RU" w:eastAsia="en-US" w:bidi="ar-SA"/>
      </w:rPr>
    </w:lvl>
  </w:abstractNum>
  <w:abstractNum w:abstractNumId="12" w15:restartNumberingAfterBreak="0">
    <w:nsid w:val="4EF835FD"/>
    <w:multiLevelType w:val="hybridMultilevel"/>
    <w:tmpl w:val="B8A4DB8C"/>
    <w:lvl w:ilvl="0" w:tplc="26ACF8FE">
      <w:start w:val="1"/>
      <w:numFmt w:val="decimal"/>
      <w:lvlText w:val="%1)"/>
      <w:lvlJc w:val="left"/>
      <w:pPr>
        <w:ind w:left="1153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0D42D1C">
      <w:numFmt w:val="bullet"/>
      <w:lvlText w:val="•"/>
      <w:lvlJc w:val="left"/>
      <w:pPr>
        <w:ind w:left="2022" w:hanging="312"/>
      </w:pPr>
      <w:rPr>
        <w:rFonts w:hint="default"/>
        <w:lang w:val="ru-RU" w:eastAsia="en-US" w:bidi="ar-SA"/>
      </w:rPr>
    </w:lvl>
    <w:lvl w:ilvl="2" w:tplc="CF2A184C">
      <w:numFmt w:val="bullet"/>
      <w:lvlText w:val="•"/>
      <w:lvlJc w:val="left"/>
      <w:pPr>
        <w:ind w:left="2885" w:hanging="312"/>
      </w:pPr>
      <w:rPr>
        <w:rFonts w:hint="default"/>
        <w:lang w:val="ru-RU" w:eastAsia="en-US" w:bidi="ar-SA"/>
      </w:rPr>
    </w:lvl>
    <w:lvl w:ilvl="3" w:tplc="5EC0791A">
      <w:numFmt w:val="bullet"/>
      <w:lvlText w:val="•"/>
      <w:lvlJc w:val="left"/>
      <w:pPr>
        <w:ind w:left="3747" w:hanging="312"/>
      </w:pPr>
      <w:rPr>
        <w:rFonts w:hint="default"/>
        <w:lang w:val="ru-RU" w:eastAsia="en-US" w:bidi="ar-SA"/>
      </w:rPr>
    </w:lvl>
    <w:lvl w:ilvl="4" w:tplc="77429916">
      <w:numFmt w:val="bullet"/>
      <w:lvlText w:val="•"/>
      <w:lvlJc w:val="left"/>
      <w:pPr>
        <w:ind w:left="4610" w:hanging="312"/>
      </w:pPr>
      <w:rPr>
        <w:rFonts w:hint="default"/>
        <w:lang w:val="ru-RU" w:eastAsia="en-US" w:bidi="ar-SA"/>
      </w:rPr>
    </w:lvl>
    <w:lvl w:ilvl="5" w:tplc="8DCEB992">
      <w:numFmt w:val="bullet"/>
      <w:lvlText w:val="•"/>
      <w:lvlJc w:val="left"/>
      <w:pPr>
        <w:ind w:left="5473" w:hanging="312"/>
      </w:pPr>
      <w:rPr>
        <w:rFonts w:hint="default"/>
        <w:lang w:val="ru-RU" w:eastAsia="en-US" w:bidi="ar-SA"/>
      </w:rPr>
    </w:lvl>
    <w:lvl w:ilvl="6" w:tplc="C468429E">
      <w:numFmt w:val="bullet"/>
      <w:lvlText w:val="•"/>
      <w:lvlJc w:val="left"/>
      <w:pPr>
        <w:ind w:left="6335" w:hanging="312"/>
      </w:pPr>
      <w:rPr>
        <w:rFonts w:hint="default"/>
        <w:lang w:val="ru-RU" w:eastAsia="en-US" w:bidi="ar-SA"/>
      </w:rPr>
    </w:lvl>
    <w:lvl w:ilvl="7" w:tplc="182A66B6">
      <w:numFmt w:val="bullet"/>
      <w:lvlText w:val="•"/>
      <w:lvlJc w:val="left"/>
      <w:pPr>
        <w:ind w:left="7198" w:hanging="312"/>
      </w:pPr>
      <w:rPr>
        <w:rFonts w:hint="default"/>
        <w:lang w:val="ru-RU" w:eastAsia="en-US" w:bidi="ar-SA"/>
      </w:rPr>
    </w:lvl>
    <w:lvl w:ilvl="8" w:tplc="AE2E95EE">
      <w:numFmt w:val="bullet"/>
      <w:lvlText w:val="•"/>
      <w:lvlJc w:val="left"/>
      <w:pPr>
        <w:ind w:left="8060" w:hanging="312"/>
      </w:pPr>
      <w:rPr>
        <w:rFonts w:hint="default"/>
        <w:lang w:val="ru-RU" w:eastAsia="en-US" w:bidi="ar-SA"/>
      </w:rPr>
    </w:lvl>
  </w:abstractNum>
  <w:abstractNum w:abstractNumId="13" w15:restartNumberingAfterBreak="0">
    <w:nsid w:val="58EF161D"/>
    <w:multiLevelType w:val="multilevel"/>
    <w:tmpl w:val="F0F0E5A2"/>
    <w:lvl w:ilvl="0">
      <w:start w:val="1"/>
      <w:numFmt w:val="decimal"/>
      <w:lvlText w:val="%1"/>
      <w:lvlJc w:val="left"/>
      <w:pPr>
        <w:ind w:left="841" w:hanging="216"/>
        <w:jc w:val="right"/>
      </w:pPr>
      <w:rPr>
        <w:rFonts w:hint="default"/>
        <w:spacing w:val="0"/>
        <w:w w:val="9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25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7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5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60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95" w:hanging="423"/>
      </w:pPr>
      <w:rPr>
        <w:rFonts w:hint="default"/>
        <w:lang w:val="ru-RU" w:eastAsia="en-US" w:bidi="ar-SA"/>
      </w:rPr>
    </w:lvl>
  </w:abstractNum>
  <w:abstractNum w:abstractNumId="14" w15:restartNumberingAfterBreak="0">
    <w:nsid w:val="60696ABE"/>
    <w:multiLevelType w:val="multilevel"/>
    <w:tmpl w:val="AC444C06"/>
    <w:lvl w:ilvl="0">
      <w:start w:val="2"/>
      <w:numFmt w:val="decimal"/>
      <w:lvlText w:val="%1"/>
      <w:lvlJc w:val="left"/>
      <w:pPr>
        <w:ind w:left="568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93" w:hanging="42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597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062" w:hanging="17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124" w:hanging="17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86" w:hanging="17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49" w:hanging="17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11" w:hanging="17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73" w:hanging="171"/>
      </w:pPr>
      <w:rPr>
        <w:rFonts w:hint="default"/>
        <w:lang w:val="ru-RU" w:eastAsia="en-US" w:bidi="ar-SA"/>
      </w:rPr>
    </w:lvl>
  </w:abstractNum>
  <w:abstractNum w:abstractNumId="15" w15:restartNumberingAfterBreak="0">
    <w:nsid w:val="6EA90649"/>
    <w:multiLevelType w:val="hybridMultilevel"/>
    <w:tmpl w:val="A078AB80"/>
    <w:lvl w:ilvl="0" w:tplc="EC867E90">
      <w:start w:val="1"/>
      <w:numFmt w:val="decimal"/>
      <w:lvlText w:val="%1)"/>
      <w:lvlJc w:val="left"/>
      <w:pPr>
        <w:ind w:left="1158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BAB2C758">
      <w:numFmt w:val="bullet"/>
      <w:lvlText w:val="•"/>
      <w:lvlJc w:val="left"/>
      <w:pPr>
        <w:ind w:left="2022" w:hanging="308"/>
      </w:pPr>
      <w:rPr>
        <w:rFonts w:hint="default"/>
        <w:lang w:val="ru-RU" w:eastAsia="en-US" w:bidi="ar-SA"/>
      </w:rPr>
    </w:lvl>
    <w:lvl w:ilvl="2" w:tplc="0AB66728">
      <w:numFmt w:val="bullet"/>
      <w:lvlText w:val="•"/>
      <w:lvlJc w:val="left"/>
      <w:pPr>
        <w:ind w:left="2885" w:hanging="308"/>
      </w:pPr>
      <w:rPr>
        <w:rFonts w:hint="default"/>
        <w:lang w:val="ru-RU" w:eastAsia="en-US" w:bidi="ar-SA"/>
      </w:rPr>
    </w:lvl>
    <w:lvl w:ilvl="3" w:tplc="F7FC3002">
      <w:numFmt w:val="bullet"/>
      <w:lvlText w:val="•"/>
      <w:lvlJc w:val="left"/>
      <w:pPr>
        <w:ind w:left="3747" w:hanging="308"/>
      </w:pPr>
      <w:rPr>
        <w:rFonts w:hint="default"/>
        <w:lang w:val="ru-RU" w:eastAsia="en-US" w:bidi="ar-SA"/>
      </w:rPr>
    </w:lvl>
    <w:lvl w:ilvl="4" w:tplc="1D8AAB7E">
      <w:numFmt w:val="bullet"/>
      <w:lvlText w:val="•"/>
      <w:lvlJc w:val="left"/>
      <w:pPr>
        <w:ind w:left="4610" w:hanging="308"/>
      </w:pPr>
      <w:rPr>
        <w:rFonts w:hint="default"/>
        <w:lang w:val="ru-RU" w:eastAsia="en-US" w:bidi="ar-SA"/>
      </w:rPr>
    </w:lvl>
    <w:lvl w:ilvl="5" w:tplc="6C42A8F2">
      <w:numFmt w:val="bullet"/>
      <w:lvlText w:val="•"/>
      <w:lvlJc w:val="left"/>
      <w:pPr>
        <w:ind w:left="5473" w:hanging="308"/>
      </w:pPr>
      <w:rPr>
        <w:rFonts w:hint="default"/>
        <w:lang w:val="ru-RU" w:eastAsia="en-US" w:bidi="ar-SA"/>
      </w:rPr>
    </w:lvl>
    <w:lvl w:ilvl="6" w:tplc="E3A4BFF8">
      <w:numFmt w:val="bullet"/>
      <w:lvlText w:val="•"/>
      <w:lvlJc w:val="left"/>
      <w:pPr>
        <w:ind w:left="6335" w:hanging="308"/>
      </w:pPr>
      <w:rPr>
        <w:rFonts w:hint="default"/>
        <w:lang w:val="ru-RU" w:eastAsia="en-US" w:bidi="ar-SA"/>
      </w:rPr>
    </w:lvl>
    <w:lvl w:ilvl="7" w:tplc="4686EA10">
      <w:numFmt w:val="bullet"/>
      <w:lvlText w:val="•"/>
      <w:lvlJc w:val="left"/>
      <w:pPr>
        <w:ind w:left="7198" w:hanging="308"/>
      </w:pPr>
      <w:rPr>
        <w:rFonts w:hint="default"/>
        <w:lang w:val="ru-RU" w:eastAsia="en-US" w:bidi="ar-SA"/>
      </w:rPr>
    </w:lvl>
    <w:lvl w:ilvl="8" w:tplc="EC620CA8">
      <w:numFmt w:val="bullet"/>
      <w:lvlText w:val="•"/>
      <w:lvlJc w:val="left"/>
      <w:pPr>
        <w:ind w:left="8060" w:hanging="308"/>
      </w:pPr>
      <w:rPr>
        <w:rFonts w:hint="default"/>
        <w:lang w:val="ru-RU" w:eastAsia="en-US" w:bidi="ar-SA"/>
      </w:rPr>
    </w:lvl>
  </w:abstractNum>
  <w:abstractNum w:abstractNumId="16" w15:restartNumberingAfterBreak="0">
    <w:nsid w:val="750D4919"/>
    <w:multiLevelType w:val="hybridMultilevel"/>
    <w:tmpl w:val="1F461A8E"/>
    <w:lvl w:ilvl="0" w:tplc="F8C8B770">
      <w:start w:val="1"/>
      <w:numFmt w:val="decimal"/>
      <w:lvlText w:val="%1)"/>
      <w:lvlJc w:val="left"/>
      <w:pPr>
        <w:ind w:left="133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4D042AE">
      <w:numFmt w:val="bullet"/>
      <w:lvlText w:val="•"/>
      <w:lvlJc w:val="left"/>
      <w:pPr>
        <w:ind w:left="1104" w:hanging="312"/>
      </w:pPr>
      <w:rPr>
        <w:rFonts w:hint="default"/>
        <w:lang w:val="ru-RU" w:eastAsia="en-US" w:bidi="ar-SA"/>
      </w:rPr>
    </w:lvl>
    <w:lvl w:ilvl="2" w:tplc="627464E4">
      <w:numFmt w:val="bullet"/>
      <w:lvlText w:val="•"/>
      <w:lvlJc w:val="left"/>
      <w:pPr>
        <w:ind w:left="2069" w:hanging="312"/>
      </w:pPr>
      <w:rPr>
        <w:rFonts w:hint="default"/>
        <w:lang w:val="ru-RU" w:eastAsia="en-US" w:bidi="ar-SA"/>
      </w:rPr>
    </w:lvl>
    <w:lvl w:ilvl="3" w:tplc="FA703440">
      <w:numFmt w:val="bullet"/>
      <w:lvlText w:val="•"/>
      <w:lvlJc w:val="left"/>
      <w:pPr>
        <w:ind w:left="3033" w:hanging="312"/>
      </w:pPr>
      <w:rPr>
        <w:rFonts w:hint="default"/>
        <w:lang w:val="ru-RU" w:eastAsia="en-US" w:bidi="ar-SA"/>
      </w:rPr>
    </w:lvl>
    <w:lvl w:ilvl="4" w:tplc="0D084AA4">
      <w:numFmt w:val="bullet"/>
      <w:lvlText w:val="•"/>
      <w:lvlJc w:val="left"/>
      <w:pPr>
        <w:ind w:left="3998" w:hanging="312"/>
      </w:pPr>
      <w:rPr>
        <w:rFonts w:hint="default"/>
        <w:lang w:val="ru-RU" w:eastAsia="en-US" w:bidi="ar-SA"/>
      </w:rPr>
    </w:lvl>
    <w:lvl w:ilvl="5" w:tplc="DD0E1C8E">
      <w:numFmt w:val="bullet"/>
      <w:lvlText w:val="•"/>
      <w:lvlJc w:val="left"/>
      <w:pPr>
        <w:ind w:left="4963" w:hanging="312"/>
      </w:pPr>
      <w:rPr>
        <w:rFonts w:hint="default"/>
        <w:lang w:val="ru-RU" w:eastAsia="en-US" w:bidi="ar-SA"/>
      </w:rPr>
    </w:lvl>
    <w:lvl w:ilvl="6" w:tplc="D75094F4">
      <w:numFmt w:val="bullet"/>
      <w:lvlText w:val="•"/>
      <w:lvlJc w:val="left"/>
      <w:pPr>
        <w:ind w:left="5927" w:hanging="312"/>
      </w:pPr>
      <w:rPr>
        <w:rFonts w:hint="default"/>
        <w:lang w:val="ru-RU" w:eastAsia="en-US" w:bidi="ar-SA"/>
      </w:rPr>
    </w:lvl>
    <w:lvl w:ilvl="7" w:tplc="E764634A">
      <w:numFmt w:val="bullet"/>
      <w:lvlText w:val="•"/>
      <w:lvlJc w:val="left"/>
      <w:pPr>
        <w:ind w:left="6892" w:hanging="312"/>
      </w:pPr>
      <w:rPr>
        <w:rFonts w:hint="default"/>
        <w:lang w:val="ru-RU" w:eastAsia="en-US" w:bidi="ar-SA"/>
      </w:rPr>
    </w:lvl>
    <w:lvl w:ilvl="8" w:tplc="8DD82BAE">
      <w:numFmt w:val="bullet"/>
      <w:lvlText w:val="•"/>
      <w:lvlJc w:val="left"/>
      <w:pPr>
        <w:ind w:left="7856" w:hanging="312"/>
      </w:pPr>
      <w:rPr>
        <w:rFonts w:hint="default"/>
        <w:lang w:val="ru-RU" w:eastAsia="en-US" w:bidi="ar-SA"/>
      </w:rPr>
    </w:lvl>
  </w:abstractNum>
  <w:num w:numId="1">
    <w:abstractNumId w:val="11"/>
  </w:num>
  <w:num w:numId="2">
    <w:abstractNumId w:val="1"/>
  </w:num>
  <w:num w:numId="3">
    <w:abstractNumId w:val="14"/>
  </w:num>
  <w:num w:numId="4">
    <w:abstractNumId w:val="12"/>
  </w:num>
  <w:num w:numId="5">
    <w:abstractNumId w:val="7"/>
  </w:num>
  <w:num w:numId="6">
    <w:abstractNumId w:val="0"/>
  </w:num>
  <w:num w:numId="7">
    <w:abstractNumId w:val="3"/>
  </w:num>
  <w:num w:numId="8">
    <w:abstractNumId w:val="2"/>
  </w:num>
  <w:num w:numId="9">
    <w:abstractNumId w:val="15"/>
  </w:num>
  <w:num w:numId="10">
    <w:abstractNumId w:val="16"/>
  </w:num>
  <w:num w:numId="11">
    <w:abstractNumId w:val="5"/>
  </w:num>
  <w:num w:numId="12">
    <w:abstractNumId w:val="4"/>
  </w:num>
  <w:num w:numId="13">
    <w:abstractNumId w:val="13"/>
  </w:num>
  <w:num w:numId="14">
    <w:abstractNumId w:val="10"/>
  </w:num>
  <w:num w:numId="15">
    <w:abstractNumId w:val="9"/>
  </w:num>
  <w:num w:numId="16">
    <w:abstractNumId w:val="8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36"/>
    <w:rsid w:val="00060F0A"/>
    <w:rsid w:val="00092E0F"/>
    <w:rsid w:val="001A4854"/>
    <w:rsid w:val="001C7D32"/>
    <w:rsid w:val="002D6873"/>
    <w:rsid w:val="003512D7"/>
    <w:rsid w:val="003C4550"/>
    <w:rsid w:val="003D177F"/>
    <w:rsid w:val="004F477E"/>
    <w:rsid w:val="005B1654"/>
    <w:rsid w:val="005E6CC2"/>
    <w:rsid w:val="006C691D"/>
    <w:rsid w:val="006F4A05"/>
    <w:rsid w:val="00735699"/>
    <w:rsid w:val="007B5E32"/>
    <w:rsid w:val="007C5EBF"/>
    <w:rsid w:val="007D3785"/>
    <w:rsid w:val="007D3B2C"/>
    <w:rsid w:val="008F291E"/>
    <w:rsid w:val="00980AE3"/>
    <w:rsid w:val="0099437D"/>
    <w:rsid w:val="00A0321D"/>
    <w:rsid w:val="00A63A21"/>
    <w:rsid w:val="00AE037A"/>
    <w:rsid w:val="00BF66D8"/>
    <w:rsid w:val="00C21136"/>
    <w:rsid w:val="00C57E8E"/>
    <w:rsid w:val="00D379A7"/>
    <w:rsid w:val="00D85316"/>
    <w:rsid w:val="00D85F3A"/>
    <w:rsid w:val="00E249D7"/>
    <w:rsid w:val="00E600DD"/>
    <w:rsid w:val="00E6685B"/>
    <w:rsid w:val="00F06143"/>
    <w:rsid w:val="00F94DB3"/>
    <w:rsid w:val="00FE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A30370"/>
  <w15:docId w15:val="{A48CA515-72A0-4F1D-B038-82D336CD4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271" w:hanging="4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4D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ind w:left="140" w:hanging="442"/>
    </w:pPr>
    <w:rPr>
      <w:sz w:val="28"/>
      <w:szCs w:val="28"/>
    </w:rPr>
  </w:style>
  <w:style w:type="paragraph" w:styleId="21">
    <w:name w:val="toc 2"/>
    <w:basedOn w:val="a"/>
    <w:uiPriority w:val="39"/>
    <w:qFormat/>
    <w:pPr>
      <w:spacing w:before="125"/>
      <w:ind w:left="781" w:hanging="420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ind w:left="140"/>
    </w:pPr>
    <w:rPr>
      <w:sz w:val="28"/>
      <w:szCs w:val="28"/>
    </w:rPr>
  </w:style>
  <w:style w:type="paragraph" w:styleId="a4">
    <w:name w:val="List Paragraph"/>
    <w:basedOn w:val="a"/>
    <w:link w:val="a5"/>
    <w:uiPriority w:val="34"/>
    <w:qFormat/>
    <w:pPr>
      <w:ind w:left="133" w:firstLine="707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character" w:styleId="a6">
    <w:name w:val="Strong"/>
    <w:basedOn w:val="a0"/>
    <w:uiPriority w:val="22"/>
    <w:qFormat/>
    <w:rsid w:val="00F06143"/>
    <w:rPr>
      <w:b/>
      <w:bCs/>
    </w:rPr>
  </w:style>
  <w:style w:type="paragraph" w:styleId="a7">
    <w:name w:val="Normal (Web)"/>
    <w:basedOn w:val="a"/>
    <w:uiPriority w:val="99"/>
    <w:unhideWhenUsed/>
    <w:rsid w:val="003512D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BY" w:eastAsia="ru-BY"/>
    </w:rPr>
  </w:style>
  <w:style w:type="paragraph" w:styleId="a8">
    <w:name w:val="header"/>
    <w:basedOn w:val="a"/>
    <w:link w:val="a9"/>
    <w:uiPriority w:val="99"/>
    <w:unhideWhenUsed/>
    <w:rsid w:val="00A63A2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63A21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A63A2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63A21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FE74D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styleId="ac">
    <w:name w:val="Hyperlink"/>
    <w:basedOn w:val="a0"/>
    <w:uiPriority w:val="99"/>
    <w:unhideWhenUsed/>
    <w:rsid w:val="00FE74DE"/>
    <w:rPr>
      <w:color w:val="0000FF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FE74DE"/>
    <w:pPr>
      <w:keepNext/>
      <w:keepLines/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3">
    <w:name w:val="toc 3"/>
    <w:basedOn w:val="a"/>
    <w:next w:val="a"/>
    <w:autoRedefine/>
    <w:uiPriority w:val="39"/>
    <w:unhideWhenUsed/>
    <w:rsid w:val="00FE74DE"/>
    <w:pPr>
      <w:spacing w:after="100"/>
      <w:ind w:left="440"/>
    </w:pPr>
  </w:style>
  <w:style w:type="character" w:customStyle="1" w:styleId="a5">
    <w:name w:val="Абзац списка Знак"/>
    <w:link w:val="a4"/>
    <w:uiPriority w:val="34"/>
    <w:locked/>
    <w:rsid w:val="00C57E8E"/>
    <w:rPr>
      <w:rFonts w:ascii="Times New Roman" w:eastAsia="Times New Roman" w:hAnsi="Times New Roman" w:cs="Times New Roman"/>
      <w:lang w:val="ru-RU"/>
    </w:rPr>
  </w:style>
  <w:style w:type="table" w:styleId="ae">
    <w:name w:val="Table Grid"/>
    <w:basedOn w:val="a1"/>
    <w:uiPriority w:val="39"/>
    <w:rsid w:val="00C57E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1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AB4BF-53AE-45B0-A453-36D0C8AE4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2935</Words>
  <Characters>16735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Shutr</dc:creator>
  <cp:lastModifiedBy>Николай</cp:lastModifiedBy>
  <cp:revision>17</cp:revision>
  <cp:lastPrinted>2026-09-22T06:17:00Z</cp:lastPrinted>
  <dcterms:created xsi:type="dcterms:W3CDTF">2026-09-14T15:20:00Z</dcterms:created>
  <dcterms:modified xsi:type="dcterms:W3CDTF">2026-09-29T08:12:00Z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2024-10-01T00:00:00Z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Word LTSC</vt:lpwstr>
  </property>
</Properties>
</file>