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3BD5B" w14:textId="038507F0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sz w:val="28"/>
          <w:szCs w:val="28"/>
        </w:rPr>
        <w:t>Государственное учреждение образования</w:t>
      </w:r>
    </w:p>
    <w:p w14:paraId="37F0BEF9" w14:textId="34A2AF43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14:paraId="5AEA9C07" w14:textId="6A9468F3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B7524" w:rsidRPr="00F817C1">
        <w:rPr>
          <w:rFonts w:ascii="Times New Roman" w:eastAsia="Times New Roman" w:hAnsi="Times New Roman" w:cs="Times New Roman"/>
          <w:sz w:val="28"/>
          <w:szCs w:val="28"/>
        </w:rPr>
        <w:t>Кафедра ЭВМ</w:t>
      </w:r>
    </w:p>
    <w:p w14:paraId="63B33BCA" w14:textId="39394542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7EDD4C" w14:textId="6522BC88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D25DC0" w14:textId="00A79928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A58AE0" w14:textId="38AB4EA7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51D655" w14:textId="3C4803C2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433A35B" w14:textId="1EF51C36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4AD74A" w14:textId="115D9C26" w:rsidR="38388F6A" w:rsidRPr="00F817C1" w:rsidRDefault="00F817C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л</w:t>
      </w:r>
      <w:r w:rsidR="38388F6A" w:rsidRPr="00F817C1">
        <w:rPr>
          <w:rFonts w:ascii="Times New Roman" w:eastAsia="Times New Roman" w:hAnsi="Times New Roman" w:cs="Times New Roman"/>
          <w:sz w:val="28"/>
          <w:szCs w:val="28"/>
        </w:rPr>
        <w:t>абораторн</w:t>
      </w:r>
      <w:r>
        <w:rPr>
          <w:rFonts w:ascii="Times New Roman" w:eastAsia="Times New Roman" w:hAnsi="Times New Roman" w:cs="Times New Roman"/>
          <w:sz w:val="28"/>
          <w:szCs w:val="28"/>
        </w:rPr>
        <w:t>ой</w:t>
      </w:r>
      <w:r w:rsidR="38388F6A" w:rsidRPr="00F817C1">
        <w:rPr>
          <w:rFonts w:ascii="Times New Roman" w:eastAsia="Times New Roman" w:hAnsi="Times New Roman" w:cs="Times New Roman"/>
          <w:sz w:val="28"/>
          <w:szCs w:val="28"/>
        </w:rPr>
        <w:t xml:space="preserve"> работ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="38388F6A" w:rsidRPr="00F817C1">
        <w:rPr>
          <w:rFonts w:ascii="Times New Roman" w:eastAsia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38388F6A" w:rsidRPr="00F817C1">
        <w:rPr>
          <w:rFonts w:ascii="Times New Roman" w:eastAsia="Times New Roman" w:hAnsi="Times New Roman" w:cs="Times New Roman"/>
          <w:sz w:val="28"/>
          <w:szCs w:val="28"/>
        </w:rPr>
        <w:t>1</w:t>
      </w:r>
    </w:p>
    <w:p w14:paraId="207119B8" w14:textId="1E887446" w:rsidR="38388F6A" w:rsidRPr="00F817C1" w:rsidRDefault="00F817C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38388F6A" w:rsidRPr="00F817C1">
        <w:rPr>
          <w:rFonts w:ascii="Times New Roman" w:eastAsia="Times New Roman" w:hAnsi="Times New Roman" w:cs="Times New Roman"/>
          <w:sz w:val="28"/>
          <w:szCs w:val="28"/>
        </w:rPr>
        <w:t>“</w:t>
      </w:r>
      <w:r w:rsidR="6A94BA36" w:rsidRPr="00F817C1">
        <w:rPr>
          <w:rFonts w:ascii="Times New Roman" w:eastAsia="Times New Roman" w:hAnsi="Times New Roman" w:cs="Times New Roman"/>
          <w:sz w:val="28"/>
          <w:szCs w:val="28"/>
        </w:rPr>
        <w:t xml:space="preserve">Исследование </w:t>
      </w:r>
      <w:r w:rsidR="00181B12">
        <w:rPr>
          <w:rFonts w:ascii="Times New Roman" w:eastAsia="Times New Roman" w:hAnsi="Times New Roman" w:cs="Times New Roman"/>
          <w:sz w:val="28"/>
          <w:szCs w:val="28"/>
        </w:rPr>
        <w:t>характеристик</w:t>
      </w:r>
      <w:r w:rsidR="6A94BA36" w:rsidRPr="00F817C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81B12">
        <w:rPr>
          <w:rFonts w:ascii="Times New Roman" w:eastAsia="Times New Roman" w:hAnsi="Times New Roman" w:cs="Times New Roman"/>
          <w:sz w:val="28"/>
          <w:szCs w:val="28"/>
        </w:rPr>
        <w:t xml:space="preserve">биполярного </w:t>
      </w:r>
      <w:r w:rsidR="001D09E1">
        <w:rPr>
          <w:rFonts w:ascii="Times New Roman" w:eastAsia="Times New Roman" w:hAnsi="Times New Roman" w:cs="Times New Roman"/>
          <w:sz w:val="28"/>
          <w:szCs w:val="28"/>
        </w:rPr>
        <w:t>транзистора</w:t>
      </w:r>
      <w:r w:rsidR="001D09E1" w:rsidRPr="00181B12">
        <w:rPr>
          <w:rFonts w:ascii="Times New Roman" w:eastAsia="Times New Roman" w:hAnsi="Times New Roman" w:cs="Times New Roman"/>
          <w:sz w:val="28"/>
          <w:szCs w:val="28"/>
        </w:rPr>
        <w:t>”</w:t>
      </w:r>
      <w:r w:rsidR="38388F6A" w:rsidRPr="00F817C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4F25F98" w14:textId="06A46982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15B926" w14:textId="6B262E3D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D0955F" w14:textId="32C8C156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154FE5" w14:textId="5AADDEBA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E2BE4E" w14:textId="5B466148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F1802D" w14:textId="360EED96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EBE354" w14:textId="75BD5294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44657D" w14:textId="44F0306F" w:rsidR="00500C80" w:rsidRPr="00F817C1" w:rsidRDefault="38388F6A" w:rsidP="001D09E1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0B6051D6" w14:textId="3B2D004B" w:rsidR="38388F6A" w:rsidRPr="00F817C1" w:rsidRDefault="00500C80" w:rsidP="001D09E1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sz w:val="28"/>
          <w:szCs w:val="28"/>
        </w:rPr>
        <w:t xml:space="preserve">Студент группы </w:t>
      </w:r>
      <w:r w:rsidR="000459AF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F817C1">
        <w:rPr>
          <w:rFonts w:ascii="Times New Roman" w:eastAsia="Times New Roman" w:hAnsi="Times New Roman" w:cs="Times New Roman"/>
          <w:sz w:val="28"/>
          <w:szCs w:val="28"/>
        </w:rPr>
        <w:t xml:space="preserve">34701 </w:t>
      </w:r>
      <w:r w:rsidR="000459AF">
        <w:rPr>
          <w:rFonts w:ascii="Times New Roman" w:eastAsia="Times New Roman" w:hAnsi="Times New Roman" w:cs="Times New Roman"/>
          <w:sz w:val="28"/>
          <w:szCs w:val="28"/>
        </w:rPr>
        <w:t>Шурхай Н</w:t>
      </w:r>
      <w:r w:rsidR="7D130895" w:rsidRPr="00F817C1">
        <w:rPr>
          <w:rFonts w:ascii="Times New Roman" w:eastAsia="Times New Roman" w:hAnsi="Times New Roman" w:cs="Times New Roman"/>
          <w:sz w:val="28"/>
          <w:szCs w:val="28"/>
        </w:rPr>
        <w:t>.А.</w:t>
      </w:r>
    </w:p>
    <w:p w14:paraId="438DFF49" w14:textId="77777777" w:rsidR="00500C80" w:rsidRPr="00F817C1" w:rsidRDefault="38388F6A" w:rsidP="001D09E1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sz w:val="28"/>
          <w:szCs w:val="28"/>
        </w:rPr>
        <w:t xml:space="preserve">Проверил: </w:t>
      </w:r>
    </w:p>
    <w:p w14:paraId="5CB1A987" w14:textId="66FC02DB" w:rsidR="38388F6A" w:rsidRPr="00F817C1" w:rsidRDefault="00500C80" w:rsidP="001D09E1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sz w:val="28"/>
          <w:szCs w:val="28"/>
        </w:rPr>
        <w:t xml:space="preserve">к. т. н., доцент кафедры ЭВМ </w:t>
      </w:r>
      <w:r w:rsidR="38388F6A" w:rsidRPr="00F817C1">
        <w:rPr>
          <w:rFonts w:ascii="Times New Roman" w:eastAsia="Times New Roman" w:hAnsi="Times New Roman" w:cs="Times New Roman"/>
          <w:sz w:val="28"/>
          <w:szCs w:val="28"/>
        </w:rPr>
        <w:t>Селезнев</w:t>
      </w:r>
      <w:r w:rsidR="36079D75" w:rsidRPr="00F817C1">
        <w:rPr>
          <w:rFonts w:ascii="Times New Roman" w:eastAsia="Times New Roman" w:hAnsi="Times New Roman" w:cs="Times New Roman"/>
          <w:sz w:val="28"/>
          <w:szCs w:val="28"/>
        </w:rPr>
        <w:t xml:space="preserve"> И.Л</w:t>
      </w:r>
      <w:r w:rsidR="38388F6A" w:rsidRPr="00F817C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E10E172" w14:textId="7B15F5B8" w:rsidR="00891D9C" w:rsidRPr="00F817C1" w:rsidRDefault="00891D9C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D9519A" w14:textId="77777777" w:rsidR="00E4542D" w:rsidRPr="00F817C1" w:rsidRDefault="00E4542D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B07635" w14:textId="3449B89B" w:rsidR="00E4542D" w:rsidRDefault="00E4542D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3BE39C" w14:textId="13978E39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37DD2D" w14:textId="522CD13A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C637BA9" w14:textId="2F8BB0DA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D0C665A" w14:textId="7FBF4549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D2035E" w14:textId="7ED8251B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147598" w14:textId="3CF01A91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37F80D" w14:textId="18340096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07499E" w14:textId="18A0050C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EE5E3F" w14:textId="4CA27C44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860D54" w14:textId="01BA1414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A0FE75" w14:textId="6D4EBB60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773FCD" w14:textId="79D73A91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EEB520" w14:textId="70A779F1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FE1347" w14:textId="25366708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1B6863" w14:textId="3D806692" w:rsidR="001D09E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8273FD" w14:textId="77777777" w:rsidR="001D09E1" w:rsidRPr="00F817C1" w:rsidRDefault="001D09E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DECF46" w14:textId="77777777" w:rsidR="00E4542D" w:rsidRPr="00F817C1" w:rsidRDefault="00E4542D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62969C" w14:textId="69EF526F" w:rsidR="38388F6A" w:rsidRPr="00F817C1" w:rsidRDefault="38388F6A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850456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F817C1">
        <w:rPr>
          <w:rFonts w:ascii="Times New Roman" w:eastAsia="Times New Roman" w:hAnsi="Times New Roman" w:cs="Times New Roman"/>
          <w:sz w:val="28"/>
          <w:szCs w:val="28"/>
        </w:rPr>
        <w:t xml:space="preserve"> год</w:t>
      </w:r>
    </w:p>
    <w:p w14:paraId="5FAE0C4C" w14:textId="49D75812" w:rsidR="26516097" w:rsidRPr="00F817C1" w:rsidRDefault="34ECBE49" w:rsidP="001D09E1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sz w:val="28"/>
          <w:szCs w:val="28"/>
        </w:rPr>
        <w:br w:type="page"/>
      </w:r>
      <w:r w:rsidR="26516097" w:rsidRPr="00F817C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</w:t>
      </w:r>
      <w:r w:rsidR="00952D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26516097" w:rsidRPr="00F817C1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</w:t>
      </w:r>
    </w:p>
    <w:p w14:paraId="667BE4BB" w14:textId="77777777" w:rsidR="00F56FA5" w:rsidRPr="00F817C1" w:rsidRDefault="00F56FA5" w:rsidP="001D09E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4182209" w14:textId="1C6D99DA" w:rsidR="002A091E" w:rsidRDefault="002A091E" w:rsidP="001D09E1">
      <w:pPr>
        <w:pStyle w:val="p3"/>
        <w:spacing w:before="0" w:beforeAutospacing="0" w:after="0" w:afterAutospacing="0"/>
        <w:ind w:firstLine="709"/>
        <w:jc w:val="both"/>
        <w:rPr>
          <w:sz w:val="28"/>
          <w:szCs w:val="28"/>
          <w:lang w:val="ru-RU" w:eastAsia="en-US"/>
        </w:rPr>
      </w:pPr>
      <w:r>
        <w:rPr>
          <w:sz w:val="28"/>
          <w:szCs w:val="28"/>
          <w:lang w:val="ru-RU" w:eastAsia="en-US"/>
        </w:rPr>
        <w:t xml:space="preserve">Изучить </w:t>
      </w:r>
      <w:r w:rsidR="0034680C">
        <w:rPr>
          <w:sz w:val="28"/>
          <w:szCs w:val="28"/>
          <w:lang w:val="ru-RU" w:eastAsia="en-US"/>
        </w:rPr>
        <w:t>работу</w:t>
      </w:r>
      <w:r>
        <w:rPr>
          <w:sz w:val="28"/>
          <w:szCs w:val="28"/>
          <w:lang w:val="ru-RU" w:eastAsia="en-US"/>
        </w:rPr>
        <w:t xml:space="preserve"> биполярного транзистора.</w:t>
      </w:r>
    </w:p>
    <w:p w14:paraId="440EA3A1" w14:textId="3155AAEF" w:rsidR="34ECBE49" w:rsidRPr="00975EAC" w:rsidRDefault="34ECBE49" w:rsidP="001D09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BY"/>
        </w:rPr>
      </w:pPr>
    </w:p>
    <w:p w14:paraId="2F47D2DA" w14:textId="5C89CF6D" w:rsidR="6B35DF75" w:rsidRPr="00F817C1" w:rsidRDefault="6B35DF75" w:rsidP="001D09E1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="00952D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817C1">
        <w:rPr>
          <w:rFonts w:ascii="Times New Roman" w:eastAsia="Times New Roman" w:hAnsi="Times New Roman" w:cs="Times New Roman"/>
          <w:b/>
          <w:bCs/>
          <w:sz w:val="28"/>
          <w:szCs w:val="28"/>
        </w:rPr>
        <w:t>ИСХОДНЫЕ ДАННЫЕ К РАБОТЕ</w:t>
      </w:r>
    </w:p>
    <w:p w14:paraId="189A17DC" w14:textId="14807AB9" w:rsidR="00F56FA5" w:rsidRPr="00F817C1" w:rsidRDefault="00F56FA5" w:rsidP="001D09E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96803D" w14:textId="7F090B32" w:rsidR="00641233" w:rsidRDefault="00641233" w:rsidP="001D09E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sz w:val="28"/>
          <w:szCs w:val="28"/>
        </w:rPr>
        <w:t>Лабораторная работа в</w:t>
      </w:r>
      <w:r w:rsidR="32587563" w:rsidRPr="00F817C1">
        <w:rPr>
          <w:rFonts w:ascii="Times New Roman" w:eastAsia="Times New Roman" w:hAnsi="Times New Roman" w:cs="Times New Roman"/>
          <w:sz w:val="28"/>
          <w:szCs w:val="28"/>
        </w:rPr>
        <w:t xml:space="preserve">ыполняется с использованием </w:t>
      </w:r>
      <w:r w:rsidR="32587563"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лабораторн</w:t>
      </w:r>
      <w:r w:rsidR="41276DEC"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ого</w:t>
      </w:r>
      <w:r w:rsidR="32587563"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модул</w:t>
      </w:r>
      <w:r w:rsidR="575C3C79"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</w:t>
      </w:r>
      <w:r w:rsidR="32587563"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dLab</w:t>
      </w:r>
      <w:r w:rsidR="00975EAC" w:rsidRPr="00975EA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  <w:r w:rsidR="0097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="32587563"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 макетн</w:t>
      </w:r>
      <w:r w:rsidR="4D2C18C5"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ой</w:t>
      </w:r>
      <w:r w:rsidR="32587563"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плат</w:t>
      </w:r>
      <w:r w:rsidR="2F82ED65"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</w:t>
      </w:r>
      <w:r w:rsidR="32587563"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лабораторной станции N</w:t>
      </w:r>
      <w:r w:rsidR="0051299B" w:rsidRPr="0051299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  <w:r w:rsidR="32587563"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ELVIS.</w:t>
      </w:r>
      <w:r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Внешний вид модуля представлен на рисунке 2.1.</w:t>
      </w:r>
    </w:p>
    <w:p w14:paraId="18FF70B5" w14:textId="77777777" w:rsidR="003F5EFE" w:rsidRPr="00F817C1" w:rsidRDefault="003F5EFE" w:rsidP="001D09E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69DDB0" w14:textId="014FE2A1" w:rsidR="34ECBE49" w:rsidRPr="00975EAC" w:rsidRDefault="00975EAC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975EAC">
        <w:rPr>
          <w:rFonts w:ascii="Times New Roman" w:eastAsia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70B5EC76" wp14:editId="0E3D70FE">
            <wp:extent cx="2600688" cy="2829320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E866" w14:textId="772FB251" w:rsidR="43101471" w:rsidRDefault="4310147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Рис. </w:t>
      </w:r>
      <w:r w:rsidR="00DC74F9"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641233"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  <w:r w:rsidR="005D4278"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Внешний вид модуля dLab</w:t>
      </w:r>
      <w:r w:rsidR="00194325" w:rsidRPr="0019432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  <w:r w:rsidR="0019432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F817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для исследования </w:t>
      </w:r>
      <w:r w:rsidR="003F5E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характеристик биполярного транзистора</w:t>
      </w:r>
    </w:p>
    <w:p w14:paraId="7BD8B9D8" w14:textId="77777777" w:rsidR="00C463D1" w:rsidRDefault="00C463D1" w:rsidP="001D09E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0B46CD6" w14:textId="31589BFA" w:rsidR="00C463D1" w:rsidRDefault="00C463D1" w:rsidP="00F86B1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6496F8" wp14:editId="65970A61">
            <wp:extent cx="2905125" cy="2790825"/>
            <wp:effectExtent l="0" t="0" r="0" b="9525"/>
            <wp:docPr id="423" name="Рисунок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Рисунок 4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287C" w14:textId="77777777" w:rsidR="00C463D1" w:rsidRDefault="00C463D1" w:rsidP="00C463D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D991A8C" w14:textId="2CF848BB" w:rsidR="002A2E6C" w:rsidRPr="003F5EFE" w:rsidRDefault="00C463D1" w:rsidP="00FA4D3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 2.2. Принципиальная электри</w:t>
      </w:r>
      <w:r>
        <w:rPr>
          <w:rFonts w:ascii="Times New Roman" w:hAnsi="Times New Roman" w:cs="Times New Roman"/>
          <w:sz w:val="28"/>
          <w:szCs w:val="28"/>
        </w:rPr>
        <w:softHyphen/>
        <w:t>ческая схема для исследования ха</w:t>
      </w:r>
      <w:r>
        <w:rPr>
          <w:rFonts w:ascii="Times New Roman" w:hAnsi="Times New Roman" w:cs="Times New Roman"/>
          <w:sz w:val="28"/>
          <w:szCs w:val="28"/>
        </w:rPr>
        <w:softHyphen/>
        <w:t>рактеристик биполярного транзи</w:t>
      </w:r>
      <w:r>
        <w:rPr>
          <w:rFonts w:ascii="Times New Roman" w:hAnsi="Times New Roman" w:cs="Times New Roman"/>
          <w:sz w:val="28"/>
          <w:szCs w:val="28"/>
        </w:rPr>
        <w:softHyphen/>
        <w:t>стора</w:t>
      </w:r>
    </w:p>
    <w:p w14:paraId="7400D304" w14:textId="19CD7CDA" w:rsidR="00F56FA5" w:rsidRDefault="00FF1611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ab/>
        <w:t>Задачи:</w:t>
      </w:r>
    </w:p>
    <w:p w14:paraId="56369CB0" w14:textId="6F158F6A" w:rsidR="002A091E" w:rsidRPr="002A091E" w:rsidRDefault="002A091E" w:rsidP="001D09E1">
      <w:pPr>
        <w:pStyle w:val="a3"/>
        <w:numPr>
          <w:ilvl w:val="0"/>
          <w:numId w:val="14"/>
        </w:numPr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</w:t>
      </w:r>
      <w:r w:rsidRPr="002A09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пределение</w:t>
      </w:r>
      <w:r w:rsidR="00685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A09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коэффициента передачи транзистора по постоянному току; </w:t>
      </w:r>
    </w:p>
    <w:p w14:paraId="0825FDFB" w14:textId="581C69EA" w:rsidR="002A091E" w:rsidRPr="002A091E" w:rsidRDefault="002A091E" w:rsidP="001D09E1">
      <w:pPr>
        <w:pStyle w:val="a3"/>
        <w:numPr>
          <w:ilvl w:val="0"/>
          <w:numId w:val="14"/>
        </w:numPr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</w:t>
      </w:r>
      <w:r w:rsidRPr="002A09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олучение входной характеристики транзистора в схеме с общим эмиттером; </w:t>
      </w:r>
    </w:p>
    <w:p w14:paraId="348D4B32" w14:textId="1A822417" w:rsidR="002A091E" w:rsidRPr="002A091E" w:rsidRDefault="002A091E" w:rsidP="001D09E1">
      <w:pPr>
        <w:pStyle w:val="a3"/>
        <w:numPr>
          <w:ilvl w:val="0"/>
          <w:numId w:val="14"/>
        </w:numPr>
        <w:spacing w:line="240" w:lineRule="auto"/>
        <w:ind w:left="0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</w:t>
      </w:r>
      <w:r w:rsidRPr="002A09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олучение семейства выходных характеристик транзистора в схеме с общим эмиттером; </w:t>
      </w:r>
    </w:p>
    <w:p w14:paraId="2B8A7BCE" w14:textId="157B0537" w:rsidR="002A091E" w:rsidRPr="002A091E" w:rsidRDefault="002A091E" w:rsidP="00905769">
      <w:pPr>
        <w:pStyle w:val="a3"/>
        <w:numPr>
          <w:ilvl w:val="0"/>
          <w:numId w:val="1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</w:t>
      </w:r>
      <w:r w:rsidRPr="002A091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становка рабочей точки транзисторного каскада с общим эмиттером. </w:t>
      </w:r>
    </w:p>
    <w:p w14:paraId="3BB9DBF7" w14:textId="77777777" w:rsidR="0010471A" w:rsidRPr="002A091E" w:rsidRDefault="0010471A" w:rsidP="001D09E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BY"/>
        </w:rPr>
      </w:pPr>
    </w:p>
    <w:p w14:paraId="388FE214" w14:textId="340D05EA" w:rsidR="6B35DF75" w:rsidRPr="00F817C1" w:rsidRDefault="6B35DF75" w:rsidP="001D09E1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952D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817C1">
        <w:rPr>
          <w:rFonts w:ascii="Times New Roman" w:eastAsia="Times New Roman" w:hAnsi="Times New Roman" w:cs="Times New Roman"/>
          <w:b/>
          <w:bCs/>
          <w:sz w:val="28"/>
          <w:szCs w:val="28"/>
        </w:rPr>
        <w:t>ТЕОРЕТИЧЕСКИЕ СВЕДЕНИЯ</w:t>
      </w:r>
    </w:p>
    <w:p w14:paraId="6A21AB70" w14:textId="77777777" w:rsidR="001A0A68" w:rsidRPr="00F817C1" w:rsidRDefault="001A0A68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5994112" w14:textId="11267AEF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Полупроводниковый прибор, имеющий три электрода и два взаимо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действующих р-n-перехода, называется биполярным транзистором. В зави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симости от последовательности чередования областей с различным типом проводимости различают р-n-р-транзисторы и n-р-n-транзисторы. Их ус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 xml:space="preserve">ловные обозначения и устройство приведены на рис.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.1.</w:t>
      </w:r>
    </w:p>
    <w:p w14:paraId="736229C0" w14:textId="77777777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Биполярные транзисторы, как правило, изготавливаются из кремния, германия или арсенида галлия. По технологии изготовления биполярные транзисторы делятся на сплавные, диффузионные и эпитаксиальные.</w:t>
      </w:r>
    </w:p>
    <w:p w14:paraId="17E89F44" w14:textId="77777777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5232B890" w14:textId="6754EEF9" w:rsidR="002A2E6C" w:rsidRPr="002A2E6C" w:rsidRDefault="002A2E6C" w:rsidP="00F86B16">
      <w:pPr>
        <w:spacing w:after="0" w:line="240" w:lineRule="auto"/>
        <w:jc w:val="both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060A624" wp14:editId="45302CE6">
            <wp:extent cx="4619625" cy="23241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1E9D" w14:textId="1D7A2663" w:rsidR="002A2E6C" w:rsidRPr="002A2E6C" w:rsidRDefault="002A2E6C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6B785ABA" w14:textId="1E32B94D" w:rsidR="002A2E6C" w:rsidRDefault="002A2E6C" w:rsidP="001D09E1">
      <w:pPr>
        <w:spacing w:after="0" w:line="240" w:lineRule="auto"/>
        <w:ind w:right="6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Рис.</w:t>
      </w:r>
      <w:r w:rsidR="001C3D46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.1. Условные обозначения и устройство транзисторов р-п-р (а, б) и п-р-п (в, г) типов (показано смещение переходов транзисторов при работе в линейном режиме).</w:t>
      </w:r>
    </w:p>
    <w:p w14:paraId="37141F9A" w14:textId="77777777" w:rsidR="00905769" w:rsidRPr="002A2E6C" w:rsidRDefault="00905769" w:rsidP="001D09E1">
      <w:pPr>
        <w:spacing w:after="0" w:line="240" w:lineRule="auto"/>
        <w:ind w:right="68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3D8EC8" w14:textId="77777777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В основном биполярные транзисторы применяются для построения схем усилителей, генераторов и преобразователей электрических сигналов в широком диапазоне частот (от постоянного тока до десяти гигагерц) и мощности ( от десятков милливатт до сотен ватт). В соответствии с этим биполярные транзисторы делятся на группы по частоте (низкочастотные - не более 3 МГц; средней частоты - от 3 МГц до 30МГц; высокочастотные - от 30 МГц до 300 МГц; сверхвысокочастные - более 300 МГц) и по мощ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 xml:space="preserve">ности 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lastRenderedPageBreak/>
        <w:t>(маломощные - не более 0,3 Вт; средней мощности - от 0,3 Вт до 1,5 Вт; большой мощности - более 1,5 Вт).</w:t>
      </w:r>
    </w:p>
    <w:p w14:paraId="6B9B2FD9" w14:textId="77777777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Разновидностью биполярных транзисторов являются лавинные тран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зисторы, предназначенные для формирования мощных импульсов наносекундного диапазона.</w:t>
      </w:r>
    </w:p>
    <w:p w14:paraId="3B878395" w14:textId="77777777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Другую разновидность биполярных транзисторов представляют двухэмиттерные модуляторные транзисторы, в которых конструктивно объединены две транзисторные структуры.</w:t>
      </w:r>
    </w:p>
    <w:p w14:paraId="58CFBD53" w14:textId="77777777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Широкое распространение в последние годы получили составные биполярные транзисторы (транзисторы Дарлингтона), обладающие очень высоким коэффициентом передачи тока.</w:t>
      </w:r>
    </w:p>
    <w:p w14:paraId="349EFCF5" w14:textId="77777777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В зависимости от полярности напряжений, приложенных к электро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дам транзистора, различают следующие режимы его работы: линейный (усилительный), насыщения, отсечки и инверсный.</w:t>
      </w:r>
    </w:p>
    <w:p w14:paraId="525B1ABF" w14:textId="77777777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В линейном режиме работы биполярного транзистора эмиттерный пе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реход смещен в прямом направлении, а коллекторный - в обратном. В режи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ме насыщения оба перехода смещены в прямом направлении, а в режиме от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сечки - оба перехода в обратном направлении. И, наконец, в инверсном ре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жиме коллекторный переход смещен в прямом направлении, а эмиттерный - в обратном. Кроме рассмотренных режимов возможен еще один режим, ко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торый является не рабочим, а аварийным - это режим пробоя.</w:t>
      </w:r>
    </w:p>
    <w:p w14:paraId="0C1DDFC4" w14:textId="02EE35BC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Принцип работы биполярного транзистора основан на возможности управления токами электродов путем изменения напряжений, приложен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ных к электронно-дырочным переходам. В линейном режиме, когда пере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ход база-эмиттер открыт благодаря приложенному к нему напряжению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U</w:t>
      </w:r>
      <w:r w:rsidR="00BC593F" w:rsidRPr="00BC593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БЭ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, через него протекает ток базы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 Протекание тока базы приводит к инжекции зарядов из области коллектора в область базы, причем ток кол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лектора определяется выражением:</w:t>
      </w:r>
    </w:p>
    <w:p w14:paraId="2A2CC625" w14:textId="392406CA" w:rsidR="002A2E6C" w:rsidRDefault="002A2E6C" w:rsidP="00905769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</w:pP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=β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DC</w:t>
      </w:r>
      <w:r w:rsidRPr="002A2E6C">
        <w:rPr>
          <w:rFonts w:ascii="Cambria Math" w:eastAsia="Times New Roman" w:hAnsi="Cambria Math" w:cs="Cambria Math"/>
          <w:i/>
          <w:iCs/>
          <w:sz w:val="28"/>
          <w:szCs w:val="28"/>
        </w:rPr>
        <w:t>⋅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</w:p>
    <w:p w14:paraId="362537B8" w14:textId="77777777" w:rsidR="00905769" w:rsidRPr="002A2E6C" w:rsidRDefault="00905769" w:rsidP="00905769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12BA34B6" w14:textId="28A95B85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где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β</w:t>
      </w:r>
      <w:r w:rsidR="00905769" w:rsidRPr="00BC593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/>
        </w:rPr>
        <w:t>DC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- статический коэффициент передачи тока базы.</w:t>
      </w:r>
    </w:p>
    <w:p w14:paraId="0C84F799" w14:textId="65ACBD4F" w:rsidR="002A2E6C" w:rsidRDefault="002A2E6C" w:rsidP="001A0A68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Прямое падение напряжения U</w:t>
      </w:r>
      <w:r w:rsidR="00905769" w:rsidRPr="00905769">
        <w:rPr>
          <w:rFonts w:ascii="Times New Roman" w:eastAsia="Times New Roman" w:hAnsi="Times New Roman" w:cs="Times New Roman"/>
          <w:sz w:val="28"/>
          <w:szCs w:val="28"/>
          <w:vertAlign w:val="subscript"/>
        </w:rPr>
        <w:t>БЭ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на эмиттерном переходе связано с током коллектора уравнением Эберса-Молла:</w:t>
      </w:r>
    </w:p>
    <w:p w14:paraId="2EE76621" w14:textId="77777777" w:rsidR="004E4AF2" w:rsidRPr="002A2E6C" w:rsidRDefault="004E4AF2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42077C" w14:textId="66F9088D" w:rsidR="004E4AF2" w:rsidRPr="002A2E6C" w:rsidRDefault="006D731B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КБ.О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(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БЭ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t</m:t>
                      </m:r>
                    </m:sub>
                  </m:sSub>
                </m:den>
              </m:f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-1)</m:t>
          </m:r>
        </m:oMath>
      </m:oMathPara>
    </w:p>
    <w:p w14:paraId="07994948" w14:textId="77777777" w:rsidR="002A2E6C" w:rsidRPr="002A2E6C" w:rsidRDefault="002A2E6C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1E9D05EE" w14:textId="2FC21B58" w:rsidR="002A2E6C" w:rsidRPr="002A2E6C" w:rsidRDefault="002A2E6C" w:rsidP="001A0A68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где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="004E4AF2" w:rsidRPr="00BC593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КБ.О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- обратный ток коллекторного перехода, а </w:t>
      </w:r>
      <w:r w:rsidR="004E4AF2" w:rsidRPr="002A2E6C">
        <w:rPr>
          <w:rFonts w:ascii="Times New Roman" w:eastAsia="Times New Roman" w:hAnsi="Times New Roman" w:cs="Times New Roman"/>
          <w:sz w:val="28"/>
          <w:szCs w:val="28"/>
        </w:rPr>
        <w:t>ϕ</w:t>
      </w:r>
      <w:r w:rsidRPr="002A2E6C">
        <w:rPr>
          <w:rFonts w:ascii="Times New Roman" w:eastAsia="Times New Roman" w:hAnsi="Times New Roman" w:cs="Times New Roman"/>
          <w:sz w:val="28"/>
          <w:szCs w:val="28"/>
          <w:vertAlign w:val="subscript"/>
        </w:rPr>
        <w:t>t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- температурный потенциал, который при температуре Т=300 К составляет для кремния примерно 25 мВ.</w:t>
      </w:r>
    </w:p>
    <w:p w14:paraId="08F94CD6" w14:textId="0C22777F" w:rsidR="002A2E6C" w:rsidRPr="002A2E6C" w:rsidRDefault="002A2E6C" w:rsidP="001A0A68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Из выражения следует, что при прямом смещении эмиттерного перехода и при условии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U</w:t>
      </w:r>
      <w:r w:rsidR="004E4AF2" w:rsidRPr="00BC593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БЭ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&gt; </w:t>
      </w:r>
      <w:r w:rsidR="004E4AF2"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ϕ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t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ток коллектора возрастает с ростом напряжения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U</w:t>
      </w:r>
      <w:r w:rsidR="004B622A" w:rsidRPr="00BC593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БЭ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по экспоненциальному закону:</w:t>
      </w:r>
    </w:p>
    <w:p w14:paraId="6D06E8A3" w14:textId="6429A859" w:rsidR="004B622A" w:rsidRPr="001C3D46" w:rsidRDefault="006D731B" w:rsidP="004B622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≈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КБ.О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БЭ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t</m:t>
                      </m:r>
                    </m:sub>
                  </m:sSub>
                </m:den>
              </m:f>
            </m:sup>
          </m:sSup>
        </m:oMath>
      </m:oMathPara>
    </w:p>
    <w:p w14:paraId="2D2C576B" w14:textId="77777777" w:rsidR="001C3D46" w:rsidRPr="002A2E6C" w:rsidRDefault="001C3D46" w:rsidP="004B622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4377A731" w14:textId="5386AF7D" w:rsidR="002A2E6C" w:rsidRPr="002A2E6C" w:rsidRDefault="002A2E6C" w:rsidP="00884434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Где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U</w:t>
      </w:r>
      <w:r w:rsidR="001C3D46" w:rsidRPr="00BC593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БЭ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&lt; ψ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k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- контактная разность потенциалов.</w:t>
      </w:r>
    </w:p>
    <w:p w14:paraId="6055DCF0" w14:textId="24957E7A" w:rsidR="002A2E6C" w:rsidRPr="002A2E6C" w:rsidRDefault="002A2E6C" w:rsidP="00884434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Важнейшими характеристиками транзистора являются его входная и выходные вольтамперные характеристики. Типичные ВАХ биполярного транзистора приведены на рис.</w:t>
      </w:r>
      <w:r w:rsidR="00001A06" w:rsidRPr="008B190E">
        <w:rPr>
          <w:rFonts w:ascii="Times New Roman" w:eastAsia="Times New Roman" w:hAnsi="Times New Roman" w:cs="Times New Roman"/>
          <w:sz w:val="28"/>
          <w:szCs w:val="28"/>
        </w:rPr>
        <w:t xml:space="preserve"> 3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.2.</w:t>
      </w:r>
    </w:p>
    <w:p w14:paraId="5909D0BB" w14:textId="690E1395" w:rsidR="002A2E6C" w:rsidRPr="002A2E6C" w:rsidRDefault="002A2E6C" w:rsidP="00884434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Кроме ВАХ рассматривают статический коэффициент передачи то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ка, коэффициент передачи тока, дифференциальное входное сопротивле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ние. Значения этих характеристик зависят от схемы включения транзистоpa. На рис.</w:t>
      </w:r>
      <w:r w:rsidR="001C3D46">
        <w:rPr>
          <w:rFonts w:ascii="Times New Roman" w:eastAsia="Times New Roman" w:hAnsi="Times New Roman" w:cs="Times New Roman"/>
          <w:sz w:val="28"/>
          <w:szCs w:val="28"/>
        </w:rPr>
        <w:t xml:space="preserve"> 3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</w:t>
      </w:r>
      <w:r w:rsidR="00C340CC" w:rsidRPr="00C340CC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 xml:space="preserve"> приведена схема включения биполярного транзистора с об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ратной проводимостью (n-р-n - типа) по схеме с общим эмиттером. Для такой схемы справедливо следующее соотношение между токами:</w:t>
      </w:r>
    </w:p>
    <w:p w14:paraId="68998533" w14:textId="77777777" w:rsidR="002A2E6C" w:rsidRPr="002A2E6C" w:rsidRDefault="002A2E6C" w:rsidP="001C3D4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Э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=I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+I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</w:t>
      </w:r>
    </w:p>
    <w:p w14:paraId="6497EB9D" w14:textId="77777777" w:rsidR="002A2E6C" w:rsidRPr="002A2E6C" w:rsidRDefault="002A2E6C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68AC7EC1" w14:textId="2025E2CD" w:rsidR="002A2E6C" w:rsidRPr="002A2E6C" w:rsidRDefault="002A2E6C" w:rsidP="00884434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где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="001C3D46" w:rsidRPr="00BC593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Э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, I</w:t>
      </w:r>
      <w:r w:rsidR="001C3D46" w:rsidRPr="00BC593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, I</w:t>
      </w:r>
      <w:r w:rsidR="001C3D46" w:rsidRPr="00BC593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- сила тока в цепях эмиттера, базы и коллектора, соответст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венно.</w:t>
      </w:r>
    </w:p>
    <w:p w14:paraId="3C87A2A9" w14:textId="687A859C" w:rsidR="002A2E6C" w:rsidRPr="002A2E6C" w:rsidRDefault="001C3D46" w:rsidP="001A0A6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0E3353E" wp14:editId="305F0064">
            <wp:extent cx="4290060" cy="234601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733" cy="235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F121" w14:textId="479EDC03" w:rsidR="002A2E6C" w:rsidRPr="002A2E6C" w:rsidRDefault="002A2E6C" w:rsidP="001C3D46">
      <w:pPr>
        <w:spacing w:after="0" w:line="240" w:lineRule="auto"/>
        <w:ind w:right="6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а)</w:t>
      </w:r>
      <w:r w:rsidR="001C3D46">
        <w:rPr>
          <w:rFonts w:ascii="Times New Roman" w:eastAsia="Times New Roman" w:hAnsi="Times New Roman" w:cs="Times New Roman"/>
          <w:sz w:val="28"/>
          <w:szCs w:val="28"/>
        </w:rPr>
        <w:tab/>
      </w:r>
      <w:r w:rsidR="001C3D46">
        <w:rPr>
          <w:rFonts w:ascii="Times New Roman" w:eastAsia="Times New Roman" w:hAnsi="Times New Roman" w:cs="Times New Roman"/>
          <w:sz w:val="28"/>
          <w:szCs w:val="28"/>
        </w:rPr>
        <w:tab/>
      </w:r>
      <w:r w:rsidR="001C3D46">
        <w:rPr>
          <w:rFonts w:ascii="Times New Roman" w:eastAsia="Times New Roman" w:hAnsi="Times New Roman" w:cs="Times New Roman"/>
          <w:sz w:val="28"/>
          <w:szCs w:val="28"/>
        </w:rPr>
        <w:tab/>
      </w:r>
      <w:r w:rsidR="001C3D46">
        <w:rPr>
          <w:rFonts w:ascii="Times New Roman" w:eastAsia="Times New Roman" w:hAnsi="Times New Roman" w:cs="Times New Roman"/>
          <w:sz w:val="28"/>
          <w:szCs w:val="28"/>
        </w:rPr>
        <w:tab/>
      </w:r>
      <w:r w:rsidR="001C3D46">
        <w:rPr>
          <w:rFonts w:ascii="Times New Roman" w:eastAsia="Times New Roman" w:hAnsi="Times New Roman" w:cs="Times New Roman"/>
          <w:sz w:val="28"/>
          <w:szCs w:val="28"/>
        </w:rPr>
        <w:tab/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    б)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br/>
        <w:t>Рис.</w:t>
      </w:r>
      <w:r w:rsidR="001A0A68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.2. Входная (а) и выходные (б) ВАХ биполярного транзистора.</w:t>
      </w:r>
    </w:p>
    <w:p w14:paraId="266A609F" w14:textId="77777777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5A09813C" w14:textId="11FC4320" w:rsidR="002A2E6C" w:rsidRPr="002A2E6C" w:rsidRDefault="001A0A68" w:rsidP="001A0A68">
      <w:pPr>
        <w:spacing w:after="0" w:line="240" w:lineRule="auto"/>
        <w:ind w:firstLine="567"/>
        <w:jc w:val="center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5A7D880" wp14:editId="7AB0C098">
            <wp:extent cx="2552700" cy="1857375"/>
            <wp:effectExtent l="0" t="0" r="0" b="9525"/>
            <wp:docPr id="1437551936" name="Рисунок 1437551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51936" name="Рисунок 14375519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D3F5" w14:textId="77777777" w:rsidR="002A2E6C" w:rsidRPr="002A2E6C" w:rsidRDefault="002A2E6C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29632CD5" w14:textId="1DBC234D" w:rsidR="002A2E6C" w:rsidRDefault="002A2E6C" w:rsidP="001A0A68">
      <w:pPr>
        <w:spacing w:after="0" w:line="240" w:lineRule="auto"/>
        <w:ind w:left="680" w:right="680"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Рис.</w:t>
      </w:r>
      <w:r w:rsidR="001A0A68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.3. Включение биполярного транзистора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br/>
        <w:t>по схеме с общим эмиттером.</w:t>
      </w:r>
    </w:p>
    <w:p w14:paraId="55A2FFE9" w14:textId="77777777" w:rsidR="001A0A68" w:rsidRPr="002A2E6C" w:rsidRDefault="001A0A68" w:rsidP="001A0A68">
      <w:pPr>
        <w:spacing w:after="0" w:line="240" w:lineRule="auto"/>
        <w:ind w:left="680" w:right="680"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AF0F8B" w14:textId="5CC46E2F" w:rsidR="002A2E6C" w:rsidRDefault="002A2E6C" w:rsidP="008844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Статический коэффициент передачи тока β</w:t>
      </w:r>
      <w:r w:rsidR="001A0A68" w:rsidRPr="001A0A68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DC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определяется как отношение тока коллектора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="001A0A68" w:rsidRPr="00BC593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к току базы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6C3DC09" w14:textId="77777777" w:rsidR="00AF7C59" w:rsidRPr="002A2E6C" w:rsidRDefault="00AF7C59" w:rsidP="008844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F40503" w14:textId="613F765D" w:rsidR="002A2E6C" w:rsidRPr="002A2E6C" w:rsidRDefault="002A2E6C" w:rsidP="001A0A68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β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DC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=I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</w:t>
      </w:r>
      <w:r w:rsidR="001A0A68" w:rsidRPr="001E6B36"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</w:p>
    <w:p w14:paraId="2E7122CD" w14:textId="77777777" w:rsidR="002A2E6C" w:rsidRPr="002A2E6C" w:rsidRDefault="002A2E6C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4550DCBA" w14:textId="52DD32BD" w:rsidR="002A2E6C" w:rsidRDefault="002A2E6C" w:rsidP="008844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Коэффициент передачи тока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β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АС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определяется приращением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ΔI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коллекторного тока к вызывающему его приращению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ΔI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базового тока:</w:t>
      </w:r>
    </w:p>
    <w:p w14:paraId="0AF0650A" w14:textId="77777777" w:rsidR="00AF7C59" w:rsidRPr="002A2E6C" w:rsidRDefault="00AF7C59" w:rsidP="00884434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30A5A2" w14:textId="19F6F2B7" w:rsidR="002A2E6C" w:rsidRPr="002A2E6C" w:rsidRDefault="002A2E6C" w:rsidP="0088443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β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AC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=ΔI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</w:t>
      </w:r>
      <w:r w:rsidR="00884434" w:rsidRPr="001E6B36"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ΔI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</w:p>
    <w:p w14:paraId="474F1E6E" w14:textId="77777777" w:rsidR="002A2E6C" w:rsidRPr="002A2E6C" w:rsidRDefault="002A2E6C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15CA6F43" w14:textId="4360E515" w:rsidR="002A2E6C" w:rsidRDefault="002A2E6C" w:rsidP="001E6B3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Дифференциальное входное сопротивление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i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транзистора в схеме с общим эмиттером определяется при фиксированном значении напряже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ния коллектор-эмиттер. Оно может быть найдено как отношение прираще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ния напряжения база-эмиттер к вызванному им приращению тока базы:</w:t>
      </w:r>
    </w:p>
    <w:p w14:paraId="77413629" w14:textId="77777777" w:rsidR="00AF7C59" w:rsidRPr="002A2E6C" w:rsidRDefault="00AF7C59" w:rsidP="001E6B3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21B1E88" w14:textId="36CE8AAF" w:rsidR="002A2E6C" w:rsidRPr="00BC593F" w:rsidRDefault="006D731B" w:rsidP="001E6B3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Δ</m:t>
                  </m:r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БЭ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Δ</m:t>
                  </m:r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БЭ2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БЭ1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БЭ1</m:t>
                  </m:r>
                </m:sub>
              </m:sSub>
            </m:den>
          </m:f>
        </m:oMath>
      </m:oMathPara>
    </w:p>
    <w:p w14:paraId="1A2CA98D" w14:textId="77777777" w:rsidR="001E6B36" w:rsidRPr="002A2E6C" w:rsidRDefault="001E6B36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356EFBEF" w14:textId="1BC7B370" w:rsid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Используя полученные ранее параметры транзистора дифференци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альное входное сопротивление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rвх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можно определить по формуле:</w:t>
      </w:r>
    </w:p>
    <w:p w14:paraId="573BA2EF" w14:textId="77777777" w:rsidR="00AF7C59" w:rsidRPr="002A2E6C" w:rsidRDefault="00AF7C59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C3BFF6" w14:textId="77777777" w:rsidR="002A2E6C" w:rsidRPr="002A2E6C" w:rsidRDefault="002A2E6C" w:rsidP="001E6B3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=r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+β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AC</w:t>
      </w:r>
      <w:r w:rsidRPr="002A2E6C">
        <w:rPr>
          <w:rFonts w:ascii="Cambria Math" w:eastAsia="Times New Roman" w:hAnsi="Cambria Math" w:cs="Cambria Math"/>
          <w:i/>
          <w:iCs/>
          <w:sz w:val="28"/>
          <w:szCs w:val="28"/>
        </w:rPr>
        <w:t>⋅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Э</w:t>
      </w:r>
    </w:p>
    <w:p w14:paraId="59A82CCA" w14:textId="77777777" w:rsidR="002A2E6C" w:rsidRPr="002A2E6C" w:rsidRDefault="002A2E6C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23CB14EE" w14:textId="4712FFD9" w:rsidR="002A2E6C" w:rsidRPr="002A2E6C" w:rsidRDefault="002A2E6C" w:rsidP="00BC593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где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="00BC593F" w:rsidRPr="00BC593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- распределенное сопротивление базовой области полупроводни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ка,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="00BC593F" w:rsidRPr="0062653D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Э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- дифференциальное сопротивление перехода база-эмиттер, опреде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ляемое из выражения: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="00BC593F" w:rsidRPr="0062653D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Э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= 25/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Iэ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, а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Iэ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- постоянный ток эмиттера в милли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амперах.</w:t>
      </w:r>
    </w:p>
    <w:p w14:paraId="40EEB63E" w14:textId="25E67D19" w:rsid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Первое слагаемое в выражении много меньше второго, поэтому им можно пренебречь. Тогда:</w:t>
      </w:r>
    </w:p>
    <w:p w14:paraId="1659EC7F" w14:textId="77777777" w:rsidR="00AF7C59" w:rsidRPr="002A2E6C" w:rsidRDefault="00AF7C59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D242D0" w14:textId="77777777" w:rsidR="002A2E6C" w:rsidRPr="002A2E6C" w:rsidRDefault="002A2E6C" w:rsidP="002B79C2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≈β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AC</w:t>
      </w:r>
      <w:r w:rsidRPr="002A2E6C">
        <w:rPr>
          <w:rFonts w:ascii="Cambria Math" w:eastAsia="Times New Roman" w:hAnsi="Cambria Math" w:cs="Cambria Math"/>
          <w:i/>
          <w:iCs/>
          <w:sz w:val="28"/>
          <w:szCs w:val="28"/>
        </w:rPr>
        <w:t>⋅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Э</w:t>
      </w:r>
    </w:p>
    <w:p w14:paraId="3D59FAAE" w14:textId="77777777" w:rsidR="002A2E6C" w:rsidRPr="002A2E6C" w:rsidRDefault="002A2E6C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3FF2CC3D" w14:textId="2E9184B7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Биполярные транзисторы чаше всего используются в усилительных каскадах. На рис.</w:t>
      </w:r>
      <w:r w:rsidR="002B79C2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.4 изображен типичный транзисторный каскад с общим эмиттером. Режим работы биполярного транзистора в таком каскаде опре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деляется силой базового тока. Для того, чтобы базовый ток был стабилен, база соединяется с источником напряжения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Е</w:t>
      </w:r>
      <w:r w:rsidR="002B79C2" w:rsidRPr="002B79C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через высокоомное сопро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тивление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="002B79C2" w:rsidRPr="002B79C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09210A2" w14:textId="77777777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135B428B" w14:textId="488384A4" w:rsidR="002A2E6C" w:rsidRPr="002A2E6C" w:rsidRDefault="002B79C2" w:rsidP="002B79C2">
      <w:pPr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8846B88" wp14:editId="1EA7E034">
            <wp:extent cx="2647950" cy="2257425"/>
            <wp:effectExtent l="0" t="0" r="0" b="0"/>
            <wp:docPr id="1437551969" name="Рисунок 1437551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51969" name="Рисунок 14375519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9441" w14:textId="54D0FFAC" w:rsidR="002A2E6C" w:rsidRPr="002A2E6C" w:rsidRDefault="002A2E6C" w:rsidP="002B79C2">
      <w:pPr>
        <w:spacing w:after="0" w:line="240" w:lineRule="auto"/>
        <w:ind w:right="6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Рис.</w:t>
      </w:r>
      <w:r w:rsidR="000D2B24">
        <w:rPr>
          <w:rFonts w:ascii="Times New Roman" w:eastAsia="Times New Roman" w:hAnsi="Times New Roman" w:cs="Times New Roman"/>
          <w:sz w:val="28"/>
          <w:szCs w:val="28"/>
        </w:rPr>
        <w:t xml:space="preserve"> 3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.4. Установка рабочей точки с помощью стабильного тока базы.</w:t>
      </w:r>
    </w:p>
    <w:p w14:paraId="2601A2AA" w14:textId="77777777" w:rsidR="002B79C2" w:rsidRDefault="002B79C2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885F93" w14:textId="548FA6DF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Для определения режима работы транзисторного каскада удобно по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строить линию нагрузки на выходной характеристике транзистора. Данный способ позволяет описать поведение транзистора во всех основных режи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мах работы, а именно: насыщения, усиления и отсечки.</w:t>
      </w:r>
    </w:p>
    <w:p w14:paraId="2A5459EB" w14:textId="77777777" w:rsidR="00C24851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Режим насыщения имеет место в случае, когда ток коллектора не управляется током базы. Эта ситуация возникает при условии</w:t>
      </w:r>
      <w:r w:rsidR="00C248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B0EE900" w14:textId="70ED4E56" w:rsidR="00C24851" w:rsidRDefault="002A2E6C" w:rsidP="00C248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β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DC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 I</w:t>
      </w:r>
      <w:r w:rsidR="002B79C2" w:rsidRPr="002B79C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 xml:space="preserve"> &gt; 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Iкн</w:t>
      </w:r>
    </w:p>
    <w:p w14:paraId="5AE325D0" w14:textId="77777777" w:rsidR="000D2B24" w:rsidRDefault="000D2B24" w:rsidP="00C248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61C75BB3" w14:textId="0D9A80FC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где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Iкн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- ток насыщения коллектора. Значение этого тока определяется со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противлением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="00C24851" w:rsidRPr="00C2485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в цепи коллектора и напряжением источника питания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Е</w:t>
      </w:r>
      <w:r w:rsidR="00C24851" w:rsidRPr="00C2485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815BEF0" w14:textId="7B52F5D2" w:rsidR="002A2E6C" w:rsidRPr="002A2E6C" w:rsidRDefault="002A2E6C" w:rsidP="00C24851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КН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≈E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K</w:t>
      </w:r>
      <w:r w:rsidR="00C24851" w:rsidRPr="00C24851"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K</w:t>
      </w:r>
    </w:p>
    <w:p w14:paraId="354AE005" w14:textId="77777777" w:rsidR="002A2E6C" w:rsidRPr="002A2E6C" w:rsidRDefault="002A2E6C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1480E9B3" w14:textId="11E2F84C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Режим насыщения характеризуется низким падением напряжения коллектор-эмиттер (порядка 0,1 В). Для перевода транзистора в этот режим необходимо, чтобы через базу транзистора протекал ток, больший, чем ток насыщения базы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="000D2B24" w:rsidRPr="000D2B2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БН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0922F40" w14:textId="4B5C396D" w:rsidR="002A2E6C" w:rsidRPr="002A2E6C" w:rsidRDefault="002A2E6C" w:rsidP="000D2B24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БН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=I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КН</w:t>
      </w:r>
      <w:r w:rsidR="000D2B24" w:rsidRPr="000D2B24"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β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DC</w:t>
      </w:r>
    </w:p>
    <w:p w14:paraId="732B7F11" w14:textId="2C13DED2" w:rsidR="002A2E6C" w:rsidRPr="002A2E6C" w:rsidRDefault="002A2E6C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B6A0B1" w14:textId="3CC4328A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Для того чтобы базовый ток стал равным току насыщения, сопро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тивление резистора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="008C336B" w:rsidRPr="008C336B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следует выбрать равным:</w:t>
      </w:r>
    </w:p>
    <w:p w14:paraId="073F8756" w14:textId="4DD3B56B" w:rsidR="002A2E6C" w:rsidRPr="002A2E6C" w:rsidRDefault="002A2E6C" w:rsidP="008C336B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=R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БН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=E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  <w:r w:rsidR="008C336B" w:rsidRPr="008C336B"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БН</w:t>
      </w:r>
    </w:p>
    <w:p w14:paraId="2B37AA56" w14:textId="77777777" w:rsidR="002A2E6C" w:rsidRPr="002A2E6C" w:rsidRDefault="002A2E6C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20D0EFC5" w14:textId="3DAC2928" w:rsidR="002A2E6C" w:rsidRPr="002A2E6C" w:rsidRDefault="002A2E6C" w:rsidP="008C336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В режиме усиления ток коллектора меньше тока насыщения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="008C336B" w:rsidRPr="008C336B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КН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и для его вычисления можно воспользоваться уравнением линии нагрузки цепи коллектора:</w:t>
      </w:r>
    </w:p>
    <w:p w14:paraId="0A8B2B84" w14:textId="5CB94F7E" w:rsidR="002A2E6C" w:rsidRPr="008C336B" w:rsidRDefault="006D731B" w:rsidP="008C336B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КЭ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den>
          </m:f>
        </m:oMath>
      </m:oMathPara>
    </w:p>
    <w:p w14:paraId="57051EC2" w14:textId="77777777" w:rsidR="008C336B" w:rsidRPr="002A2E6C" w:rsidRDefault="008C336B" w:rsidP="008C336B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639FDA96" w14:textId="77777777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Рабочая точка транзисторного каскада в статическом режиме задает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ся током базы и напряжением на коллекторе.</w:t>
      </w:r>
    </w:p>
    <w:p w14:paraId="54CBA609" w14:textId="77777777" w:rsidR="003D01C0" w:rsidRDefault="002A2E6C" w:rsidP="003D01C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lastRenderedPageBreak/>
        <w:t>Базовый ток транзистора в схеме (рис. 14.4) определяется как ток че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рез сопротивление в цепи базы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="008C336B" w:rsidRPr="008C336B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: </w:t>
      </w:r>
    </w:p>
    <w:p w14:paraId="48AF04B2" w14:textId="70DC76EF" w:rsidR="008C336B" w:rsidRPr="008C336B" w:rsidRDefault="008C336B" w:rsidP="003D01C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C336B">
        <w:rPr>
          <w:rFonts w:ascii="Cambria Math" w:eastAsia="Times New Roman" w:hAnsi="Cambria Math" w:cs="Times New Roman"/>
          <w:i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Е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БЭ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</m:den>
          </m:f>
        </m:oMath>
      </m:oMathPara>
    </w:p>
    <w:p w14:paraId="7F2DF3E4" w14:textId="7D540870" w:rsidR="002A2E6C" w:rsidRPr="002A2E6C" w:rsidRDefault="002A2E6C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F26632" w14:textId="71099680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Он может быть также определен как точка пересечения входной ВАХ транзистора и линии нагрузки цепи базы (точка 1 на рис.</w:t>
      </w:r>
      <w:r w:rsidR="008C336B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.5 а)</w:t>
      </w:r>
    </w:p>
    <w:p w14:paraId="0E474317" w14:textId="0F8E3DE2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 xml:space="preserve">Ток коллектора определяется точкой пересечения линии нагрузки цепи коллектора и выходной характеристики транзистора (точка 1 на рис </w:t>
      </w:r>
      <w:r w:rsidR="008C336B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.5 б.)</w:t>
      </w:r>
    </w:p>
    <w:p w14:paraId="5EE5824D" w14:textId="77777777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Значение тока коллектора можно вычислить по формуле:</w:t>
      </w:r>
    </w:p>
    <w:p w14:paraId="526C1D5E" w14:textId="380ABEFC" w:rsidR="002A2E6C" w:rsidRDefault="002A2E6C" w:rsidP="008C336B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</w:pP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=β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DC</w:t>
      </w:r>
      <w:r w:rsidRPr="002A2E6C">
        <w:rPr>
          <w:rFonts w:ascii="Cambria Math" w:eastAsia="Times New Roman" w:hAnsi="Cambria Math" w:cs="Cambria Math"/>
          <w:i/>
          <w:iCs/>
          <w:sz w:val="28"/>
          <w:szCs w:val="28"/>
        </w:rPr>
        <w:t>⋅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Б</w:t>
      </w:r>
    </w:p>
    <w:p w14:paraId="0F4D9813" w14:textId="2ECFD22B" w:rsidR="00C74E76" w:rsidRDefault="00C74E76" w:rsidP="008C336B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</w:pPr>
    </w:p>
    <w:p w14:paraId="26EC75EB" w14:textId="77777777" w:rsidR="00C74E76" w:rsidRPr="002A2E6C" w:rsidRDefault="00C74E76" w:rsidP="00C74E7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Напряжение коллектор-эмиттер определяется из уравнения линии нагрузки цепи коллектора:</w:t>
      </w:r>
    </w:p>
    <w:p w14:paraId="58747EE1" w14:textId="77777777" w:rsidR="00C74E76" w:rsidRPr="002A2E6C" w:rsidRDefault="00C74E76" w:rsidP="00C74E76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U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КЭ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=E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K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−I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K</w:t>
      </w:r>
      <w:r w:rsidRPr="002A2E6C">
        <w:rPr>
          <w:rFonts w:ascii="Cambria Math" w:eastAsia="Times New Roman" w:hAnsi="Cambria Math" w:cs="Cambria Math"/>
          <w:i/>
          <w:iCs/>
          <w:sz w:val="28"/>
          <w:szCs w:val="28"/>
        </w:rPr>
        <w:t>⋅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K</w:t>
      </w:r>
    </w:p>
    <w:p w14:paraId="75BE771C" w14:textId="77777777" w:rsidR="00C74E76" w:rsidRPr="008C336B" w:rsidRDefault="00C74E76" w:rsidP="008C336B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5F819652" w14:textId="44DDC228" w:rsidR="008C336B" w:rsidRPr="002A2E6C" w:rsidRDefault="008C336B" w:rsidP="00F86B1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A6E433D" wp14:editId="4594CE8D">
            <wp:extent cx="5534025" cy="2457450"/>
            <wp:effectExtent l="0" t="0" r="0" b="0"/>
            <wp:docPr id="1437551971" name="Рисунок 1437551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51971" name="Рисунок 143755197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8C9F" w14:textId="19B24DBF" w:rsidR="002A2E6C" w:rsidRDefault="002A2E6C" w:rsidP="00F86B16">
      <w:pPr>
        <w:spacing w:after="0" w:line="240" w:lineRule="auto"/>
        <w:ind w:right="6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а)</w:t>
      </w:r>
      <w:r w:rsidR="00A96DB7">
        <w:rPr>
          <w:rFonts w:ascii="Times New Roman" w:eastAsia="Times New Roman" w:hAnsi="Times New Roman" w:cs="Times New Roman"/>
          <w:sz w:val="28"/>
          <w:szCs w:val="28"/>
        </w:rPr>
        <w:tab/>
      </w:r>
      <w:r w:rsidR="00A96DB7">
        <w:rPr>
          <w:rFonts w:ascii="Times New Roman" w:eastAsia="Times New Roman" w:hAnsi="Times New Roman" w:cs="Times New Roman"/>
          <w:sz w:val="28"/>
          <w:szCs w:val="28"/>
        </w:rPr>
        <w:tab/>
      </w:r>
      <w:r w:rsidR="00A96DB7">
        <w:rPr>
          <w:rFonts w:ascii="Times New Roman" w:eastAsia="Times New Roman" w:hAnsi="Times New Roman" w:cs="Times New Roman"/>
          <w:sz w:val="28"/>
          <w:szCs w:val="28"/>
        </w:rPr>
        <w:tab/>
      </w:r>
      <w:r w:rsidR="00A96DB7">
        <w:rPr>
          <w:rFonts w:ascii="Times New Roman" w:eastAsia="Times New Roman" w:hAnsi="Times New Roman" w:cs="Times New Roman"/>
          <w:sz w:val="28"/>
          <w:szCs w:val="28"/>
        </w:rPr>
        <w:tab/>
      </w:r>
      <w:r w:rsidR="00A96DB7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="00A96DB7">
        <w:rPr>
          <w:rFonts w:ascii="Times New Roman" w:eastAsia="Times New Roman" w:hAnsi="Times New Roman" w:cs="Times New Roman"/>
          <w:sz w:val="28"/>
          <w:szCs w:val="28"/>
        </w:rPr>
        <w:tab/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    б)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br/>
        <w:t xml:space="preserve">Рис. </w:t>
      </w:r>
      <w:r w:rsidR="00566FEA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.5. Определение рабочей точки транзистора по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br/>
        <w:t>входной (а) и выходной (б) вольтамперным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br/>
        <w:t>характеристикам транзистора</w:t>
      </w:r>
    </w:p>
    <w:p w14:paraId="5CC155AA" w14:textId="6D0308D0" w:rsidR="002A2E6C" w:rsidRPr="002A2E6C" w:rsidRDefault="002A2E6C" w:rsidP="001D09E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4AEE" w14:textId="4C0AF39E" w:rsidR="002A2E6C" w:rsidRPr="002A2E6C" w:rsidRDefault="002A2E6C" w:rsidP="001D09E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E6C">
        <w:rPr>
          <w:rFonts w:ascii="Times New Roman" w:eastAsia="Times New Roman" w:hAnsi="Times New Roman" w:cs="Times New Roman"/>
          <w:sz w:val="28"/>
          <w:szCs w:val="28"/>
        </w:rPr>
        <w:t>В режиме отсечки ток коллектора равен нулю и не создает на рези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сторе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R</w:t>
      </w:r>
      <w:r w:rsidR="00C74E76" w:rsidRPr="005D34C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падения напряжения. Следовательно, напряжение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U</w:t>
      </w:r>
      <w:r w:rsidR="00C74E76" w:rsidRPr="005D34C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КЭ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 макси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>мально и равно напряжению источника питания </w:t>
      </w:r>
      <w:r w:rsidRPr="002A2E6C">
        <w:rPr>
          <w:rFonts w:ascii="Times New Roman" w:eastAsia="Times New Roman" w:hAnsi="Times New Roman" w:cs="Times New Roman"/>
          <w:i/>
          <w:iCs/>
          <w:sz w:val="28"/>
          <w:szCs w:val="28"/>
        </w:rPr>
        <w:t>Е</w:t>
      </w:r>
      <w:r w:rsidR="005D34CC" w:rsidRPr="005D34C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 Данный режим соот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softHyphen/>
        <w:t xml:space="preserve">ветствует точке 2 на рис. </w:t>
      </w:r>
      <w:r w:rsidR="0067290E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.5</w:t>
      </w:r>
      <w:r w:rsidR="00FA4D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A2E6C">
        <w:rPr>
          <w:rFonts w:ascii="Times New Roman" w:eastAsia="Times New Roman" w:hAnsi="Times New Roman" w:cs="Times New Roman"/>
          <w:sz w:val="28"/>
          <w:szCs w:val="28"/>
        </w:rPr>
        <w:t>б.</w:t>
      </w:r>
    </w:p>
    <w:p w14:paraId="4D7629D3" w14:textId="16DC7DBB" w:rsidR="00E4542D" w:rsidRDefault="00E4542D" w:rsidP="001D09E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</w:pPr>
    </w:p>
    <w:p w14:paraId="1BFF95ED" w14:textId="77777777" w:rsidR="00F86B16" w:rsidRPr="0066711E" w:rsidRDefault="00F86B16" w:rsidP="00F86B16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6711E">
        <w:rPr>
          <w:rFonts w:ascii="Times New Roman" w:hAnsi="Times New Roman" w:cs="Times New Roman"/>
          <w:sz w:val="28"/>
          <w:szCs w:val="28"/>
        </w:rPr>
        <w:t>При работе транзисторного каскада в режиме малого сигнала обес</w:t>
      </w:r>
      <w:r w:rsidRPr="0066711E">
        <w:rPr>
          <w:rFonts w:ascii="Times New Roman" w:hAnsi="Times New Roman" w:cs="Times New Roman"/>
          <w:sz w:val="28"/>
          <w:szCs w:val="28"/>
        </w:rPr>
        <w:softHyphen/>
        <w:t>печивается наибольшее усиление входного сигнала при минимальных ис</w:t>
      </w:r>
      <w:r w:rsidRPr="0066711E">
        <w:rPr>
          <w:rFonts w:ascii="Times New Roman" w:hAnsi="Times New Roman" w:cs="Times New Roman"/>
          <w:sz w:val="28"/>
          <w:szCs w:val="28"/>
        </w:rPr>
        <w:softHyphen/>
        <w:t xml:space="preserve">кажениях. Характерной особенностью данного режима является то, что при </w:t>
      </w:r>
      <w:r w:rsidRPr="0066711E">
        <w:rPr>
          <w:rFonts w:ascii="Times New Roman" w:hAnsi="Times New Roman" w:cs="Times New Roman"/>
          <w:sz w:val="28"/>
          <w:szCs w:val="28"/>
        </w:rPr>
        <w:lastRenderedPageBreak/>
        <w:t>всех возможных значениях входного сигнала рабочая точка транзисто</w:t>
      </w:r>
      <w:r w:rsidRPr="0066711E">
        <w:rPr>
          <w:rFonts w:ascii="Times New Roman" w:hAnsi="Times New Roman" w:cs="Times New Roman"/>
          <w:sz w:val="28"/>
          <w:szCs w:val="28"/>
        </w:rPr>
        <w:softHyphen/>
        <w:t>ра не выходит из линейной области.</w:t>
      </w:r>
    </w:p>
    <w:p w14:paraId="37275414" w14:textId="77777777" w:rsidR="00F86B16" w:rsidRPr="0066711E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711E">
        <w:rPr>
          <w:rFonts w:ascii="Times New Roman" w:hAnsi="Times New Roman" w:cs="Times New Roman"/>
          <w:sz w:val="28"/>
          <w:szCs w:val="28"/>
        </w:rPr>
        <w:t>Расчет режима малого сигнала состоит в нахождении постоянных и переменных составляющих токов и напряжений в транзисторном каскаде. Расчет постоянных составляющих позволяет найти параметры рабочей точки транзисторного каскада (статический режим). Расчет переменных составляющих - усилительные свойства каскада в этой точке.</w:t>
      </w:r>
    </w:p>
    <w:p w14:paraId="7AD158D5" w14:textId="77777777" w:rsidR="00F86B16" w:rsidRPr="00D23F22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711E">
        <w:rPr>
          <w:rFonts w:ascii="Times New Roman" w:hAnsi="Times New Roman" w:cs="Times New Roman"/>
          <w:sz w:val="28"/>
          <w:szCs w:val="28"/>
        </w:rPr>
        <w:t>Коэффициент усиления по напряжению определяется отношением амплитуд выходного синусоидального напряжения к входному:</w:t>
      </w:r>
    </w:p>
    <w:p w14:paraId="4C49CDDA" w14:textId="77777777" w:rsidR="00F86B16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6711E">
        <w:rPr>
          <w:rFonts w:ascii="Times New Roman" w:hAnsi="Times New Roman" w:cs="Times New Roman"/>
          <w:sz w:val="28"/>
          <w:szCs w:val="28"/>
        </w:rPr>
        <w:t>Величина этого параметра в схеме общим эмиттером приближенно равна отношению сопротивления в цепи коллектора </w:t>
      </w:r>
      <w:r w:rsidRPr="0066711E">
        <w:rPr>
          <w:rFonts w:ascii="Times New Roman" w:hAnsi="Times New Roman" w:cs="Times New Roman"/>
          <w:i/>
          <w:iCs/>
          <w:sz w:val="28"/>
          <w:szCs w:val="28"/>
        </w:rPr>
        <w:t>rк</w:t>
      </w:r>
      <w:r w:rsidRPr="0066711E">
        <w:rPr>
          <w:rFonts w:ascii="Times New Roman" w:hAnsi="Times New Roman" w:cs="Times New Roman"/>
          <w:sz w:val="28"/>
          <w:szCs w:val="28"/>
        </w:rPr>
        <w:t> к сопротивлению в цепи эмиттера </w:t>
      </w:r>
      <w:r w:rsidRPr="0066711E">
        <w:rPr>
          <w:rFonts w:ascii="Times New Roman" w:hAnsi="Times New Roman" w:cs="Times New Roman"/>
          <w:i/>
          <w:iCs/>
          <w:sz w:val="28"/>
          <w:szCs w:val="28"/>
        </w:rPr>
        <w:t>rэ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466B0261" w14:textId="77777777" w:rsidR="00F86B16" w:rsidRPr="0066711E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472972" w14:textId="77777777" w:rsidR="00F86B16" w:rsidRDefault="00F86B16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415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2582E3" wp14:editId="0195096C">
            <wp:extent cx="822960" cy="5557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9772" cy="57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A499" w14:textId="77777777" w:rsidR="00F86B16" w:rsidRPr="0066711E" w:rsidRDefault="00F86B16" w:rsidP="00F86B16">
      <w:pPr>
        <w:pStyle w:val="a3"/>
        <w:spacing w:after="0"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9706589" w14:textId="77777777" w:rsidR="00F86B16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711E">
        <w:rPr>
          <w:rFonts w:ascii="Times New Roman" w:hAnsi="Times New Roman" w:cs="Times New Roman"/>
          <w:sz w:val="28"/>
          <w:szCs w:val="28"/>
        </w:rPr>
        <w:t>Сопротивление в цепи коллектора </w:t>
      </w:r>
      <w:r w:rsidRPr="0066711E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66711E">
        <w:rPr>
          <w:rFonts w:ascii="Times New Roman" w:hAnsi="Times New Roman" w:cs="Times New Roman"/>
          <w:sz w:val="28"/>
          <w:szCs w:val="28"/>
        </w:rPr>
        <w:t> определяется параллельным соединением сопротивления коллектора </w:t>
      </w:r>
      <w:r w:rsidRPr="0066711E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66711E">
        <w:rPr>
          <w:rFonts w:ascii="Times New Roman" w:hAnsi="Times New Roman" w:cs="Times New Roman"/>
          <w:sz w:val="28"/>
          <w:szCs w:val="28"/>
        </w:rPr>
        <w:t> и сопротивления нагрузки </w:t>
      </w:r>
      <w:r w:rsidRPr="0066711E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н</w:t>
      </w:r>
      <w:r w:rsidRPr="0066711E">
        <w:rPr>
          <w:rFonts w:ascii="Times New Roman" w:hAnsi="Times New Roman" w:cs="Times New Roman"/>
          <w:i/>
          <w:iCs/>
          <w:sz w:val="28"/>
          <w:szCs w:val="28"/>
        </w:rPr>
        <w:t>, </w:t>
      </w:r>
      <w:r w:rsidRPr="0066711E">
        <w:rPr>
          <w:rFonts w:ascii="Times New Roman" w:hAnsi="Times New Roman" w:cs="Times New Roman"/>
          <w:sz w:val="28"/>
          <w:szCs w:val="28"/>
        </w:rPr>
        <w:t>роль которого может играть, например, входное сопротивление следующе</w:t>
      </w:r>
      <w:r w:rsidRPr="0066711E">
        <w:rPr>
          <w:rFonts w:ascii="Times New Roman" w:hAnsi="Times New Roman" w:cs="Times New Roman"/>
          <w:sz w:val="28"/>
          <w:szCs w:val="28"/>
        </w:rPr>
        <w:softHyphen/>
        <w:t>го каскада:</w:t>
      </w:r>
    </w:p>
    <w:p w14:paraId="47F41E72" w14:textId="77777777" w:rsidR="00F86B16" w:rsidRPr="0066711E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40E7E8" w14:textId="77777777" w:rsidR="00F86B16" w:rsidRDefault="00F86B16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415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A1DEE8" wp14:editId="2CE4C1C6">
            <wp:extent cx="1469988" cy="6019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8064" cy="61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B016" w14:textId="77777777" w:rsidR="00F86B16" w:rsidRPr="0066711E" w:rsidRDefault="00F86B16" w:rsidP="00F86B16">
      <w:pPr>
        <w:pStyle w:val="a3"/>
        <w:spacing w:after="0"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C28F8C3" w14:textId="77777777" w:rsidR="00F86B16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711E">
        <w:rPr>
          <w:rFonts w:ascii="Times New Roman" w:hAnsi="Times New Roman" w:cs="Times New Roman"/>
          <w:sz w:val="28"/>
          <w:szCs w:val="28"/>
        </w:rPr>
        <w:t>Сопротивление в цепи эмиттера </w:t>
      </w:r>
      <w:r w:rsidRPr="0066711E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э</w:t>
      </w:r>
      <w:r w:rsidRPr="0066711E">
        <w:rPr>
          <w:rFonts w:ascii="Times New Roman" w:hAnsi="Times New Roman" w:cs="Times New Roman"/>
          <w:sz w:val="28"/>
          <w:szCs w:val="28"/>
        </w:rPr>
        <w:t> это сопротивление эмиттерного перехода, равное </w:t>
      </w:r>
      <w:r w:rsidRPr="0066711E">
        <w:rPr>
          <w:rFonts w:ascii="Times New Roman" w:hAnsi="Times New Roman" w:cs="Times New Roman"/>
          <w:i/>
          <w:iCs/>
          <w:sz w:val="28"/>
          <w:szCs w:val="28"/>
        </w:rPr>
        <w:t>rэ = 25мВ/I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э</w:t>
      </w:r>
      <w:r w:rsidRPr="0066711E">
        <w:rPr>
          <w:rFonts w:ascii="Times New Roman" w:hAnsi="Times New Roman" w:cs="Times New Roman"/>
          <w:sz w:val="28"/>
          <w:szCs w:val="28"/>
        </w:rPr>
        <w:t> причем в силу малости тока базы можно считать </w:t>
      </w:r>
      <w:r w:rsidRPr="0066711E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э</w:t>
      </w:r>
      <w:r w:rsidRPr="0066711E">
        <w:rPr>
          <w:rFonts w:ascii="Times New Roman" w:hAnsi="Times New Roman" w:cs="Times New Roman"/>
          <w:i/>
          <w:iCs/>
          <w:sz w:val="28"/>
          <w:szCs w:val="28"/>
        </w:rPr>
        <w:t> ≈ I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66711E">
        <w:rPr>
          <w:rFonts w:ascii="Times New Roman" w:hAnsi="Times New Roman" w:cs="Times New Roman"/>
          <w:sz w:val="28"/>
          <w:szCs w:val="28"/>
        </w:rPr>
        <w:t>. Если в цепи эмиттера включен резистор сопротивлением </w:t>
      </w:r>
      <w:r w:rsidRPr="0066711E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э</w:t>
      </w:r>
      <w:r w:rsidRPr="0066711E">
        <w:rPr>
          <w:rFonts w:ascii="Times New Roman" w:hAnsi="Times New Roman" w:cs="Times New Roman"/>
          <w:sz w:val="28"/>
          <w:szCs w:val="28"/>
        </w:rPr>
        <w:t>, то коэффициент усиления следует рассчитывать по формуле:</w:t>
      </w:r>
    </w:p>
    <w:p w14:paraId="6ADC103A" w14:textId="77777777" w:rsidR="00F86B16" w:rsidRPr="0066711E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67748A" w14:textId="77777777" w:rsidR="00F86B16" w:rsidRDefault="00F86B16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F71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36D1C9" wp14:editId="27304987">
            <wp:extent cx="1469793" cy="5943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98368" cy="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8229" w14:textId="77777777" w:rsidR="00F86B16" w:rsidRPr="0066711E" w:rsidRDefault="00F86B16" w:rsidP="00F86B16">
      <w:pPr>
        <w:pStyle w:val="a3"/>
        <w:spacing w:after="0"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A7C9963" w14:textId="60241445" w:rsidR="00F86B16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711E">
        <w:rPr>
          <w:rFonts w:ascii="Times New Roman" w:hAnsi="Times New Roman" w:cs="Times New Roman"/>
          <w:sz w:val="28"/>
          <w:szCs w:val="28"/>
        </w:rPr>
        <w:t>Важными параметрами транзисторного каскада являются также входное и выходное сопротивления.</w:t>
      </w:r>
    </w:p>
    <w:p w14:paraId="59154E52" w14:textId="426C56F2" w:rsidR="00F86B16" w:rsidRDefault="00F86B16" w:rsidP="00F86B16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="003777C9">
        <w:rPr>
          <w:rFonts w:ascii="Times New Roman" w:hAnsi="Times New Roman" w:cs="Times New Roman"/>
          <w:sz w:val="28"/>
          <w:szCs w:val="28"/>
        </w:rPr>
        <w:t>в</w:t>
      </w:r>
      <w:r w:rsidRPr="00D23F22">
        <w:rPr>
          <w:rFonts w:ascii="Times New Roman" w:hAnsi="Times New Roman" w:cs="Times New Roman"/>
          <w:sz w:val="28"/>
          <w:szCs w:val="28"/>
        </w:rPr>
        <w:t>ходное сопротивление</w:t>
      </w:r>
      <w:r w:rsidRPr="0066711E">
        <w:rPr>
          <w:rFonts w:ascii="Times New Roman" w:hAnsi="Times New Roman" w:cs="Times New Roman"/>
          <w:sz w:val="28"/>
          <w:szCs w:val="28"/>
        </w:rPr>
        <w:t> усилителя по переменному току определя</w:t>
      </w:r>
      <w:r w:rsidRPr="0066711E">
        <w:rPr>
          <w:rFonts w:ascii="Times New Roman" w:hAnsi="Times New Roman" w:cs="Times New Roman"/>
          <w:sz w:val="28"/>
          <w:szCs w:val="28"/>
        </w:rPr>
        <w:softHyphen/>
        <w:t>ется как отношение амплитуд синусоидального входного напряжения </w:t>
      </w:r>
      <w:r w:rsidRPr="0066711E">
        <w:rPr>
          <w:rFonts w:ascii="Times New Roman" w:hAnsi="Times New Roman" w:cs="Times New Roman"/>
          <w:i/>
          <w:iCs/>
          <w:sz w:val="28"/>
          <w:szCs w:val="28"/>
        </w:rPr>
        <w:t>U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вхm</w:t>
      </w:r>
      <w:r w:rsidRPr="0066711E">
        <w:rPr>
          <w:rFonts w:ascii="Times New Roman" w:hAnsi="Times New Roman" w:cs="Times New Roman"/>
          <w:sz w:val="28"/>
          <w:szCs w:val="28"/>
        </w:rPr>
        <w:t> и входного</w:t>
      </w:r>
      <w:r w:rsidR="003777C9">
        <w:rPr>
          <w:rFonts w:ascii="Times New Roman" w:hAnsi="Times New Roman" w:cs="Times New Roman"/>
          <w:sz w:val="28"/>
          <w:szCs w:val="28"/>
        </w:rPr>
        <w:t xml:space="preserve"> </w:t>
      </w:r>
      <w:r w:rsidRPr="0066711E">
        <w:rPr>
          <w:rFonts w:ascii="Times New Roman" w:hAnsi="Times New Roman" w:cs="Times New Roman"/>
          <w:sz w:val="28"/>
          <w:szCs w:val="28"/>
        </w:rPr>
        <w:t>тока </w:t>
      </w:r>
      <w:r w:rsidRPr="0066711E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вхm</w:t>
      </w:r>
      <w:r w:rsidRPr="0066711E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216A7416" w14:textId="77777777" w:rsidR="00F86B16" w:rsidRPr="0066711E" w:rsidRDefault="00F86B16" w:rsidP="00F86B16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BF430BC" w14:textId="77777777" w:rsidR="00F86B16" w:rsidRDefault="00F86B16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F719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DC2D75" wp14:editId="59021C37">
            <wp:extent cx="1348032" cy="723900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66190" cy="73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4D60" w14:textId="77777777" w:rsidR="00F86B16" w:rsidRPr="0066711E" w:rsidRDefault="00F86B16" w:rsidP="00F86B16">
      <w:pPr>
        <w:pStyle w:val="a3"/>
        <w:spacing w:after="0"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3EB34BE" w14:textId="77777777" w:rsidR="00F86B16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711E">
        <w:rPr>
          <w:rFonts w:ascii="Times New Roman" w:hAnsi="Times New Roman" w:cs="Times New Roman"/>
          <w:sz w:val="28"/>
          <w:szCs w:val="28"/>
        </w:rPr>
        <w:t>Входное сопротивление усилителя по переменному току вычисляет</w:t>
      </w:r>
      <w:r w:rsidRPr="0066711E">
        <w:rPr>
          <w:rFonts w:ascii="Times New Roman" w:hAnsi="Times New Roman" w:cs="Times New Roman"/>
          <w:sz w:val="28"/>
          <w:szCs w:val="28"/>
        </w:rPr>
        <w:softHyphen/>
        <w:t>ся как параллельное соединение входного сопротивления транзистора </w:t>
      </w:r>
      <w:r w:rsidRPr="0066711E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i</w:t>
      </w:r>
      <w:r w:rsidRPr="0066711E">
        <w:rPr>
          <w:rFonts w:ascii="Times New Roman" w:hAnsi="Times New Roman" w:cs="Times New Roman"/>
          <w:i/>
          <w:iCs/>
          <w:sz w:val="28"/>
          <w:szCs w:val="28"/>
        </w:rPr>
        <w:t> = β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ac</w:t>
      </w:r>
      <w:r w:rsidRPr="0066711E">
        <w:rPr>
          <w:rFonts w:ascii="Times New Roman" w:hAnsi="Times New Roman" w:cs="Times New Roman"/>
          <w:i/>
          <w:iCs/>
          <w:sz w:val="28"/>
          <w:szCs w:val="28"/>
        </w:rPr>
        <w:t> r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э</w:t>
      </w:r>
      <w:r w:rsidRPr="0066711E">
        <w:rPr>
          <w:rFonts w:ascii="Times New Roman" w:hAnsi="Times New Roman" w:cs="Times New Roman"/>
          <w:sz w:val="28"/>
          <w:szCs w:val="28"/>
        </w:rPr>
        <w:t xml:space="preserve"> и резисторов в цепи смещения базы. В схеме </w:t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6671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66711E">
        <w:rPr>
          <w:rFonts w:ascii="Times New Roman" w:hAnsi="Times New Roman" w:cs="Times New Roman"/>
          <w:sz w:val="28"/>
          <w:szCs w:val="28"/>
        </w:rPr>
        <w:t>.4 используется один резистор </w:t>
      </w:r>
      <w:r w:rsidRPr="0066711E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b</w:t>
      </w:r>
      <w:r w:rsidRPr="0066711E">
        <w:rPr>
          <w:rFonts w:ascii="Times New Roman" w:hAnsi="Times New Roman" w:cs="Times New Roman"/>
          <w:sz w:val="28"/>
          <w:szCs w:val="28"/>
        </w:rPr>
        <w:t>, поэтому входное сопротивление каскада равно:</w:t>
      </w:r>
    </w:p>
    <w:p w14:paraId="715320D5" w14:textId="77777777" w:rsidR="00F86B16" w:rsidRPr="0066711E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1F73FB" w14:textId="77777777" w:rsidR="00F86B16" w:rsidRDefault="00F86B16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23D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A4EFD1" wp14:editId="5C90D6D4">
            <wp:extent cx="1279103" cy="57740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320" cy="58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2D89" w14:textId="77777777" w:rsidR="00F86B16" w:rsidRPr="0066711E" w:rsidRDefault="00F86B16" w:rsidP="00F86B16">
      <w:pPr>
        <w:pStyle w:val="a3"/>
        <w:spacing w:after="0"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A2CDA4D" w14:textId="77777777" w:rsidR="00F86B16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711E">
        <w:rPr>
          <w:rFonts w:ascii="Times New Roman" w:hAnsi="Times New Roman" w:cs="Times New Roman"/>
          <w:sz w:val="28"/>
          <w:szCs w:val="28"/>
        </w:rPr>
        <w:t>Значение дифференциального выходного сопротивления схемы на</w:t>
      </w:r>
      <w:r w:rsidRPr="0066711E">
        <w:rPr>
          <w:rFonts w:ascii="Times New Roman" w:hAnsi="Times New Roman" w:cs="Times New Roman"/>
          <w:sz w:val="28"/>
          <w:szCs w:val="28"/>
        </w:rPr>
        <w:softHyphen/>
        <w:t>ходится по напряжению </w:t>
      </w:r>
      <w:r w:rsidRPr="0066711E">
        <w:rPr>
          <w:rFonts w:ascii="Times New Roman" w:hAnsi="Times New Roman" w:cs="Times New Roman"/>
          <w:i/>
          <w:iCs/>
          <w:sz w:val="28"/>
          <w:szCs w:val="28"/>
        </w:rPr>
        <w:t>U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ххm</w:t>
      </w:r>
      <w:r w:rsidRPr="0066711E">
        <w:rPr>
          <w:rFonts w:ascii="Times New Roman" w:hAnsi="Times New Roman" w:cs="Times New Roman"/>
          <w:sz w:val="28"/>
          <w:szCs w:val="28"/>
        </w:rPr>
        <w:t> холостого хода на выходе усилителя и по напряжению </w:t>
      </w:r>
      <w:r w:rsidRPr="0066711E">
        <w:rPr>
          <w:rFonts w:ascii="Times New Roman" w:hAnsi="Times New Roman" w:cs="Times New Roman"/>
          <w:i/>
          <w:iCs/>
          <w:sz w:val="28"/>
          <w:szCs w:val="28"/>
        </w:rPr>
        <w:t>U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выхm</w:t>
      </w:r>
      <w:r w:rsidRPr="0066711E">
        <w:rPr>
          <w:rFonts w:ascii="Times New Roman" w:hAnsi="Times New Roman" w:cs="Times New Roman"/>
          <w:sz w:val="28"/>
          <w:szCs w:val="28"/>
        </w:rPr>
        <w:t>, измеренному для сопротивления нагрузки </w:t>
      </w:r>
      <w:r w:rsidRPr="0066711E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н</w:t>
      </w:r>
      <w:r w:rsidRPr="0066711E">
        <w:rPr>
          <w:rFonts w:ascii="Times New Roman" w:hAnsi="Times New Roman" w:cs="Times New Roman"/>
          <w:sz w:val="28"/>
          <w:szCs w:val="28"/>
        </w:rPr>
        <w:t>, из сле</w:t>
      </w:r>
      <w:r w:rsidRPr="0066711E">
        <w:rPr>
          <w:rFonts w:ascii="Times New Roman" w:hAnsi="Times New Roman" w:cs="Times New Roman"/>
          <w:sz w:val="28"/>
          <w:szCs w:val="28"/>
        </w:rPr>
        <w:softHyphen/>
        <w:t>дующего уравнения, решаемого относительно </w:t>
      </w:r>
      <w:r w:rsidRPr="0066711E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вых</w:t>
      </w:r>
      <w:r w:rsidRPr="0066711E">
        <w:rPr>
          <w:rFonts w:ascii="Times New Roman" w:hAnsi="Times New Roman" w:cs="Times New Roman"/>
          <w:sz w:val="28"/>
          <w:szCs w:val="28"/>
        </w:rPr>
        <w:t>:</w:t>
      </w:r>
    </w:p>
    <w:p w14:paraId="05BFADA5" w14:textId="77777777" w:rsidR="00F86B16" w:rsidRPr="0066711E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75351C" w14:textId="77777777" w:rsidR="00F86B16" w:rsidRDefault="00F86B16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23D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8E5BCE" wp14:editId="5F64D10A">
            <wp:extent cx="1825935" cy="528555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55488" cy="53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466B" w14:textId="77777777" w:rsidR="00F86B16" w:rsidRPr="0066711E" w:rsidRDefault="00F86B16" w:rsidP="00F86B16">
      <w:pPr>
        <w:pStyle w:val="a3"/>
        <w:spacing w:after="0" w:line="24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3314924" w14:textId="77777777" w:rsidR="00F86B16" w:rsidRPr="0066711E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711E">
        <w:rPr>
          <w:rFonts w:ascii="Times New Roman" w:hAnsi="Times New Roman" w:cs="Times New Roman"/>
          <w:sz w:val="28"/>
          <w:szCs w:val="28"/>
        </w:rPr>
        <w:t>Выбор рабочей точки транзисторного каскада определяет особен</w:t>
      </w:r>
      <w:r w:rsidRPr="0066711E">
        <w:rPr>
          <w:rFonts w:ascii="Times New Roman" w:hAnsi="Times New Roman" w:cs="Times New Roman"/>
          <w:sz w:val="28"/>
          <w:szCs w:val="28"/>
        </w:rPr>
        <w:softHyphen/>
        <w:t>ности работы транзисторного каскада. Максимальная величина неис</w:t>
      </w:r>
      <w:r w:rsidRPr="0066711E">
        <w:rPr>
          <w:rFonts w:ascii="Times New Roman" w:hAnsi="Times New Roman" w:cs="Times New Roman"/>
          <w:sz w:val="28"/>
          <w:szCs w:val="28"/>
        </w:rPr>
        <w:softHyphen/>
        <w:t>каженного переменного напряжения на выходе может быть получена при условии, когда в статическом режиме постоянное напряжение на коллекторе равно половине напряжения коллекторного источника пи</w:t>
      </w:r>
      <w:r w:rsidRPr="0066711E">
        <w:rPr>
          <w:rFonts w:ascii="Times New Roman" w:hAnsi="Times New Roman" w:cs="Times New Roman"/>
          <w:sz w:val="28"/>
          <w:szCs w:val="28"/>
        </w:rPr>
        <w:softHyphen/>
        <w:t>тания </w:t>
      </w:r>
      <w:r w:rsidRPr="0066711E">
        <w:rPr>
          <w:rFonts w:ascii="Times New Roman" w:hAnsi="Times New Roman" w:cs="Times New Roman"/>
          <w:i/>
          <w:iCs/>
          <w:sz w:val="28"/>
          <w:szCs w:val="28"/>
        </w:rPr>
        <w:t>U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66711E">
        <w:rPr>
          <w:rFonts w:ascii="Times New Roman" w:hAnsi="Times New Roman" w:cs="Times New Roman"/>
          <w:i/>
          <w:iCs/>
          <w:sz w:val="28"/>
          <w:szCs w:val="28"/>
        </w:rPr>
        <w:t> =Е</w:t>
      </w:r>
      <w:r w:rsidRPr="0066711E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66711E">
        <w:rPr>
          <w:rFonts w:ascii="Times New Roman" w:hAnsi="Times New Roman" w:cs="Times New Roman"/>
          <w:i/>
          <w:iCs/>
          <w:sz w:val="28"/>
          <w:szCs w:val="28"/>
        </w:rPr>
        <w:t> / 2.</w:t>
      </w:r>
    </w:p>
    <w:p w14:paraId="44CFD4DA" w14:textId="77777777" w:rsidR="00F86B16" w:rsidRPr="0066711E" w:rsidRDefault="00F86B16" w:rsidP="00F86B16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711E">
        <w:rPr>
          <w:rFonts w:ascii="Times New Roman" w:hAnsi="Times New Roman" w:cs="Times New Roman"/>
          <w:sz w:val="28"/>
          <w:szCs w:val="28"/>
        </w:rPr>
        <w:t>При неудачном выборе амплитуды входного сигнала и величины ба</w:t>
      </w:r>
      <w:r w:rsidRPr="0066711E">
        <w:rPr>
          <w:rFonts w:ascii="Times New Roman" w:hAnsi="Times New Roman" w:cs="Times New Roman"/>
          <w:sz w:val="28"/>
          <w:szCs w:val="28"/>
        </w:rPr>
        <w:softHyphen/>
        <w:t>зового смещения возникают искажения: выходное напряжение принимает несинусоидальную форму. Для устранения искажений нужно скорректиро</w:t>
      </w:r>
      <w:r w:rsidRPr="0066711E">
        <w:rPr>
          <w:rFonts w:ascii="Times New Roman" w:hAnsi="Times New Roman" w:cs="Times New Roman"/>
          <w:sz w:val="28"/>
          <w:szCs w:val="28"/>
        </w:rPr>
        <w:softHyphen/>
        <w:t>вать положение рабочей точки или уменьшить амплитуду входного сигнала.</w:t>
      </w:r>
    </w:p>
    <w:p w14:paraId="02C67353" w14:textId="77777777" w:rsidR="009704C8" w:rsidRPr="002A2E6C" w:rsidRDefault="009704C8" w:rsidP="001D09E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BY"/>
        </w:rPr>
      </w:pPr>
    </w:p>
    <w:p w14:paraId="4AD6C13B" w14:textId="74630B55" w:rsidR="5823ADAA" w:rsidRPr="00F817C1" w:rsidRDefault="5823ADAA" w:rsidP="00F86B16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="00952D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817C1"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ВЫПОЛНЕНИЕ РАБОТЫ</w:t>
      </w:r>
    </w:p>
    <w:p w14:paraId="7E5CBD1D" w14:textId="142E4887" w:rsidR="00DC74F9" w:rsidRDefault="00DC74F9" w:rsidP="00F86B16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</w:p>
    <w:p w14:paraId="101EEA85" w14:textId="6930A4C1" w:rsidR="00C463D1" w:rsidRDefault="00C463D1" w:rsidP="00F86B16">
      <w:pPr>
        <w:spacing w:after="0" w:line="24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4.1 Определение коэффициента передачи биполярного транзистора по постоянному току</w:t>
      </w:r>
    </w:p>
    <w:p w14:paraId="0D17B794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61EA5246" w14:textId="77777777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4.1 показана схема на лицевой панели ВП для выполнения данного задания.</w:t>
      </w:r>
    </w:p>
    <w:p w14:paraId="75633965" w14:textId="5E085FB5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ползунковых регуляторов, находящихся на панели ВА, напряжения источников питания Е</w:t>
      </w:r>
      <w:r w:rsidR="00E74DFC">
        <w:rPr>
          <w:rFonts w:ascii="Times New Roman" w:hAnsi="Times New Roman" w:cs="Times New Roman"/>
          <w:sz w:val="28"/>
          <w:szCs w:val="28"/>
          <w:vertAlign w:val="subscript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 и Е</w:t>
      </w:r>
      <w:r w:rsidR="00E74DFC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были установлены значения, примерно равные в таблице 4.1. Измерены с помощью ВП соответствующие значения тока коллектора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74DFC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, тока базы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E74DFC">
        <w:rPr>
          <w:rFonts w:ascii="Times New Roman" w:hAnsi="Times New Roman" w:cs="Times New Roman"/>
          <w:sz w:val="28"/>
          <w:szCs w:val="28"/>
          <w:vertAlign w:val="subscript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 и напряжения коллектор-эмиттер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E74DFC">
        <w:rPr>
          <w:rFonts w:ascii="Times New Roman" w:hAnsi="Times New Roman" w:cs="Times New Roman"/>
          <w:sz w:val="28"/>
          <w:szCs w:val="28"/>
          <w:vertAlign w:val="subscript"/>
        </w:rPr>
        <w:t>КЭ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и занесены в таблицу 4.1. По формуле было найдено значение статического коэффициента усиления транзистора </w:t>
      </w:r>
      <w:r>
        <w:rPr>
          <w:rFonts w:ascii="Times New Roman" w:hAnsi="Times New Roman" w:cs="Times New Roman"/>
          <w:sz w:val="28"/>
          <w:szCs w:val="28"/>
          <w:lang w:val="en-US"/>
        </w:rPr>
        <w:t>β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DC</w:t>
      </w:r>
      <w:r w:rsidRPr="00C463D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занесено в таблицу.</w:t>
      </w:r>
    </w:p>
    <w:p w14:paraId="7A9DBC18" w14:textId="77777777" w:rsidR="00C463D1" w:rsidRDefault="00C463D1" w:rsidP="00F86B16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1045CDD9" w14:textId="7217F82C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4F2BD6E8" wp14:editId="0FE227A7">
            <wp:extent cx="4892040" cy="2865120"/>
            <wp:effectExtent l="0" t="0" r="3810" b="0"/>
            <wp:docPr id="421" name="Рисунок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6AB50" w14:textId="77777777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216FFB7" w14:textId="35493A89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 Определение коэффициента передачи транзистора по постоянному току</w:t>
      </w:r>
    </w:p>
    <w:p w14:paraId="775CFFA5" w14:textId="77777777" w:rsidR="00C463D1" w:rsidRDefault="00C463D1" w:rsidP="00F86B16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5C859FF" w14:textId="155D0BF8" w:rsidR="00C463D1" w:rsidRDefault="00C463D1" w:rsidP="00F86B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4.1 – Измерения, снятые на лицевой панели ВП</w:t>
      </w:r>
    </w:p>
    <w:tbl>
      <w:tblPr>
        <w:tblStyle w:val="a4"/>
        <w:tblW w:w="9356" w:type="dxa"/>
        <w:tblInd w:w="108" w:type="dxa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381"/>
      </w:tblGrid>
      <w:tr w:rsidR="00C463D1" w14:paraId="12209DD4" w14:textId="77777777" w:rsidTr="00C463D1">
        <w:trPr>
          <w:tblHeader/>
        </w:trPr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16B9F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A8064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C36B3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B379C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мкА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1398E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кэ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9ED47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β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DC</w:t>
            </w:r>
          </w:p>
        </w:tc>
      </w:tr>
      <w:tr w:rsidR="00C463D1" w14:paraId="4DF95F50" w14:textId="77777777" w:rsidTr="00C463D1"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38A1D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1,25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62194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D03B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10,92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B3A61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59,03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B7800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76CE4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0,18</w:t>
            </w:r>
          </w:p>
        </w:tc>
      </w:tr>
      <w:tr w:rsidR="00C463D1" w14:paraId="5C2434B8" w14:textId="77777777" w:rsidTr="00C463D1"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5CE5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ABF6A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E3A06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10,9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4BCF7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182,41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21FD3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BE886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0,06</w:t>
            </w:r>
          </w:p>
        </w:tc>
      </w:tr>
      <w:tr w:rsidR="00C463D1" w14:paraId="22645288" w14:textId="77777777" w:rsidTr="00C463D1"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76117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49EEC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1AF68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10,91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3034B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430,7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23E45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BB7BA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0,03</w:t>
            </w:r>
          </w:p>
        </w:tc>
      </w:tr>
      <w:tr w:rsidR="00C463D1" w14:paraId="0313437B" w14:textId="77777777" w:rsidTr="00C463D1"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EFDD3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1,25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C805D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53B3E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10,89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E69A2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59,06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7107E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0,09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084CC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0,18</w:t>
            </w:r>
          </w:p>
        </w:tc>
      </w:tr>
      <w:tr w:rsidR="00C463D1" w14:paraId="0140A0D9" w14:textId="77777777" w:rsidTr="00C463D1"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07019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91B38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5FD4D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10,89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33129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182,45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1E8F5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0,06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2CA87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0,06</w:t>
            </w:r>
          </w:p>
        </w:tc>
      </w:tr>
      <w:tr w:rsidR="00C463D1" w14:paraId="645FFC47" w14:textId="77777777" w:rsidTr="00C463D1"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7456D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F40F6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C04F4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10,89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6F63C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430,7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1D5D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0,04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029C9" w14:textId="77777777" w:rsidR="00C463D1" w:rsidRDefault="00C463D1" w:rsidP="00F86B1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0,03</w:t>
            </w:r>
          </w:p>
        </w:tc>
      </w:tr>
    </w:tbl>
    <w:p w14:paraId="515E1E29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5A312E5D" w14:textId="1242E4A3" w:rsidR="005721F1" w:rsidRPr="009704C8" w:rsidRDefault="00E10BA6" w:rsidP="00F86B16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10BA6">
        <w:rPr>
          <w:rFonts w:ascii="Times New Roman" w:eastAsia="Times New Roman" w:hAnsi="Times New Roman" w:cs="Times New Roman"/>
          <w:sz w:val="28"/>
          <w:szCs w:val="28"/>
        </w:rPr>
        <w:t>Напряжение Uкэ практически не оказывает влияния на статический коэффициент усиления транзистора β</w:t>
      </w:r>
      <w:r w:rsidRPr="00E10BA6">
        <w:rPr>
          <w:rFonts w:ascii="Times New Roman" w:eastAsia="Times New Roman" w:hAnsi="Times New Roman" w:cs="Times New Roman"/>
          <w:sz w:val="28"/>
          <w:szCs w:val="28"/>
          <w:vertAlign w:val="subscript"/>
          <w:lang w:val="en-US"/>
        </w:rPr>
        <w:t>DC</w:t>
      </w:r>
      <w:r w:rsidRPr="00E10BA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7020D1D" w14:textId="3EA4FAAA" w:rsidR="00C463D1" w:rsidRDefault="00C463D1" w:rsidP="00F86B16">
      <w:pPr>
        <w:spacing w:after="0" w:line="24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4.2 Получение входной характеристики биполярного транзистора в схеме с общим эмиттером</w:t>
      </w:r>
    </w:p>
    <w:p w14:paraId="74BDD352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3160DD10" w14:textId="5F826C35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4.2 показана лицевая панель ВП для получения входной характеристики транзистора в схеме с общим эмиттером.</w:t>
      </w:r>
    </w:p>
    <w:p w14:paraId="6C0D746B" w14:textId="3CC49C7F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графическом индикаторе ВП было установлено значение напряжения питания коллектора Е</w:t>
      </w:r>
      <w:r w:rsidR="005721F1" w:rsidRPr="005721F1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равным 5 В. В ходе чего был получен график зависимости входного тока I</w:t>
      </w:r>
      <w:r>
        <w:rPr>
          <w:rFonts w:ascii="Times New Roman" w:hAnsi="Times New Roman" w:cs="Times New Roman"/>
          <w:sz w:val="28"/>
          <w:szCs w:val="28"/>
          <w:vertAlign w:val="subscript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 транзистора от входного напряжения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</w:rPr>
        <w:t>БЭ</w:t>
      </w:r>
      <w:r>
        <w:rPr>
          <w:rFonts w:ascii="Times New Roman" w:hAnsi="Times New Roman" w:cs="Times New Roman"/>
          <w:sz w:val="28"/>
          <w:szCs w:val="28"/>
        </w:rPr>
        <w:t xml:space="preserve"> показанный на рисунке 4.</w:t>
      </w:r>
      <w:r w:rsidR="00D75E0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, а также вычислены значения тока базы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б </w:t>
      </w:r>
      <w:r>
        <w:rPr>
          <w:rFonts w:ascii="Times New Roman" w:hAnsi="Times New Roman" w:cs="Times New Roman"/>
          <w:sz w:val="28"/>
          <w:szCs w:val="28"/>
        </w:rPr>
        <w:t xml:space="preserve">и напряжения база-эмиттер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</w:rPr>
        <w:t>бэ</w:t>
      </w:r>
      <w:r>
        <w:rPr>
          <w:rFonts w:ascii="Times New Roman" w:hAnsi="Times New Roman" w:cs="Times New Roman"/>
          <w:sz w:val="28"/>
          <w:szCs w:val="28"/>
        </w:rPr>
        <w:t xml:space="preserve"> для точек входной характеристики.</w:t>
      </w:r>
    </w:p>
    <w:p w14:paraId="5B382342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13AD7485" w14:textId="00A94969" w:rsidR="00C463D1" w:rsidRDefault="00C463D1" w:rsidP="00F86B16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4.2 – Значения, снятые на лицевой панели ВП</w:t>
      </w:r>
    </w:p>
    <w:tbl>
      <w:tblPr>
        <w:tblStyle w:val="a4"/>
        <w:tblW w:w="9356" w:type="dxa"/>
        <w:tblInd w:w="108" w:type="dxa"/>
        <w:tblLook w:val="04A0" w:firstRow="1" w:lastRow="0" w:firstColumn="1" w:lastColumn="0" w:noHBand="0" w:noVBand="1"/>
      </w:tblPr>
      <w:tblGrid>
        <w:gridCol w:w="2268"/>
        <w:gridCol w:w="2658"/>
        <w:gridCol w:w="2445"/>
        <w:gridCol w:w="1985"/>
      </w:tblGrid>
      <w:tr w:rsidR="00C463D1" w14:paraId="4E577209" w14:textId="77777777" w:rsidTr="00C463D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BC81E" w14:textId="77777777" w:rsidR="00C463D1" w:rsidRDefault="00C463D1" w:rsidP="00F86B16">
            <w:pPr>
              <w:pStyle w:val="a3"/>
              <w:ind w:left="0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мкА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8EA68" w14:textId="77777777" w:rsidR="00C463D1" w:rsidRDefault="00C463D1" w:rsidP="00F86B16">
            <w:pPr>
              <w:pStyle w:val="a3"/>
              <w:ind w:left="0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бэ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58ADF" w14:textId="77777777" w:rsidR="00C463D1" w:rsidRDefault="00C463D1" w:rsidP="00F86B16">
            <w:pPr>
              <w:pStyle w:val="a3"/>
              <w:ind w:left="0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б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D753C" w14:textId="77777777" w:rsidR="00C463D1" w:rsidRDefault="00C463D1" w:rsidP="00F86B16">
            <w:pPr>
              <w:pStyle w:val="a3"/>
              <w:ind w:left="0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</w:tr>
      <w:tr w:rsidR="00C463D1" w14:paraId="17C6FFEE" w14:textId="77777777" w:rsidTr="00C463D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EAB33" w14:textId="77777777" w:rsidR="00C463D1" w:rsidRDefault="00C463D1" w:rsidP="00F86B16">
            <w:pPr>
              <w:pStyle w:val="a3"/>
              <w:ind w:left="0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A7488" w14:textId="77777777" w:rsidR="00C463D1" w:rsidRDefault="00C463D1" w:rsidP="00F86B16">
            <w:pPr>
              <w:pStyle w:val="a3"/>
              <w:ind w:left="0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0,61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5574E" w14:textId="77777777" w:rsidR="00C463D1" w:rsidRDefault="00C463D1" w:rsidP="00F86B16">
            <w:pPr>
              <w:pStyle w:val="a3"/>
              <w:ind w:left="0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0,71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31345" w14:textId="77777777" w:rsidR="00C463D1" w:rsidRDefault="00C463D1" w:rsidP="00F86B16">
            <w:pPr>
              <w:pStyle w:val="a3"/>
              <w:ind w:left="0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C463D1" w14:paraId="3E17D4BA" w14:textId="77777777" w:rsidTr="00C463D1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51A56" w14:textId="77777777" w:rsidR="00C463D1" w:rsidRDefault="00C463D1" w:rsidP="00F86B16">
            <w:pPr>
              <w:pStyle w:val="a3"/>
              <w:ind w:left="0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03D06" w14:textId="77777777" w:rsidR="00C463D1" w:rsidRDefault="00C463D1" w:rsidP="00F86B16">
            <w:pPr>
              <w:pStyle w:val="a3"/>
              <w:ind w:left="0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0,65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1B23F" w14:textId="77777777" w:rsidR="00C463D1" w:rsidRDefault="00C463D1" w:rsidP="00F86B16">
            <w:pPr>
              <w:pStyle w:val="a3"/>
              <w:ind w:left="0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FF507" w14:textId="77777777" w:rsidR="00C463D1" w:rsidRDefault="00C463D1" w:rsidP="00F86B16">
            <w:pPr>
              <w:pStyle w:val="a3"/>
              <w:ind w:left="0"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060D940C" w14:textId="77777777" w:rsidR="00C463D1" w:rsidRPr="00AF7C59" w:rsidRDefault="00C463D1" w:rsidP="00AF7C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F54E06" w14:textId="713543DC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E073DF" wp14:editId="129B771D">
            <wp:extent cx="4983480" cy="2903220"/>
            <wp:effectExtent l="0" t="0" r="7620" b="0"/>
            <wp:docPr id="420" name="Рисунок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F28D3" w14:textId="77777777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228E0F08" w14:textId="67B6FDC7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4.2 – Получение входной характеристики транзистора в схеме с общим эмиттером</w:t>
      </w:r>
    </w:p>
    <w:p w14:paraId="3EE35A5B" w14:textId="77777777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30E3498" w14:textId="77777777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формуле  было найдено значение входного сопротивления транзистора при изменении базового тока от 10 мкА до 40 мкА </w:t>
      </w:r>
    </w:p>
    <w:p w14:paraId="43047566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1D189D27" w14:textId="28F1752C" w:rsidR="00C463D1" w:rsidRDefault="006D731B" w:rsidP="00F86B16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kern w:val="2"/>
                <w:sz w:val="28"/>
                <w:szCs w:val="28"/>
                <w:lang w:val="en-US"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вх</m:t>
            </m:r>
          </m:sub>
        </m:sSub>
      </m:oMath>
      <w:r w:rsidR="00C463D1" w:rsidRPr="00C463D1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 xml:space="preserve"> </w:t>
      </w:r>
      <w:r w:rsidR="00C463D1">
        <w:rPr>
          <w:rFonts w:ascii="Times New Roman" w:hAnsi="Times New Roman" w:cs="Times New Roman"/>
          <w:i/>
          <w:iCs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iCs/>
                <w:kern w:val="2"/>
                <w:sz w:val="28"/>
                <w:szCs w:val="28"/>
                <w:lang w:val="en-US"/>
                <w14:ligatures w14:val="standardContextual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2"/>
                    <w:sz w:val="28"/>
                    <w:szCs w:val="28"/>
                    <w:lang w:val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бэ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2"/>
                    <w:sz w:val="28"/>
                    <w:szCs w:val="28"/>
                    <w:lang w:val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б</m:t>
                </m:r>
              </m:sub>
            </m:sSub>
          </m:den>
        </m:f>
      </m:oMath>
      <w:r w:rsidR="00C463D1" w:rsidRPr="00C463D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463D1">
        <w:rPr>
          <w:rFonts w:ascii="Times New Roman" w:hAnsi="Times New Roman" w:cs="Times New Roman"/>
          <w:sz w:val="28"/>
          <w:szCs w:val="28"/>
        </w:rPr>
        <w:t>= 0.0013</w:t>
      </w:r>
      <w:r w:rsidR="00C463D1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5451A580" w14:textId="00B12053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CA19F0" wp14:editId="3D578632">
            <wp:extent cx="2781300" cy="2432078"/>
            <wp:effectExtent l="0" t="0" r="0" b="6350"/>
            <wp:docPr id="419" name="Рисунок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603" cy="2442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71283" w14:textId="77777777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DF78872" w14:textId="7C46B9F5" w:rsidR="00C463D1" w:rsidRPr="00AF7C59" w:rsidRDefault="00C463D1" w:rsidP="00AF7C59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FE738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- График зависимости входного тока I</w:t>
      </w:r>
      <w:r w:rsidRPr="00D75E00">
        <w:rPr>
          <w:rFonts w:ascii="Times New Roman" w:hAnsi="Times New Roman" w:cs="Times New Roman"/>
          <w:sz w:val="28"/>
          <w:szCs w:val="28"/>
          <w:vertAlign w:val="subscript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 транзистора от входного напряжения </w:t>
      </w:r>
      <w:r w:rsidR="00D75E00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75E00">
        <w:rPr>
          <w:rFonts w:ascii="Times New Roman" w:hAnsi="Times New Roman" w:cs="Times New Roman"/>
          <w:sz w:val="28"/>
          <w:szCs w:val="28"/>
          <w:vertAlign w:val="subscript"/>
        </w:rPr>
        <w:t>БЭ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3A566D" w14:textId="77777777" w:rsidR="00C463D1" w:rsidRDefault="00C463D1" w:rsidP="00F86B16">
      <w:pPr>
        <w:spacing w:after="0" w:line="24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4.3 Получение семейства выходных характеристик биполярного транзистора в схеме с общим эмиттером</w:t>
      </w:r>
    </w:p>
    <w:p w14:paraId="65128BB5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13867F31" w14:textId="6D7365D6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4.</w:t>
      </w:r>
      <w:r w:rsidR="000A120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показана лицевая панель ВП для получения семейства выходных характеристик транзистора в схеме с общим эмиттером. </w:t>
      </w:r>
    </w:p>
    <w:p w14:paraId="29CA2583" w14:textId="3F870D99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4.</w:t>
      </w:r>
      <w:r w:rsidR="000A120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показан график зависимостей коллекторного тока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от напряжения коллектор-эмиттер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>кэ, полученный при плавном изменении напряжения на коллекторе транзистора от 0 до 10 В и фиксированных значениях напряжения источника ЭДС базы Е</w:t>
      </w:r>
      <w:r w:rsidR="000A120C">
        <w:rPr>
          <w:rFonts w:ascii="Times New Roman" w:hAnsi="Times New Roman" w:cs="Times New Roman"/>
          <w:sz w:val="28"/>
          <w:szCs w:val="28"/>
          <w:vertAlign w:val="subscript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 = 0,6 В; 0,74 В, 0,88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, 1,02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; 1,16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0DDA98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6D87E869" w14:textId="39BE57B3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51E38E" wp14:editId="0E144367">
            <wp:extent cx="3916901" cy="2278380"/>
            <wp:effectExtent l="0" t="0" r="7620" b="7620"/>
            <wp:docPr id="418" name="Рисунок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194" cy="2280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BF344" w14:textId="77777777" w:rsidR="00C463D1" w:rsidRDefault="00C463D1" w:rsidP="00F86B16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C0D3C8D" w14:textId="3A6A8296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0A120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Получение семейства выходных характеристик транзистора в схеме с общим эмиттером</w:t>
      </w:r>
    </w:p>
    <w:p w14:paraId="232088DD" w14:textId="77777777" w:rsidR="00AF7C59" w:rsidRPr="009704C8" w:rsidRDefault="00AF7C59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63702A81" w14:textId="4058DB7F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 xml:space="preserve">По формуле было определено значение коэффициента передачи тока </w:t>
      </w:r>
      <w:r w:rsidRPr="00756770">
        <w:rPr>
          <w:rFonts w:ascii="Times New Roman" w:hAnsi="Times New Roman" w:cs="Times New Roman"/>
          <w:i/>
          <w:iCs/>
          <w:sz w:val="28"/>
          <w:szCs w:val="28"/>
          <w:lang w:val="en-US"/>
        </w:rPr>
        <w:t>β</w:t>
      </w:r>
      <w:r w:rsidRPr="0075677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АС</w:t>
      </w:r>
      <w:r>
        <w:rPr>
          <w:rFonts w:ascii="Times New Roman" w:hAnsi="Times New Roman" w:cs="Times New Roman"/>
          <w:sz w:val="28"/>
          <w:szCs w:val="28"/>
          <w:vertAlign w:val="subscript"/>
        </w:rPr>
        <w:t>.</w:t>
      </w:r>
    </w:p>
    <w:p w14:paraId="2BE97BC4" w14:textId="77777777" w:rsidR="00AF7C59" w:rsidRPr="007A595C" w:rsidRDefault="00AF7C59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11B77F8" w14:textId="68A84B04" w:rsidR="00C463D1" w:rsidRDefault="006D731B" w:rsidP="00F86B16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kern w:val="2"/>
                <w:sz w:val="28"/>
                <w:szCs w:val="28"/>
                <w:lang w:val="en-US"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АС</m:t>
            </m:r>
          </m:sub>
        </m:sSub>
      </m:oMath>
      <w:r w:rsidR="00C463D1" w:rsidRPr="00C463D1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 xml:space="preserve"> </w:t>
      </w:r>
      <w:r w:rsidR="00C463D1">
        <w:rPr>
          <w:rFonts w:ascii="Times New Roman" w:hAnsi="Times New Roman" w:cs="Times New Roman"/>
          <w:i/>
          <w:iCs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iCs/>
                <w:kern w:val="2"/>
                <w:sz w:val="28"/>
                <w:szCs w:val="28"/>
                <w:lang w:val="en-US"/>
                <w14:ligatures w14:val="standardContextual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2"/>
                    <w:sz w:val="28"/>
                    <w:szCs w:val="28"/>
                    <w:lang w:val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Δ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2"/>
                    <w:sz w:val="28"/>
                    <w:szCs w:val="28"/>
                    <w:lang w:val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Δ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б</m:t>
                </m:r>
              </m:sub>
            </m:sSub>
          </m:den>
        </m:f>
      </m:oMath>
      <w:r w:rsidR="00C463D1" w:rsidRPr="00C463D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463D1">
        <w:rPr>
          <w:rFonts w:ascii="Times New Roman" w:hAnsi="Times New Roman" w:cs="Times New Roman"/>
          <w:sz w:val="28"/>
          <w:szCs w:val="28"/>
        </w:rPr>
        <w:t>= 471,66</w:t>
      </w:r>
      <w:r w:rsidR="00C463D1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75D64E84" w14:textId="77777777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98F0D99" w14:textId="373DE5DF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формуле оцениваем по выходным характеристикам и линиям нагрузки значения тока коллектора </w:t>
      </w:r>
      <w:r w:rsidRPr="00756770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="0075677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C463D1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тока базы </w:t>
      </w:r>
      <w:r w:rsidRPr="00756770">
        <w:rPr>
          <w:rFonts w:ascii="Times New Roman" w:hAnsi="Times New Roman" w:cs="Times New Roman"/>
          <w:i/>
          <w:iCs/>
          <w:sz w:val="28"/>
          <w:szCs w:val="28"/>
          <w:lang w:val="en-US"/>
        </w:rPr>
        <w:t>I</w:t>
      </w:r>
      <w:r w:rsidR="0075677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 в рабочей точке, для которой </w:t>
      </w:r>
      <w:r w:rsidRPr="00756770">
        <w:rPr>
          <w:rFonts w:ascii="Times New Roman" w:hAnsi="Times New Roman" w:cs="Times New Roman"/>
          <w:i/>
          <w:iCs/>
          <w:sz w:val="28"/>
          <w:szCs w:val="28"/>
          <w:lang w:val="en-US"/>
        </w:rPr>
        <w:t>U</w:t>
      </w:r>
      <w:r w:rsidR="0075677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756770">
        <w:rPr>
          <w:rFonts w:ascii="Times New Roman" w:hAnsi="Times New Roman" w:cs="Times New Roman"/>
          <w:i/>
          <w:iCs/>
          <w:sz w:val="28"/>
          <w:szCs w:val="28"/>
        </w:rPr>
        <w:t>=</w:t>
      </w:r>
      <w:r w:rsidRPr="00756770">
        <w:rPr>
          <w:rFonts w:ascii="Times New Roman" w:hAnsi="Times New Roman" w:cs="Times New Roman"/>
          <w:i/>
          <w:iCs/>
          <w:sz w:val="28"/>
          <w:szCs w:val="28"/>
          <w:lang w:val="en-US"/>
        </w:rPr>
        <w:t>E</w:t>
      </w:r>
      <w:r w:rsidR="0075677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К</w:t>
      </w:r>
      <w:r w:rsidRPr="00756770">
        <w:rPr>
          <w:rFonts w:ascii="Times New Roman" w:hAnsi="Times New Roman" w:cs="Times New Roman"/>
          <w:i/>
          <w:iCs/>
          <w:sz w:val="28"/>
          <w:szCs w:val="28"/>
        </w:rPr>
        <w:t>/2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A8636B" w14:textId="77777777" w:rsidR="00AF7C59" w:rsidRDefault="00AF7C59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00972EF" w14:textId="5293CA9E" w:rsidR="00C463D1" w:rsidRDefault="006D731B" w:rsidP="00F86B16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kern w:val="2"/>
                <w:sz w:val="28"/>
                <w:szCs w:val="28"/>
                <w:lang w:val="en-US"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б*</m:t>
            </m:r>
          </m:sub>
        </m:sSub>
      </m:oMath>
      <w:r w:rsidR="00C463D1" w:rsidRPr="00C463D1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 xml:space="preserve"> </w:t>
      </w:r>
      <w:r w:rsidR="00C463D1">
        <w:rPr>
          <w:rFonts w:ascii="Times New Roman" w:hAnsi="Times New Roman" w:cs="Times New Roman"/>
          <w:i/>
          <w:iCs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iCs/>
                <w:kern w:val="2"/>
                <w:sz w:val="28"/>
                <w:szCs w:val="28"/>
                <w:lang w:val="en-US"/>
                <w14:ligatures w14:val="standardContextual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2"/>
                    <w:sz w:val="28"/>
                    <w:szCs w:val="28"/>
                    <w:lang w:val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*-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2"/>
                    <w:sz w:val="28"/>
                    <w:szCs w:val="28"/>
                    <w:lang w:val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k, кр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kern w:val="2"/>
                    <w:sz w:val="28"/>
                    <w:szCs w:val="28"/>
                    <w:lang w:val="en-US"/>
                    <w14:ligatures w14:val="standardContextual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β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АС</m:t>
                </m:r>
              </m:sub>
            </m:sSub>
          </m:den>
        </m:f>
      </m:oMath>
      <w:r w:rsidR="00C463D1" w:rsidRPr="00C463D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463D1">
        <w:rPr>
          <w:rFonts w:ascii="Times New Roman" w:hAnsi="Times New Roman" w:cs="Times New Roman"/>
          <w:sz w:val="28"/>
          <w:szCs w:val="28"/>
        </w:rPr>
        <w:t>= 16,4 мкА</w:t>
      </w:r>
      <w:r w:rsidR="00C463D1">
        <w:rPr>
          <w:rFonts w:ascii="Times New Roman" w:hAnsi="Times New Roman" w:cs="Times New Roman"/>
          <w:i/>
          <w:iCs/>
          <w:sz w:val="28"/>
          <w:szCs w:val="28"/>
        </w:rPr>
        <w:t>,</w:t>
      </w:r>
    </w:p>
    <w:p w14:paraId="458B182F" w14:textId="77777777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42BA95B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1A0CB937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2"/>
                <w:sz w:val="28"/>
                <w:szCs w:val="28"/>
                <w:lang w:val="en-US"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</m:t>
        </m:r>
      </m:oMath>
      <w:r>
        <w:rPr>
          <w:rFonts w:ascii="Times New Roman" w:hAnsi="Times New Roman" w:cs="Times New Roman"/>
          <w:iCs/>
          <w:sz w:val="28"/>
          <w:szCs w:val="28"/>
        </w:rPr>
        <w:t xml:space="preserve"> - рабочая сила тока коллектора;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kern w:val="2"/>
                <w:sz w:val="28"/>
                <w:szCs w:val="28"/>
                <w:lang w:val="en-US"/>
                <w14:ligatures w14:val="standardContextual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б*</m:t>
            </m:r>
          </m:sub>
        </m:sSub>
      </m:oMath>
      <w:r>
        <w:rPr>
          <w:rFonts w:ascii="Times New Roman" w:hAnsi="Times New Roman" w:cs="Times New Roman"/>
          <w:iCs/>
          <w:sz w:val="28"/>
          <w:szCs w:val="28"/>
        </w:rPr>
        <w:t xml:space="preserve"> - рабочая сила тока базы.</w:t>
      </w:r>
    </w:p>
    <w:p w14:paraId="752A2C73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iCs/>
          <w:sz w:val="28"/>
          <w:szCs w:val="28"/>
        </w:rPr>
      </w:pPr>
    </w:p>
    <w:p w14:paraId="6DF81DD4" w14:textId="0817AB19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93907B" wp14:editId="3BC823F1">
            <wp:extent cx="4130040" cy="4015740"/>
            <wp:effectExtent l="0" t="0" r="3810" b="3810"/>
            <wp:docPr id="417" name="Рисунок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252" b="15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D3723" w14:textId="77777777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45933EC" w14:textId="3BC4F001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0A120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График зависимостей коллекторного тока I</w:t>
      </w:r>
      <w:r w:rsidRPr="00E05825">
        <w:rPr>
          <w:rFonts w:ascii="Times New Roman" w:hAnsi="Times New Roman" w:cs="Times New Roman"/>
          <w:sz w:val="28"/>
          <w:szCs w:val="28"/>
          <w:vertAlign w:val="subscript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от напряжения коллектор-эмиттер Uкэ</w:t>
      </w:r>
    </w:p>
    <w:p w14:paraId="2D29C864" w14:textId="77777777" w:rsidR="00C463D1" w:rsidRDefault="00C463D1" w:rsidP="00F86B16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6F96E22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4.4 Установка рабочей точки транзисторного каскада с общим эмиттером</w:t>
      </w:r>
    </w:p>
    <w:p w14:paraId="1A02E4F9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7C16D708" w14:textId="0FBE689C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4.</w:t>
      </w:r>
      <w:r w:rsidR="006A7C82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показана лицевая панель ВП для установки рабочей точки транзисторного каскада с общим эмиттером.</w:t>
      </w:r>
    </w:p>
    <w:p w14:paraId="13443F0D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3C3393FD" w14:textId="6825D8B9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1AACFA" wp14:editId="6ED12282">
            <wp:extent cx="3169920" cy="1836420"/>
            <wp:effectExtent l="0" t="0" r="0" b="0"/>
            <wp:docPr id="382" name="Рисунок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12894" w14:textId="77777777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4F3FB78" w14:textId="02D58AE8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6A7C82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Установка рабочей точки транзисторного каскада с общим эмиттером</w:t>
      </w:r>
    </w:p>
    <w:p w14:paraId="553E8693" w14:textId="77777777" w:rsidR="0050001C" w:rsidRDefault="0050001C" w:rsidP="00F86B16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F030FBF" w14:textId="37302C0A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Плавно увеличивая амплитуду входного сигнала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вх </w:t>
      </w:r>
      <w:r>
        <w:rPr>
          <w:rFonts w:ascii="Times New Roman" w:hAnsi="Times New Roman" w:cs="Times New Roman"/>
          <w:sz w:val="28"/>
          <w:szCs w:val="28"/>
        </w:rPr>
        <w:t>получаем на графическом индикаторе ВП максимальный неискаженный выходной сигнал. На рисунке 4.</w:t>
      </w:r>
      <w:r w:rsidR="00865A9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изображение выходного сигнала, а на рисунке 4.</w:t>
      </w:r>
      <w:r w:rsidR="00865A95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входного сигнала.</w:t>
      </w:r>
    </w:p>
    <w:p w14:paraId="137FF479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2ED27085" w14:textId="064C5350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066ADB0D" wp14:editId="321F6092">
            <wp:extent cx="3017520" cy="2263140"/>
            <wp:effectExtent l="0" t="0" r="0" b="3810"/>
            <wp:docPr id="343" name="Рисунок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35862" w14:textId="77777777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ED29F09" w14:textId="0880F097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865A9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Выходной сигнал</w:t>
      </w:r>
    </w:p>
    <w:p w14:paraId="712C0AA3" w14:textId="77777777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84FAAD8" w14:textId="0924EE9F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определения амплитуды используем формулу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</w:rPr>
        <w:t>ВЫХ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>=(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max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min</w:t>
      </w:r>
      <w:r>
        <w:rPr>
          <w:rFonts w:ascii="Times New Roman" w:hAnsi="Times New Roman" w:cs="Times New Roman"/>
          <w:sz w:val="28"/>
          <w:szCs w:val="28"/>
        </w:rPr>
        <w:t>)/2 = (3,4 - 1,8)/2 = 0,8 В.</w:t>
      </w:r>
    </w:p>
    <w:p w14:paraId="68E2F60B" w14:textId="77777777" w:rsidR="00AF7C59" w:rsidRPr="0050001C" w:rsidRDefault="00AF7C59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35A0B78" w14:textId="7441CEAF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62283C" wp14:editId="71B007B7">
            <wp:extent cx="2999669" cy="2280033"/>
            <wp:effectExtent l="0" t="0" r="0" b="6350"/>
            <wp:docPr id="342" name="Рисунок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511" cy="2301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6BCC2" w14:textId="77777777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63420DD" w14:textId="6EE33D89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865A95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Входной сигнал</w:t>
      </w:r>
    </w:p>
    <w:p w14:paraId="28DD9594" w14:textId="77777777" w:rsidR="00C463D1" w:rsidRDefault="00C463D1" w:rsidP="00F86B16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57C019B1" w14:textId="77777777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определения амплитуды используем формулу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</w:rPr>
        <w:t>ВХ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>=(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max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min</w:t>
      </w:r>
      <w:r>
        <w:rPr>
          <w:rFonts w:ascii="Times New Roman" w:hAnsi="Times New Roman" w:cs="Times New Roman"/>
          <w:sz w:val="28"/>
          <w:szCs w:val="28"/>
        </w:rPr>
        <w:t>)/2 = (0,63 – 0,61)/2 = 0,01 В.</w:t>
      </w:r>
    </w:p>
    <w:p w14:paraId="7FA68DB6" w14:textId="538CAD60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формуле определяем коэффициент усиления транзисторного каскада. К</w:t>
      </w:r>
      <w:r w:rsidR="007835DF">
        <w:rPr>
          <w:rFonts w:ascii="Times New Roman" w:hAnsi="Times New Roman" w:cs="Times New Roman"/>
          <w:sz w:val="28"/>
          <w:szCs w:val="28"/>
          <w:vertAlign w:val="subscript"/>
        </w:rPr>
        <w:t>У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0,8/0,1 = 8.</w:t>
      </w:r>
    </w:p>
    <w:p w14:paraId="33978D55" w14:textId="77777777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4.9 представлен выходной сигнал при изменении значения тока базы примерно на 30% от величины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б </w:t>
      </w:r>
      <w:r>
        <w:rPr>
          <w:rFonts w:ascii="Times New Roman" w:hAnsi="Times New Roman" w:cs="Times New Roman"/>
          <w:sz w:val="28"/>
          <w:szCs w:val="28"/>
        </w:rPr>
        <w:t>в сторону увеличения.</w:t>
      </w:r>
    </w:p>
    <w:p w14:paraId="5815C66D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566A278D" w14:textId="63C84CE2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AE6D92" wp14:editId="5334AB2C">
            <wp:extent cx="2430780" cy="1944624"/>
            <wp:effectExtent l="0" t="0" r="7620" b="0"/>
            <wp:docPr id="1437551977" name="Рисунок 1437551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098" cy="1944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C31E7" w14:textId="77777777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5493310D" w14:textId="16C43A62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865A95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Выходной сигнал при изменении значения тока базы в сторону увеличения</w:t>
      </w:r>
    </w:p>
    <w:p w14:paraId="2DCD9A2A" w14:textId="77777777" w:rsidR="00C463D1" w:rsidRDefault="00C463D1" w:rsidP="00F86B16">
      <w:pPr>
        <w:pStyle w:val="a3"/>
        <w:spacing w:after="0" w:line="24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39FF9F3" w14:textId="4C9EC51A" w:rsidR="00C463D1" w:rsidRDefault="00C463D1" w:rsidP="00F86B16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4.10 представлен входной сигнал при изменении значения тока базы примерно на 30% от величины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865A95">
        <w:rPr>
          <w:rFonts w:ascii="Times New Roman" w:hAnsi="Times New Roman" w:cs="Times New Roman"/>
          <w:sz w:val="28"/>
          <w:szCs w:val="28"/>
          <w:vertAlign w:val="subscript"/>
        </w:rPr>
        <w:t>Б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сторону уменьшения.</w:t>
      </w:r>
    </w:p>
    <w:p w14:paraId="6B44BE0F" w14:textId="77777777" w:rsidR="00C463D1" w:rsidRDefault="00C463D1" w:rsidP="00F86B16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473C3D09" w14:textId="79262E05" w:rsidR="00C463D1" w:rsidRDefault="00947CCC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48C064A3" wp14:editId="18E992FF">
            <wp:extent cx="2449488" cy="1862750"/>
            <wp:effectExtent l="0" t="0" r="8255" b="4445"/>
            <wp:docPr id="424" name="Рисунок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Рисунок 42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241" cy="187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5836" w14:textId="77777777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48AF691" w14:textId="326A927B" w:rsidR="00C463D1" w:rsidRDefault="00C463D1" w:rsidP="00F86B16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865A95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Входной сигнал при изменении значения тока базы в сторону увеличения</w:t>
      </w:r>
    </w:p>
    <w:p w14:paraId="3EC01050" w14:textId="122208B2" w:rsidR="00DC74F9" w:rsidRPr="00F817C1" w:rsidRDefault="00DC74F9" w:rsidP="00F86B1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EB3D5E" w14:textId="24B4B32F" w:rsidR="736D7617" w:rsidRPr="00F817C1" w:rsidRDefault="736D7617" w:rsidP="00F86B16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17C1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="00952D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F817C1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ВЫВОДЫ</w:t>
      </w:r>
    </w:p>
    <w:p w14:paraId="23FA5911" w14:textId="77777777" w:rsidR="00DC74F9" w:rsidRPr="00F817C1" w:rsidRDefault="00DC74F9" w:rsidP="00F86B16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8"/>
          <w:szCs w:val="28"/>
        </w:rPr>
      </w:pPr>
    </w:p>
    <w:p w14:paraId="024234E2" w14:textId="247BE1E3" w:rsidR="00215775" w:rsidRDefault="00215775" w:rsidP="00F86B1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ознакомились с лабораторным модулем </w:t>
      </w:r>
      <w:r>
        <w:rPr>
          <w:rFonts w:ascii="Times New Roman" w:hAnsi="Times New Roman" w:cs="Times New Roman"/>
          <w:sz w:val="28"/>
          <w:szCs w:val="28"/>
          <w:lang w:val="en-US"/>
        </w:rPr>
        <w:t>dLab</w:t>
      </w:r>
      <w:r>
        <w:rPr>
          <w:rFonts w:ascii="Times New Roman" w:hAnsi="Times New Roman" w:cs="Times New Roman"/>
          <w:sz w:val="28"/>
          <w:szCs w:val="28"/>
        </w:rPr>
        <w:t xml:space="preserve">4 для исследования характеристик биполярного транзистора. Были выполнены поставленные задачи с данным биполярным транзистором. В ходе выполнения первого задания был сделан вывод, что чем больше значение напряжения коллектора-эмиттера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кэ</w:t>
      </w:r>
      <w:r>
        <w:rPr>
          <w:rFonts w:ascii="Times New Roman" w:hAnsi="Times New Roman" w:cs="Times New Roman"/>
          <w:sz w:val="28"/>
          <w:szCs w:val="28"/>
        </w:rPr>
        <w:t xml:space="preserve">, тем больше значение статического коэффициента усиления транзистора </w:t>
      </w:r>
      <w:r>
        <w:rPr>
          <w:rFonts w:ascii="Times New Roman" w:hAnsi="Times New Roman" w:cs="Times New Roman"/>
          <w:sz w:val="28"/>
          <w:szCs w:val="28"/>
          <w:lang w:val="en-US"/>
        </w:rPr>
        <w:t>β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DC</w:t>
      </w:r>
      <w:r>
        <w:rPr>
          <w:rFonts w:ascii="Times New Roman" w:hAnsi="Times New Roman" w:cs="Times New Roman"/>
          <w:sz w:val="28"/>
          <w:szCs w:val="28"/>
        </w:rPr>
        <w:t xml:space="preserve">. Получены входные и выходные характеристики биполярного транзистора в схеме с общим эмиттером и установлена рабочая точка транзисторного каскада. </w:t>
      </w:r>
    </w:p>
    <w:p w14:paraId="3CCB5368" w14:textId="6A30FED4" w:rsidR="00385094" w:rsidRPr="00F817C1" w:rsidRDefault="00385094" w:rsidP="001D09E1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sectPr w:rsidR="00385094" w:rsidRPr="00F817C1" w:rsidSect="00E4542D">
      <w:footerReference w:type="default" r:id="rId31"/>
      <w:pgSz w:w="11906" w:h="16838"/>
      <w:pgMar w:top="1134" w:right="851" w:bottom="1531" w:left="1701" w:header="720" w:footer="96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AFC5F" w14:textId="77777777" w:rsidR="006D731B" w:rsidRDefault="006D731B" w:rsidP="00500C80">
      <w:pPr>
        <w:spacing w:after="0" w:line="240" w:lineRule="auto"/>
      </w:pPr>
      <w:r>
        <w:separator/>
      </w:r>
    </w:p>
  </w:endnote>
  <w:endnote w:type="continuationSeparator" w:id="0">
    <w:p w14:paraId="79052C81" w14:textId="77777777" w:rsidR="006D731B" w:rsidRDefault="006D731B" w:rsidP="00500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1446969430"/>
      <w:docPartObj>
        <w:docPartGallery w:val="Page Numbers (Bottom of Page)"/>
        <w:docPartUnique/>
      </w:docPartObj>
    </w:sdtPr>
    <w:sdtEndPr/>
    <w:sdtContent>
      <w:p w14:paraId="6E074FB5" w14:textId="2369C10D" w:rsidR="00DC74F9" w:rsidRPr="002B79C2" w:rsidRDefault="00DC74F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2B79C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B79C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B79C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B79C2">
          <w:rPr>
            <w:rFonts w:ascii="Times New Roman" w:hAnsi="Times New Roman" w:cs="Times New Roman"/>
            <w:sz w:val="28"/>
            <w:szCs w:val="28"/>
          </w:rPr>
          <w:t>2</w:t>
        </w:r>
        <w:r w:rsidRPr="002B79C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11C6AC6" w14:textId="77777777" w:rsidR="00DC74F9" w:rsidRDefault="00DC74F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C27AF" w14:textId="77777777" w:rsidR="006D731B" w:rsidRDefault="006D731B" w:rsidP="00500C80">
      <w:pPr>
        <w:spacing w:after="0" w:line="240" w:lineRule="auto"/>
      </w:pPr>
      <w:r>
        <w:separator/>
      </w:r>
    </w:p>
  </w:footnote>
  <w:footnote w:type="continuationSeparator" w:id="0">
    <w:p w14:paraId="25BEBED6" w14:textId="77777777" w:rsidR="006D731B" w:rsidRDefault="006D731B" w:rsidP="00500C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3.75pt;height:26.25pt;visibility:visible;mso-wrap-style:square" o:bullet="t">
        <v:imagedata r:id="rId1" o:title=""/>
      </v:shape>
    </w:pict>
  </w:numPicBullet>
  <w:abstractNum w:abstractNumId="0" w15:restartNumberingAfterBreak="0">
    <w:nsid w:val="00586922"/>
    <w:multiLevelType w:val="hybridMultilevel"/>
    <w:tmpl w:val="3CA26F7A"/>
    <w:lvl w:ilvl="0" w:tplc="19A646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D212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8A04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AAB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2A46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2224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7882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72FA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CE10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60B59"/>
    <w:multiLevelType w:val="multilevel"/>
    <w:tmpl w:val="0F5E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2650C"/>
    <w:multiLevelType w:val="multilevel"/>
    <w:tmpl w:val="6FBAD312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804FA"/>
    <w:multiLevelType w:val="hybridMultilevel"/>
    <w:tmpl w:val="3A483928"/>
    <w:lvl w:ilvl="0" w:tplc="2000000F">
      <w:start w:val="1"/>
      <w:numFmt w:val="decimal"/>
      <w:lvlText w:val="%1."/>
      <w:lvlJc w:val="left"/>
      <w:pPr>
        <w:ind w:left="1287" w:hanging="360"/>
      </w:pPr>
    </w:lvl>
    <w:lvl w:ilvl="1" w:tplc="20000019">
      <w:start w:val="1"/>
      <w:numFmt w:val="lowerLetter"/>
      <w:lvlText w:val="%2."/>
      <w:lvlJc w:val="left"/>
      <w:pPr>
        <w:ind w:left="2007" w:hanging="360"/>
      </w:pPr>
    </w:lvl>
    <w:lvl w:ilvl="2" w:tplc="2000001B" w:tentative="1">
      <w:start w:val="1"/>
      <w:numFmt w:val="lowerRoman"/>
      <w:lvlText w:val="%3."/>
      <w:lvlJc w:val="right"/>
      <w:pPr>
        <w:ind w:left="2727" w:hanging="180"/>
      </w:pPr>
    </w:lvl>
    <w:lvl w:ilvl="3" w:tplc="2000000F" w:tentative="1">
      <w:start w:val="1"/>
      <w:numFmt w:val="decimal"/>
      <w:lvlText w:val="%4."/>
      <w:lvlJc w:val="left"/>
      <w:pPr>
        <w:ind w:left="3447" w:hanging="360"/>
      </w:pPr>
    </w:lvl>
    <w:lvl w:ilvl="4" w:tplc="20000019" w:tentative="1">
      <w:start w:val="1"/>
      <w:numFmt w:val="lowerLetter"/>
      <w:lvlText w:val="%5."/>
      <w:lvlJc w:val="left"/>
      <w:pPr>
        <w:ind w:left="4167" w:hanging="360"/>
      </w:pPr>
    </w:lvl>
    <w:lvl w:ilvl="5" w:tplc="2000001B" w:tentative="1">
      <w:start w:val="1"/>
      <w:numFmt w:val="lowerRoman"/>
      <w:lvlText w:val="%6."/>
      <w:lvlJc w:val="right"/>
      <w:pPr>
        <w:ind w:left="4887" w:hanging="180"/>
      </w:pPr>
    </w:lvl>
    <w:lvl w:ilvl="6" w:tplc="2000000F" w:tentative="1">
      <w:start w:val="1"/>
      <w:numFmt w:val="decimal"/>
      <w:lvlText w:val="%7."/>
      <w:lvlJc w:val="left"/>
      <w:pPr>
        <w:ind w:left="5607" w:hanging="360"/>
      </w:pPr>
    </w:lvl>
    <w:lvl w:ilvl="7" w:tplc="20000019" w:tentative="1">
      <w:start w:val="1"/>
      <w:numFmt w:val="lowerLetter"/>
      <w:lvlText w:val="%8."/>
      <w:lvlJc w:val="left"/>
      <w:pPr>
        <w:ind w:left="6327" w:hanging="360"/>
      </w:pPr>
    </w:lvl>
    <w:lvl w:ilvl="8" w:tplc="200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FFF59EC"/>
    <w:multiLevelType w:val="hybridMultilevel"/>
    <w:tmpl w:val="B150C6FA"/>
    <w:lvl w:ilvl="0" w:tplc="131C62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2E90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CEA1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2ACF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76A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52A2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12E9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0AF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1EAA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87D88"/>
    <w:multiLevelType w:val="hybridMultilevel"/>
    <w:tmpl w:val="234CA57A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C24C61A"/>
    <w:multiLevelType w:val="hybridMultilevel"/>
    <w:tmpl w:val="4114FF8A"/>
    <w:lvl w:ilvl="0" w:tplc="FCE22B78">
      <w:start w:val="2"/>
      <w:numFmt w:val="decimal"/>
      <w:lvlText w:val="%1."/>
      <w:lvlJc w:val="left"/>
      <w:pPr>
        <w:ind w:left="720" w:hanging="360"/>
      </w:pPr>
    </w:lvl>
    <w:lvl w:ilvl="1" w:tplc="E62018EE">
      <w:start w:val="1"/>
      <w:numFmt w:val="lowerLetter"/>
      <w:lvlText w:val="%2."/>
      <w:lvlJc w:val="left"/>
      <w:pPr>
        <w:ind w:left="1440" w:hanging="360"/>
      </w:pPr>
    </w:lvl>
    <w:lvl w:ilvl="2" w:tplc="DB6438B4">
      <w:start w:val="1"/>
      <w:numFmt w:val="lowerRoman"/>
      <w:lvlText w:val="%3."/>
      <w:lvlJc w:val="right"/>
      <w:pPr>
        <w:ind w:left="2160" w:hanging="180"/>
      </w:pPr>
    </w:lvl>
    <w:lvl w:ilvl="3" w:tplc="9BE08A44">
      <w:start w:val="1"/>
      <w:numFmt w:val="decimal"/>
      <w:lvlText w:val="%4."/>
      <w:lvlJc w:val="left"/>
      <w:pPr>
        <w:ind w:left="2880" w:hanging="360"/>
      </w:pPr>
    </w:lvl>
    <w:lvl w:ilvl="4" w:tplc="CCCA1C58">
      <w:start w:val="1"/>
      <w:numFmt w:val="lowerLetter"/>
      <w:lvlText w:val="%5."/>
      <w:lvlJc w:val="left"/>
      <w:pPr>
        <w:ind w:left="3600" w:hanging="360"/>
      </w:pPr>
    </w:lvl>
    <w:lvl w:ilvl="5" w:tplc="CC96379E">
      <w:start w:val="1"/>
      <w:numFmt w:val="lowerRoman"/>
      <w:lvlText w:val="%6."/>
      <w:lvlJc w:val="right"/>
      <w:pPr>
        <w:ind w:left="4320" w:hanging="180"/>
      </w:pPr>
    </w:lvl>
    <w:lvl w:ilvl="6" w:tplc="2B3E4DC8">
      <w:start w:val="1"/>
      <w:numFmt w:val="decimal"/>
      <w:lvlText w:val="%7."/>
      <w:lvlJc w:val="left"/>
      <w:pPr>
        <w:ind w:left="5040" w:hanging="360"/>
      </w:pPr>
    </w:lvl>
    <w:lvl w:ilvl="7" w:tplc="44560054">
      <w:start w:val="1"/>
      <w:numFmt w:val="lowerLetter"/>
      <w:lvlText w:val="%8."/>
      <w:lvlJc w:val="left"/>
      <w:pPr>
        <w:ind w:left="5760" w:hanging="360"/>
      </w:pPr>
    </w:lvl>
    <w:lvl w:ilvl="8" w:tplc="0814219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1694E5"/>
    <w:multiLevelType w:val="hybridMultilevel"/>
    <w:tmpl w:val="AEF6A770"/>
    <w:lvl w:ilvl="0" w:tplc="DEFE6A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F4AF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8A82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8A7D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8CAE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0E62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94A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6AFC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7641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5E2A37"/>
    <w:multiLevelType w:val="hybridMultilevel"/>
    <w:tmpl w:val="5B869982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EA3340"/>
    <w:multiLevelType w:val="hybridMultilevel"/>
    <w:tmpl w:val="A4C8FA50"/>
    <w:lvl w:ilvl="0" w:tplc="564E832A">
      <w:start w:val="3"/>
      <w:numFmt w:val="decimal"/>
      <w:lvlText w:val="%1."/>
      <w:lvlJc w:val="left"/>
      <w:pPr>
        <w:ind w:left="720" w:hanging="360"/>
      </w:pPr>
    </w:lvl>
    <w:lvl w:ilvl="1" w:tplc="5EF2DFD2">
      <w:start w:val="1"/>
      <w:numFmt w:val="lowerLetter"/>
      <w:lvlText w:val="%2."/>
      <w:lvlJc w:val="left"/>
      <w:pPr>
        <w:ind w:left="1440" w:hanging="360"/>
      </w:pPr>
    </w:lvl>
    <w:lvl w:ilvl="2" w:tplc="F91AE0C6">
      <w:start w:val="1"/>
      <w:numFmt w:val="lowerRoman"/>
      <w:lvlText w:val="%3."/>
      <w:lvlJc w:val="right"/>
      <w:pPr>
        <w:ind w:left="2160" w:hanging="180"/>
      </w:pPr>
    </w:lvl>
    <w:lvl w:ilvl="3" w:tplc="C9F8C9A0">
      <w:start w:val="1"/>
      <w:numFmt w:val="decimal"/>
      <w:lvlText w:val="%4."/>
      <w:lvlJc w:val="left"/>
      <w:pPr>
        <w:ind w:left="2880" w:hanging="360"/>
      </w:pPr>
    </w:lvl>
    <w:lvl w:ilvl="4" w:tplc="AB02050E">
      <w:start w:val="1"/>
      <w:numFmt w:val="lowerLetter"/>
      <w:lvlText w:val="%5."/>
      <w:lvlJc w:val="left"/>
      <w:pPr>
        <w:ind w:left="3600" w:hanging="360"/>
      </w:pPr>
    </w:lvl>
    <w:lvl w:ilvl="5" w:tplc="6540C6AA">
      <w:start w:val="1"/>
      <w:numFmt w:val="lowerRoman"/>
      <w:lvlText w:val="%6."/>
      <w:lvlJc w:val="right"/>
      <w:pPr>
        <w:ind w:left="4320" w:hanging="180"/>
      </w:pPr>
    </w:lvl>
    <w:lvl w:ilvl="6" w:tplc="15BAEBE0">
      <w:start w:val="1"/>
      <w:numFmt w:val="decimal"/>
      <w:lvlText w:val="%7."/>
      <w:lvlJc w:val="left"/>
      <w:pPr>
        <w:ind w:left="5040" w:hanging="360"/>
      </w:pPr>
    </w:lvl>
    <w:lvl w:ilvl="7" w:tplc="840E84C0">
      <w:start w:val="1"/>
      <w:numFmt w:val="lowerLetter"/>
      <w:lvlText w:val="%8."/>
      <w:lvlJc w:val="left"/>
      <w:pPr>
        <w:ind w:left="5760" w:hanging="360"/>
      </w:pPr>
    </w:lvl>
    <w:lvl w:ilvl="8" w:tplc="22F8000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439DE1"/>
    <w:multiLevelType w:val="hybridMultilevel"/>
    <w:tmpl w:val="11BE135A"/>
    <w:lvl w:ilvl="0" w:tplc="EBB408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70AA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08DA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723A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FE3A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16BB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449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A61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4AD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986D26"/>
    <w:multiLevelType w:val="hybridMultilevel"/>
    <w:tmpl w:val="8F0C5EC4"/>
    <w:lvl w:ilvl="0" w:tplc="F87A20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64A3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1092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FCE2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C4C8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921B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7E83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C2FA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4432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19D4C3"/>
    <w:multiLevelType w:val="hybridMultilevel"/>
    <w:tmpl w:val="C3BA5E9E"/>
    <w:lvl w:ilvl="0" w:tplc="632861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C37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78F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36D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DEE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065B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66B0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4A9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5207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D24F48"/>
    <w:multiLevelType w:val="hybridMultilevel"/>
    <w:tmpl w:val="3B800964"/>
    <w:lvl w:ilvl="0" w:tplc="7B725DD6">
      <w:start w:val="1"/>
      <w:numFmt w:val="decimal"/>
      <w:lvlText w:val="%1."/>
      <w:lvlJc w:val="left"/>
      <w:pPr>
        <w:ind w:left="720" w:hanging="360"/>
      </w:pPr>
    </w:lvl>
    <w:lvl w:ilvl="1" w:tplc="649C42FE">
      <w:start w:val="1"/>
      <w:numFmt w:val="lowerLetter"/>
      <w:lvlText w:val="%2."/>
      <w:lvlJc w:val="left"/>
      <w:pPr>
        <w:ind w:left="1440" w:hanging="360"/>
      </w:pPr>
    </w:lvl>
    <w:lvl w:ilvl="2" w:tplc="972C19F2">
      <w:start w:val="1"/>
      <w:numFmt w:val="lowerRoman"/>
      <w:lvlText w:val="%3."/>
      <w:lvlJc w:val="right"/>
      <w:pPr>
        <w:ind w:left="2160" w:hanging="180"/>
      </w:pPr>
    </w:lvl>
    <w:lvl w:ilvl="3" w:tplc="C030899A">
      <w:start w:val="1"/>
      <w:numFmt w:val="decimal"/>
      <w:lvlText w:val="%4."/>
      <w:lvlJc w:val="left"/>
      <w:pPr>
        <w:ind w:left="2880" w:hanging="360"/>
      </w:pPr>
    </w:lvl>
    <w:lvl w:ilvl="4" w:tplc="64C2FBD0">
      <w:start w:val="1"/>
      <w:numFmt w:val="lowerLetter"/>
      <w:lvlText w:val="%5."/>
      <w:lvlJc w:val="left"/>
      <w:pPr>
        <w:ind w:left="3600" w:hanging="360"/>
      </w:pPr>
    </w:lvl>
    <w:lvl w:ilvl="5" w:tplc="FFF6148A">
      <w:start w:val="1"/>
      <w:numFmt w:val="lowerRoman"/>
      <w:lvlText w:val="%6."/>
      <w:lvlJc w:val="right"/>
      <w:pPr>
        <w:ind w:left="4320" w:hanging="180"/>
      </w:pPr>
    </w:lvl>
    <w:lvl w:ilvl="6" w:tplc="55BA13D6">
      <w:start w:val="1"/>
      <w:numFmt w:val="decimal"/>
      <w:lvlText w:val="%7."/>
      <w:lvlJc w:val="left"/>
      <w:pPr>
        <w:ind w:left="5040" w:hanging="360"/>
      </w:pPr>
    </w:lvl>
    <w:lvl w:ilvl="7" w:tplc="5420E646">
      <w:start w:val="1"/>
      <w:numFmt w:val="lowerLetter"/>
      <w:lvlText w:val="%8."/>
      <w:lvlJc w:val="left"/>
      <w:pPr>
        <w:ind w:left="5760" w:hanging="360"/>
      </w:pPr>
    </w:lvl>
    <w:lvl w:ilvl="8" w:tplc="C71C0A2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</w:num>
  <w:num w:numId="3">
    <w:abstractNumId w:val="4"/>
  </w:num>
  <w:num w:numId="4">
    <w:abstractNumId w:val="7"/>
  </w:num>
  <w:num w:numId="5">
    <w:abstractNumId w:val="13"/>
  </w:num>
  <w:num w:numId="6">
    <w:abstractNumId w:val="12"/>
  </w:num>
  <w:num w:numId="7">
    <w:abstractNumId w:val="10"/>
  </w:num>
  <w:num w:numId="8">
    <w:abstractNumId w:val="9"/>
  </w:num>
  <w:num w:numId="9">
    <w:abstractNumId w:val="6"/>
  </w:num>
  <w:num w:numId="10">
    <w:abstractNumId w:val="5"/>
  </w:num>
  <w:num w:numId="11">
    <w:abstractNumId w:val="8"/>
  </w:num>
  <w:num w:numId="12">
    <w:abstractNumId w:val="3"/>
  </w:num>
  <w:num w:numId="13">
    <w:abstractNumId w:val="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FB047C"/>
    <w:rsid w:val="00001A06"/>
    <w:rsid w:val="0000332F"/>
    <w:rsid w:val="000147DB"/>
    <w:rsid w:val="00023F9C"/>
    <w:rsid w:val="00027B41"/>
    <w:rsid w:val="00043C49"/>
    <w:rsid w:val="000459AF"/>
    <w:rsid w:val="0005624F"/>
    <w:rsid w:val="0005746F"/>
    <w:rsid w:val="000A120C"/>
    <w:rsid w:val="000A7640"/>
    <w:rsid w:val="000C27CF"/>
    <w:rsid w:val="000D2B24"/>
    <w:rsid w:val="000E515E"/>
    <w:rsid w:val="000E602D"/>
    <w:rsid w:val="000F215A"/>
    <w:rsid w:val="0010471A"/>
    <w:rsid w:val="00116712"/>
    <w:rsid w:val="001259AD"/>
    <w:rsid w:val="00165EC8"/>
    <w:rsid w:val="001673AE"/>
    <w:rsid w:val="001772DF"/>
    <w:rsid w:val="00181B12"/>
    <w:rsid w:val="00194325"/>
    <w:rsid w:val="001A0A68"/>
    <w:rsid w:val="001B760B"/>
    <w:rsid w:val="001C0EAC"/>
    <w:rsid w:val="001C2184"/>
    <w:rsid w:val="001C2CF8"/>
    <w:rsid w:val="001C3D46"/>
    <w:rsid w:val="001D09E1"/>
    <w:rsid w:val="001E6B36"/>
    <w:rsid w:val="00203FC3"/>
    <w:rsid w:val="00215775"/>
    <w:rsid w:val="00235755"/>
    <w:rsid w:val="00251908"/>
    <w:rsid w:val="00257E94"/>
    <w:rsid w:val="00261B8E"/>
    <w:rsid w:val="002A091E"/>
    <w:rsid w:val="002A2E6C"/>
    <w:rsid w:val="002B0184"/>
    <w:rsid w:val="002B79C2"/>
    <w:rsid w:val="00336906"/>
    <w:rsid w:val="003401E3"/>
    <w:rsid w:val="0034680C"/>
    <w:rsid w:val="00351E95"/>
    <w:rsid w:val="00365404"/>
    <w:rsid w:val="003777C9"/>
    <w:rsid w:val="0038146B"/>
    <w:rsid w:val="00385094"/>
    <w:rsid w:val="003865B6"/>
    <w:rsid w:val="00390B07"/>
    <w:rsid w:val="003B53C7"/>
    <w:rsid w:val="003B7702"/>
    <w:rsid w:val="003C03EC"/>
    <w:rsid w:val="003D01C0"/>
    <w:rsid w:val="003D64C6"/>
    <w:rsid w:val="003F4FCD"/>
    <w:rsid w:val="003F569D"/>
    <w:rsid w:val="003F5EFE"/>
    <w:rsid w:val="00431326"/>
    <w:rsid w:val="00434201"/>
    <w:rsid w:val="00437C73"/>
    <w:rsid w:val="004530A5"/>
    <w:rsid w:val="00487E29"/>
    <w:rsid w:val="00492FB1"/>
    <w:rsid w:val="004B24EF"/>
    <w:rsid w:val="004B5C4B"/>
    <w:rsid w:val="004B622A"/>
    <w:rsid w:val="004E4AF2"/>
    <w:rsid w:val="0050001C"/>
    <w:rsid w:val="00500C80"/>
    <w:rsid w:val="00511972"/>
    <w:rsid w:val="0051299B"/>
    <w:rsid w:val="00520E75"/>
    <w:rsid w:val="005334D5"/>
    <w:rsid w:val="00537E30"/>
    <w:rsid w:val="005568E9"/>
    <w:rsid w:val="00566FEA"/>
    <w:rsid w:val="00567F20"/>
    <w:rsid w:val="005721F1"/>
    <w:rsid w:val="005919BA"/>
    <w:rsid w:val="00594709"/>
    <w:rsid w:val="005A14E5"/>
    <w:rsid w:val="005B5D38"/>
    <w:rsid w:val="005D34CC"/>
    <w:rsid w:val="005D4278"/>
    <w:rsid w:val="00616C2F"/>
    <w:rsid w:val="0062653D"/>
    <w:rsid w:val="00632322"/>
    <w:rsid w:val="00637A9F"/>
    <w:rsid w:val="00641233"/>
    <w:rsid w:val="006564DF"/>
    <w:rsid w:val="0067290E"/>
    <w:rsid w:val="00672DC5"/>
    <w:rsid w:val="00685018"/>
    <w:rsid w:val="006A7C82"/>
    <w:rsid w:val="006B1059"/>
    <w:rsid w:val="006C1F43"/>
    <w:rsid w:val="006D12B3"/>
    <w:rsid w:val="006D563A"/>
    <w:rsid w:val="006D731B"/>
    <w:rsid w:val="006E172B"/>
    <w:rsid w:val="006E5D26"/>
    <w:rsid w:val="006E5E5E"/>
    <w:rsid w:val="007024C3"/>
    <w:rsid w:val="00735A9C"/>
    <w:rsid w:val="00752A23"/>
    <w:rsid w:val="00756770"/>
    <w:rsid w:val="0075771B"/>
    <w:rsid w:val="00760900"/>
    <w:rsid w:val="00762F76"/>
    <w:rsid w:val="007835DF"/>
    <w:rsid w:val="007A595C"/>
    <w:rsid w:val="007C17C6"/>
    <w:rsid w:val="007C3D25"/>
    <w:rsid w:val="007E66F5"/>
    <w:rsid w:val="008010EE"/>
    <w:rsid w:val="008077F4"/>
    <w:rsid w:val="00816E15"/>
    <w:rsid w:val="00823D29"/>
    <w:rsid w:val="00844E81"/>
    <w:rsid w:val="00850456"/>
    <w:rsid w:val="00865A95"/>
    <w:rsid w:val="00866C68"/>
    <w:rsid w:val="00866F95"/>
    <w:rsid w:val="008723A7"/>
    <w:rsid w:val="00880D75"/>
    <w:rsid w:val="00884434"/>
    <w:rsid w:val="00891D9C"/>
    <w:rsid w:val="00896634"/>
    <w:rsid w:val="008A1CDE"/>
    <w:rsid w:val="008B0FC2"/>
    <w:rsid w:val="008B190E"/>
    <w:rsid w:val="008B7FD2"/>
    <w:rsid w:val="008C28E4"/>
    <w:rsid w:val="008C336B"/>
    <w:rsid w:val="008D518E"/>
    <w:rsid w:val="00905769"/>
    <w:rsid w:val="00916B88"/>
    <w:rsid w:val="00922580"/>
    <w:rsid w:val="009255D6"/>
    <w:rsid w:val="00937289"/>
    <w:rsid w:val="00947CCC"/>
    <w:rsid w:val="00952D83"/>
    <w:rsid w:val="009656D2"/>
    <w:rsid w:val="00966D10"/>
    <w:rsid w:val="009704C8"/>
    <w:rsid w:val="00971F1A"/>
    <w:rsid w:val="00975EAC"/>
    <w:rsid w:val="00990B55"/>
    <w:rsid w:val="00993EE1"/>
    <w:rsid w:val="009A6A62"/>
    <w:rsid w:val="009B7524"/>
    <w:rsid w:val="009C0727"/>
    <w:rsid w:val="009D0B6A"/>
    <w:rsid w:val="009F7D9E"/>
    <w:rsid w:val="00A0176A"/>
    <w:rsid w:val="00A21775"/>
    <w:rsid w:val="00A41C98"/>
    <w:rsid w:val="00A711CD"/>
    <w:rsid w:val="00A90A33"/>
    <w:rsid w:val="00A910DF"/>
    <w:rsid w:val="00A91AD3"/>
    <w:rsid w:val="00A9215E"/>
    <w:rsid w:val="00A96DB7"/>
    <w:rsid w:val="00AA1BE1"/>
    <w:rsid w:val="00AA5A77"/>
    <w:rsid w:val="00AB2ED0"/>
    <w:rsid w:val="00AB36EC"/>
    <w:rsid w:val="00AC7CD7"/>
    <w:rsid w:val="00AE1220"/>
    <w:rsid w:val="00AF7C59"/>
    <w:rsid w:val="00B03B97"/>
    <w:rsid w:val="00B61787"/>
    <w:rsid w:val="00B65630"/>
    <w:rsid w:val="00B66419"/>
    <w:rsid w:val="00BB55CA"/>
    <w:rsid w:val="00BC52CC"/>
    <w:rsid w:val="00BC593F"/>
    <w:rsid w:val="00BD0896"/>
    <w:rsid w:val="00BE11B5"/>
    <w:rsid w:val="00C24851"/>
    <w:rsid w:val="00C340CC"/>
    <w:rsid w:val="00C40BA8"/>
    <w:rsid w:val="00C4356B"/>
    <w:rsid w:val="00C45FB1"/>
    <w:rsid w:val="00C463D1"/>
    <w:rsid w:val="00C63683"/>
    <w:rsid w:val="00C74E76"/>
    <w:rsid w:val="00CD467B"/>
    <w:rsid w:val="00CD6B74"/>
    <w:rsid w:val="00D136BB"/>
    <w:rsid w:val="00D40A38"/>
    <w:rsid w:val="00D62C84"/>
    <w:rsid w:val="00D75E00"/>
    <w:rsid w:val="00D8205C"/>
    <w:rsid w:val="00D87937"/>
    <w:rsid w:val="00D961C2"/>
    <w:rsid w:val="00DA4A75"/>
    <w:rsid w:val="00DB021E"/>
    <w:rsid w:val="00DC74F9"/>
    <w:rsid w:val="00DE7936"/>
    <w:rsid w:val="00E05825"/>
    <w:rsid w:val="00E10BA6"/>
    <w:rsid w:val="00E31C43"/>
    <w:rsid w:val="00E34948"/>
    <w:rsid w:val="00E4542D"/>
    <w:rsid w:val="00E74DFC"/>
    <w:rsid w:val="00E85132"/>
    <w:rsid w:val="00E9120B"/>
    <w:rsid w:val="00EE2D79"/>
    <w:rsid w:val="00F0661E"/>
    <w:rsid w:val="00F121A5"/>
    <w:rsid w:val="00F25583"/>
    <w:rsid w:val="00F26C2D"/>
    <w:rsid w:val="00F35003"/>
    <w:rsid w:val="00F436FB"/>
    <w:rsid w:val="00F476FC"/>
    <w:rsid w:val="00F56FA5"/>
    <w:rsid w:val="00F57840"/>
    <w:rsid w:val="00F766B3"/>
    <w:rsid w:val="00F817C1"/>
    <w:rsid w:val="00F86B16"/>
    <w:rsid w:val="00F9584B"/>
    <w:rsid w:val="00FA4D38"/>
    <w:rsid w:val="00FB0B93"/>
    <w:rsid w:val="00FD1D14"/>
    <w:rsid w:val="00FD24BD"/>
    <w:rsid w:val="00FDF2BE"/>
    <w:rsid w:val="00FE7381"/>
    <w:rsid w:val="00FF1611"/>
    <w:rsid w:val="01060F11"/>
    <w:rsid w:val="01FD3538"/>
    <w:rsid w:val="032413E9"/>
    <w:rsid w:val="0344CF92"/>
    <w:rsid w:val="04A8230B"/>
    <w:rsid w:val="062731F5"/>
    <w:rsid w:val="06DD1000"/>
    <w:rsid w:val="076FE194"/>
    <w:rsid w:val="081070CC"/>
    <w:rsid w:val="08457E44"/>
    <w:rsid w:val="08A1CC0F"/>
    <w:rsid w:val="09FB047C"/>
    <w:rsid w:val="0C77CEA9"/>
    <w:rsid w:val="0D2BBE4B"/>
    <w:rsid w:val="0F38C132"/>
    <w:rsid w:val="11189FAD"/>
    <w:rsid w:val="11483328"/>
    <w:rsid w:val="1293940E"/>
    <w:rsid w:val="13367B50"/>
    <w:rsid w:val="1394151A"/>
    <w:rsid w:val="1596391E"/>
    <w:rsid w:val="17C78EEE"/>
    <w:rsid w:val="189866EA"/>
    <w:rsid w:val="18BF578E"/>
    <w:rsid w:val="1AA4E6DF"/>
    <w:rsid w:val="1D6A53E4"/>
    <w:rsid w:val="1DD39530"/>
    <w:rsid w:val="1F08854C"/>
    <w:rsid w:val="24A3AD80"/>
    <w:rsid w:val="2532D966"/>
    <w:rsid w:val="26516097"/>
    <w:rsid w:val="279E0A03"/>
    <w:rsid w:val="27D4D82F"/>
    <w:rsid w:val="291DD4FA"/>
    <w:rsid w:val="2B60AA45"/>
    <w:rsid w:val="2B89AAB4"/>
    <w:rsid w:val="2C70EA8A"/>
    <w:rsid w:val="2C8A532B"/>
    <w:rsid w:val="2D285C8C"/>
    <w:rsid w:val="2D7A2358"/>
    <w:rsid w:val="2EB23760"/>
    <w:rsid w:val="2F82ED65"/>
    <w:rsid w:val="30ABD311"/>
    <w:rsid w:val="3175D7D4"/>
    <w:rsid w:val="32587563"/>
    <w:rsid w:val="32CB3361"/>
    <w:rsid w:val="3358F588"/>
    <w:rsid w:val="34CA895D"/>
    <w:rsid w:val="34ECBE49"/>
    <w:rsid w:val="3574A2DC"/>
    <w:rsid w:val="35E530EE"/>
    <w:rsid w:val="36079D75"/>
    <w:rsid w:val="37EC40F9"/>
    <w:rsid w:val="38388F6A"/>
    <w:rsid w:val="3C71A8E3"/>
    <w:rsid w:val="3D675D9B"/>
    <w:rsid w:val="3E18551D"/>
    <w:rsid w:val="4046B199"/>
    <w:rsid w:val="41276DEC"/>
    <w:rsid w:val="43101471"/>
    <w:rsid w:val="432D07D6"/>
    <w:rsid w:val="43B5BD9B"/>
    <w:rsid w:val="450BE43F"/>
    <w:rsid w:val="48386F55"/>
    <w:rsid w:val="4A3024AA"/>
    <w:rsid w:val="4AE95551"/>
    <w:rsid w:val="4D2C18C5"/>
    <w:rsid w:val="501659ED"/>
    <w:rsid w:val="50A0525C"/>
    <w:rsid w:val="5481892A"/>
    <w:rsid w:val="558FD0C7"/>
    <w:rsid w:val="5707B566"/>
    <w:rsid w:val="57554048"/>
    <w:rsid w:val="575C3C79"/>
    <w:rsid w:val="5771ADFA"/>
    <w:rsid w:val="5772837D"/>
    <w:rsid w:val="5823ADAA"/>
    <w:rsid w:val="58E6866D"/>
    <w:rsid w:val="59185146"/>
    <w:rsid w:val="5C021C15"/>
    <w:rsid w:val="5D517049"/>
    <w:rsid w:val="5D82A150"/>
    <w:rsid w:val="5D88DE57"/>
    <w:rsid w:val="5E189EE3"/>
    <w:rsid w:val="5E91916F"/>
    <w:rsid w:val="5EA6881A"/>
    <w:rsid w:val="617379C1"/>
    <w:rsid w:val="63A76D65"/>
    <w:rsid w:val="648BAA48"/>
    <w:rsid w:val="663AF2B6"/>
    <w:rsid w:val="66B5EC7C"/>
    <w:rsid w:val="66B8CE8A"/>
    <w:rsid w:val="67869BD1"/>
    <w:rsid w:val="687EB0FF"/>
    <w:rsid w:val="68B0DD6C"/>
    <w:rsid w:val="69759808"/>
    <w:rsid w:val="69EE8167"/>
    <w:rsid w:val="6A3A9EFD"/>
    <w:rsid w:val="6A94BA36"/>
    <w:rsid w:val="6ADDADC2"/>
    <w:rsid w:val="6B35DF75"/>
    <w:rsid w:val="6D7F8058"/>
    <w:rsid w:val="6D8BBD58"/>
    <w:rsid w:val="70C32BEB"/>
    <w:rsid w:val="729E66FC"/>
    <w:rsid w:val="7342BFA7"/>
    <w:rsid w:val="736D7617"/>
    <w:rsid w:val="74160E06"/>
    <w:rsid w:val="748DEA0F"/>
    <w:rsid w:val="7562161B"/>
    <w:rsid w:val="75DC5EFA"/>
    <w:rsid w:val="771A3275"/>
    <w:rsid w:val="77F8CA90"/>
    <w:rsid w:val="79F1C6F4"/>
    <w:rsid w:val="7AD0D37F"/>
    <w:rsid w:val="7B057270"/>
    <w:rsid w:val="7D130895"/>
    <w:rsid w:val="7D14605C"/>
    <w:rsid w:val="7EE64F82"/>
    <w:rsid w:val="7F5DD4DD"/>
    <w:rsid w:val="7F94BA61"/>
    <w:rsid w:val="7FBCA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FB047C"/>
  <w15:chartTrackingRefBased/>
  <w15:docId w15:val="{59C44D2C-9DDD-4B22-98D0-164E62D0C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uiPriority w:val="9"/>
    <w:unhideWhenUsed/>
    <w:qFormat/>
    <w:rsid w:val="34ECBE49"/>
    <w:pPr>
      <w:keepNext/>
      <w:keepLines/>
      <w:spacing w:before="160" w:after="80"/>
      <w:outlineLvl w:val="2"/>
    </w:pPr>
    <w:rPr>
      <w:rFonts w:eastAsiaTheme="minorEastAsia" w:cstheme="majorEastAsia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34ECBE49"/>
    <w:pPr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header"/>
    <w:basedOn w:val="a"/>
    <w:link w:val="a6"/>
    <w:uiPriority w:val="99"/>
    <w:unhideWhenUsed/>
    <w:rsid w:val="00500C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00C80"/>
  </w:style>
  <w:style w:type="paragraph" w:styleId="a7">
    <w:name w:val="footer"/>
    <w:basedOn w:val="a"/>
    <w:link w:val="a8"/>
    <w:uiPriority w:val="99"/>
    <w:unhideWhenUsed/>
    <w:rsid w:val="00500C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00C80"/>
  </w:style>
  <w:style w:type="character" w:styleId="a9">
    <w:name w:val="Placeholder Text"/>
    <w:basedOn w:val="a0"/>
    <w:uiPriority w:val="99"/>
    <w:semiHidden/>
    <w:rsid w:val="00116712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CD467B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CD467B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CD467B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CD467B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CD467B"/>
    <w:rPr>
      <w:b/>
      <w:bCs/>
      <w:sz w:val="20"/>
      <w:szCs w:val="20"/>
    </w:rPr>
  </w:style>
  <w:style w:type="paragraph" w:customStyle="1" w:styleId="p3">
    <w:name w:val="p3"/>
    <w:basedOn w:val="a"/>
    <w:rsid w:val="00975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ru-BY" w:eastAsia="ru-BY"/>
    </w:rPr>
  </w:style>
  <w:style w:type="character" w:customStyle="1" w:styleId="odfliend">
    <w:name w:val="odfliend"/>
    <w:basedOn w:val="a0"/>
    <w:rsid w:val="00975EAC"/>
  </w:style>
  <w:style w:type="character" w:customStyle="1" w:styleId="bullet20symbols">
    <w:name w:val="bullet_20_symbols"/>
    <w:basedOn w:val="a0"/>
    <w:rsid w:val="00975EAC"/>
  </w:style>
  <w:style w:type="paragraph" w:customStyle="1" w:styleId="28292020">
    <w:name w:val="_28_лаба_29__20_основной_20_текст"/>
    <w:basedOn w:val="a"/>
    <w:rsid w:val="002A2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ru-BY" w:eastAsia="ru-BY"/>
    </w:rPr>
  </w:style>
  <w:style w:type="character" w:customStyle="1" w:styleId="t4">
    <w:name w:val="t4"/>
    <w:basedOn w:val="a0"/>
    <w:rsid w:val="002A2E6C"/>
  </w:style>
  <w:style w:type="paragraph" w:customStyle="1" w:styleId="282920200">
    <w:name w:val="_28_лаба_29__20_подпись_20_рисунка"/>
    <w:basedOn w:val="a"/>
    <w:rsid w:val="002A2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ru-BY" w:eastAsia="ru-BY"/>
    </w:rPr>
  </w:style>
  <w:style w:type="character" w:customStyle="1" w:styleId="282920">
    <w:name w:val="_28_лаба_29__20_формула"/>
    <w:basedOn w:val="a0"/>
    <w:rsid w:val="002A2E6C"/>
  </w:style>
  <w:style w:type="character" w:customStyle="1" w:styleId="t6">
    <w:name w:val="t6"/>
    <w:basedOn w:val="a0"/>
    <w:rsid w:val="002A2E6C"/>
  </w:style>
  <w:style w:type="character" w:customStyle="1" w:styleId="t5">
    <w:name w:val="t5"/>
    <w:basedOn w:val="a0"/>
    <w:rsid w:val="002A2E6C"/>
  </w:style>
  <w:style w:type="paragraph" w:customStyle="1" w:styleId="282920202">
    <w:name w:val="_28_лаба_29__20_заголовок_20_2"/>
    <w:basedOn w:val="a"/>
    <w:rsid w:val="002A2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ru-BY" w:eastAsia="ru-BY"/>
    </w:rPr>
  </w:style>
  <w:style w:type="character" w:customStyle="1" w:styleId="t7">
    <w:name w:val="t7"/>
    <w:basedOn w:val="a0"/>
    <w:rsid w:val="002A2E6C"/>
  </w:style>
  <w:style w:type="character" w:customStyle="1" w:styleId="t9">
    <w:name w:val="t9"/>
    <w:basedOn w:val="a0"/>
    <w:rsid w:val="002A2E6C"/>
  </w:style>
  <w:style w:type="character" w:customStyle="1" w:styleId="t10">
    <w:name w:val="t10"/>
    <w:basedOn w:val="a0"/>
    <w:rsid w:val="002A2E6C"/>
  </w:style>
  <w:style w:type="character" w:styleId="af">
    <w:name w:val="Strong"/>
    <w:basedOn w:val="a0"/>
    <w:uiPriority w:val="22"/>
    <w:qFormat/>
    <w:rsid w:val="00E10B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65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0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94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5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77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6430">
          <w:marLeft w:val="0"/>
          <w:marRight w:val="567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9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5771">
          <w:marLeft w:val="0"/>
          <w:marRight w:val="567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18272">
          <w:marLeft w:val="0"/>
          <w:marRight w:val="567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1970">
          <w:marLeft w:val="0"/>
          <w:marRight w:val="567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8929">
          <w:marLeft w:val="680"/>
          <w:marRight w:val="68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5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57107">
          <w:marLeft w:val="0"/>
          <w:marRight w:val="567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5037">
          <w:marLeft w:val="0"/>
          <w:marRight w:val="567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5374">
          <w:marLeft w:val="0"/>
          <w:marRight w:val="567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78101">
          <w:marLeft w:val="0"/>
          <w:marRight w:val="567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7114">
          <w:marLeft w:val="0"/>
          <w:marRight w:val="567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7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23498">
          <w:marLeft w:val="0"/>
          <w:marRight w:val="567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2988">
          <w:marLeft w:val="0"/>
          <w:marRight w:val="567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2088">
          <w:marLeft w:val="0"/>
          <w:marRight w:val="567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3756">
          <w:marLeft w:val="0"/>
          <w:marRight w:val="567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62343">
          <w:marLeft w:val="0"/>
          <w:marRight w:val="567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7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4354">
          <w:marLeft w:val="0"/>
          <w:marRight w:val="567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1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0354">
          <w:marLeft w:val="0"/>
          <w:marRight w:val="567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5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35">
          <w:marLeft w:val="0"/>
          <w:marRight w:val="567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69515">
          <w:marLeft w:val="0"/>
          <w:marRight w:val="567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13484">
          <w:marLeft w:val="0"/>
          <w:marRight w:val="567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55943">
          <w:marLeft w:val="0"/>
          <w:marRight w:val="567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9348">
          <w:marLeft w:val="0"/>
          <w:marRight w:val="567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6478">
          <w:marLeft w:val="0"/>
          <w:marRight w:val="567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2252">
          <w:marLeft w:val="0"/>
          <w:marRight w:val="567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7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91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6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6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52E13-F506-4A33-9B5A-EBD50302F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5977</TotalTime>
  <Pages>1</Pages>
  <Words>2495</Words>
  <Characters>14224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Ρουσλάν Κορολέφ</dc:creator>
  <cp:keywords/>
  <dc:description/>
  <cp:lastModifiedBy>Николай</cp:lastModifiedBy>
  <cp:revision>153</cp:revision>
  <cp:lastPrinted>2026-10-06T05:34:00Z</cp:lastPrinted>
  <dcterms:created xsi:type="dcterms:W3CDTF">2025-02-20T06:03:00Z</dcterms:created>
  <dcterms:modified xsi:type="dcterms:W3CDTF">2026-10-06T05:34:00Z</dcterms:modified>
</cp:coreProperties>
</file>