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12CIRCLE ADMIN CONTROL CENTER</w:t>
        <w:br w:type="textWrapping"/>
        <w:t xml:space="preserve">DASHBOARD BUILD SPECIFICATION</w:t>
      </w: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V1 — VISUAL DIRECTION + PRODUCT REQUIREMENTS</w:t>
      </w:r>
    </w:p>
    <w:p w:rsidR="00000000" w:rsidDel="00000000" w:rsidP="00000000" w:rsidRDefault="00000000" w:rsidRPr="00000000" w14:paraId="00000003">
      <w:pPr>
        <w:jc w:val="center"/>
        <w:rPr>
          <w:i w:val="1"/>
          <w:iCs w:val="1"/>
          <w:color w:val="1155cc"/>
          <w:sz w:val="24"/>
          <w:szCs w:val="24"/>
        </w:rPr>
      </w:pPr>
      <w:r w:rsidDel="00000000" w:rsidR="00000000" w:rsidRPr="00000000">
        <w:rPr>
          <w:b w:val="1"/>
          <w:bCs w:val="1"/>
          <w:i w:val="1"/>
          <w:iCs w:val="1"/>
          <w:sz w:val="24"/>
          <w:szCs w:val="24"/>
          <w:rtl w:val="0"/>
        </w:rPr>
        <w:t xml:space="preserve">12Circle+: </w:t>
      </w:r>
      <w:r w:rsidDel="00000000" w:rsidR="00000000" w:rsidRPr="00000000">
        <w:rPr>
          <w:i w:val="1"/>
          <w:iCs w:val="1"/>
          <w:color w:val="1155cc"/>
          <w:sz w:val="24"/>
          <w:szCs w:val="24"/>
          <w:rtl w:val="0"/>
        </w:rPr>
        <w:t xml:space="preserve">Connecting Coaches. Clients. Communities.</w:t>
      </w:r>
    </w:p>
    <w:p w:rsidR="00000000" w:rsidDel="00000000" w:rsidP="00000000" w:rsidRDefault="00000000" w:rsidRPr="00000000" w14:paraId="00000004">
      <w:pPr>
        <w:rPr/>
      </w:pPr>
      <w:r w:rsidDel="00000000" w:rsidR="00000000" w:rsidRPr="00000000">
        <w:rPr>
          <w:rtl w:val="0"/>
        </w:rPr>
        <w:t xml:space="preserve">Design basis: the attached Fitonist dashboard reference. The 12Circle Admin Control Center should use the same overall visual language—dark premium command-center interface, modular cards, dense but readable analytics, rounded surfaces, compact navigation, strong typography, and high-contrast data visualization—while introducing a distinct 12Circle visual identity and information architecture.</w:t>
      </w:r>
    </w:p>
    <w:p w:rsidR="00000000" w:rsidDel="00000000" w:rsidP="00000000" w:rsidRDefault="00000000" w:rsidRPr="00000000" w14:paraId="00000005">
      <w:pPr>
        <w:pStyle w:val="Heading1"/>
        <w:rPr/>
      </w:pPr>
      <w:r w:rsidDel="00000000" w:rsidR="00000000" w:rsidRPr="00000000">
        <w:rPr>
          <w:rtl w:val="0"/>
        </w:rPr>
        <w:t xml:space="preserve">1. DESIGN PRINCIPLE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the attached dashboard as the visual foundation, not as a screen-by-screen copy.</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Preserve the reference's premium dark command-center feel, card hierarchy, density, charts, segmented controls, and rounded UI language.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Apply 12Circle's own brand identity, typography, iconography, terminology, data visualization language, and visual details.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dashboard is an operational control center, not merely an analytics page.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Every important metric should ultimately be connected to authoritative live application data rather than hard-coded display values.</w:t>
      </w:r>
    </w:p>
    <w:p w:rsidR="00000000" w:rsidDel="00000000" w:rsidP="00000000" w:rsidRDefault="00000000" w:rsidRPr="00000000" w14:paraId="0000000B">
      <w:pPr>
        <w:pStyle w:val="Heading1"/>
        <w:rPr/>
      </w:pPr>
      <w:r w:rsidDel="00000000" w:rsidR="00000000" w:rsidRPr="00000000">
        <w:rPr>
          <w:rtl w:val="0"/>
        </w:rPr>
        <w:t xml:space="preserve">2. PRIMARY ADMIN NAVIGATION</w:t>
      </w:r>
    </w:p>
    <w:p w:rsidR="00000000" w:rsidDel="00000000" w:rsidP="00000000" w:rsidRDefault="00000000" w:rsidRPr="00000000" w14:paraId="0000000C">
      <w:pPr>
        <w:rPr/>
      </w:pPr>
      <w:r w:rsidDel="00000000" w:rsidR="00000000" w:rsidRPr="00000000">
        <w:rPr>
          <w:rtl w:val="0"/>
        </w:rPr>
        <w:t xml:space="preserve">Recommended top-level navigation: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Overview</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Ecosystem</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Finance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Analytics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Security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AI Guardian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Operations</w:t>
      </w:r>
    </w:p>
    <w:p w:rsidR="00000000" w:rsidDel="00000000" w:rsidP="00000000" w:rsidRDefault="00000000" w:rsidRPr="00000000" w14:paraId="00000015">
      <w:pPr>
        <w:pStyle w:val="Heading1"/>
        <w:rPr/>
      </w:pPr>
      <w:r w:rsidDel="00000000" w:rsidR="00000000" w:rsidRPr="00000000">
        <w:rPr>
          <w:rtl w:val="0"/>
        </w:rPr>
        <w:t xml:space="preserve">3. OVERVIEW DASHBOARD</w:t>
      </w:r>
    </w:p>
    <w:p w:rsidR="00000000" w:rsidDel="00000000" w:rsidP="00000000" w:rsidRDefault="00000000" w:rsidRPr="00000000" w14:paraId="00000016">
      <w:pPr>
        <w:rPr/>
      </w:pPr>
      <w:r w:rsidDel="00000000" w:rsidR="00000000" w:rsidRPr="00000000">
        <w:rPr>
          <w:rtl w:val="0"/>
        </w:rPr>
        <w:t xml:space="preserve">The Overview screen should answer: What is happening across 12Circle right now?</w:t>
      </w:r>
    </w:p>
    <w:p w:rsidR="00000000" w:rsidDel="00000000" w:rsidP="00000000" w:rsidRDefault="00000000" w:rsidRPr="00000000" w14:paraId="00000017">
      <w:pPr>
        <w:rPr/>
      </w:pPr>
      <w:r w:rsidDel="00000000" w:rsidR="00000000" w:rsidRPr="00000000">
        <w:rPr>
          <w:b w:val="1"/>
          <w:bCs w:val="1"/>
          <w:rtl w:val="0"/>
        </w:rPr>
        <w:t xml:space="preserve">Platform Health: </w:t>
      </w:r>
      <w:r w:rsidDel="00000000" w:rsidR="00000000" w:rsidRPr="00000000">
        <w:rPr>
          <w:rtl w:val="0"/>
        </w:rPr>
        <w:t xml:space="preserve">API health, database health, authentication, background jobs, notifications, integrations, uptime.</w:t>
      </w:r>
    </w:p>
    <w:p w:rsidR="00000000" w:rsidDel="00000000" w:rsidP="00000000" w:rsidRDefault="00000000" w:rsidRPr="00000000" w14:paraId="00000018">
      <w:pPr>
        <w:rPr/>
      </w:pPr>
      <w:r w:rsidDel="00000000" w:rsidR="00000000" w:rsidRPr="00000000">
        <w:rPr>
          <w:b w:val="1"/>
          <w:bCs w:val="1"/>
          <w:rtl w:val="0"/>
        </w:rPr>
        <w:t xml:space="preserve">Active Users: </w:t>
      </w:r>
      <w:r w:rsidDel="00000000" w:rsidR="00000000" w:rsidRPr="00000000">
        <w:rPr>
          <w:rtl w:val="0"/>
        </w:rPr>
        <w:t xml:space="preserve">Clients/Members, Coaches/Trainers, Wellness Partners; active vs inactive trends.</w:t>
      </w:r>
    </w:p>
    <w:p w:rsidR="00000000" w:rsidDel="00000000" w:rsidP="00000000" w:rsidRDefault="00000000" w:rsidRPr="00000000" w14:paraId="00000019">
      <w:pPr>
        <w:rPr/>
      </w:pPr>
      <w:r w:rsidDel="00000000" w:rsidR="00000000" w:rsidRPr="00000000">
        <w:rPr>
          <w:b w:val="1"/>
          <w:bCs w:val="1"/>
          <w:rtl w:val="0"/>
        </w:rPr>
        <w:t xml:space="preserve">Revenue: </w:t>
      </w:r>
      <w:r w:rsidDel="00000000" w:rsidR="00000000" w:rsidRPr="00000000">
        <w:rPr>
          <w:rtl w:val="0"/>
        </w:rPr>
        <w:t xml:space="preserve">MRR, subscriptions, transactions, refunds, revenue trend, monetization activity.</w:t>
      </w:r>
    </w:p>
    <w:p w:rsidR="00000000" w:rsidDel="00000000" w:rsidP="00000000" w:rsidRDefault="00000000" w:rsidRPr="00000000" w14:paraId="0000001A">
      <w:pPr>
        <w:rPr/>
      </w:pPr>
      <w:r w:rsidDel="00000000" w:rsidR="00000000" w:rsidRPr="00000000">
        <w:rPr>
          <w:b w:val="1"/>
          <w:bCs w:val="1"/>
          <w:rtl w:val="0"/>
        </w:rPr>
        <w:t xml:space="preserve">AI Guardian: </w:t>
      </w:r>
      <w:r w:rsidDel="00000000" w:rsidR="00000000" w:rsidRPr="00000000">
        <w:rPr>
          <w:rtl w:val="0"/>
        </w:rPr>
        <w:t xml:space="preserve">Guardian status, active incidents, warnings, recent detections, actions requiring approval.</w:t>
      </w:r>
    </w:p>
    <w:p w:rsidR="00000000" w:rsidDel="00000000" w:rsidP="00000000" w:rsidRDefault="00000000" w:rsidRPr="00000000" w14:paraId="0000001B">
      <w:pPr>
        <w:rPr/>
      </w:pPr>
      <w:r w:rsidDel="00000000" w:rsidR="00000000" w:rsidRPr="00000000">
        <w:rPr>
          <w:b w:val="1"/>
          <w:bCs w:val="1"/>
          <w:rtl w:val="0"/>
        </w:rPr>
        <w:t xml:space="preserve">Security: </w:t>
      </w:r>
      <w:r w:rsidDel="00000000" w:rsidR="00000000" w:rsidRPr="00000000">
        <w:rPr>
          <w:rtl w:val="0"/>
        </w:rPr>
        <w:t xml:space="preserve">Authentication anomalies, authorization events, suspicious activity, unresolved security incidents.</w:t>
      </w:r>
    </w:p>
    <w:p w:rsidR="00000000" w:rsidDel="00000000" w:rsidP="00000000" w:rsidRDefault="00000000" w:rsidRPr="00000000" w14:paraId="0000001C">
      <w:pPr>
        <w:rPr/>
      </w:pPr>
      <w:r w:rsidDel="00000000" w:rsidR="00000000" w:rsidRPr="00000000">
        <w:rPr>
          <w:b w:val="1"/>
          <w:bCs w:val="1"/>
          <w:rtl w:val="0"/>
        </w:rPr>
        <w:t xml:space="preserve">Community: </w:t>
      </w:r>
      <w:r w:rsidDel="00000000" w:rsidR="00000000" w:rsidRPr="00000000">
        <w:rPr>
          <w:rtl w:val="0"/>
        </w:rPr>
        <w:t xml:space="preserve">Active communities, posts, events, engagement, reports/moderation queue.</w:t>
      </w:r>
    </w:p>
    <w:p w:rsidR="00000000" w:rsidDel="00000000" w:rsidP="00000000" w:rsidRDefault="00000000" w:rsidRPr="00000000" w14:paraId="0000001D">
      <w:pPr>
        <w:rPr/>
      </w:pPr>
      <w:r w:rsidDel="00000000" w:rsidR="00000000" w:rsidRPr="00000000">
        <w:rPr>
          <w:b w:val="1"/>
          <w:bCs w:val="1"/>
          <w:rtl w:val="0"/>
        </w:rPr>
        <w:t xml:space="preserve">Training: </w:t>
      </w:r>
      <w:r w:rsidDel="00000000" w:rsidR="00000000" w:rsidRPr="00000000">
        <w:rPr>
          <w:rtl w:val="0"/>
        </w:rPr>
        <w:t xml:space="preserve">Workouts completed, programs active, completion trends, coaching activity.</w:t>
      </w:r>
    </w:p>
    <w:p w:rsidR="00000000" w:rsidDel="00000000" w:rsidP="00000000" w:rsidRDefault="00000000" w:rsidRPr="00000000" w14:paraId="0000001E">
      <w:pPr>
        <w:rPr/>
      </w:pPr>
      <w:r w:rsidDel="00000000" w:rsidR="00000000" w:rsidRPr="00000000">
        <w:rPr>
          <w:b w:val="1"/>
          <w:bCs w:val="1"/>
          <w:rtl w:val="0"/>
        </w:rPr>
        <w:t xml:space="preserve">Wellness Partners: </w:t>
      </w:r>
      <w:r w:rsidDel="00000000" w:rsidR="00000000" w:rsidRPr="00000000">
        <w:rPr>
          <w:rtl w:val="0"/>
        </w:rPr>
        <w:t xml:space="preserve">Active partners, partner activity, offers/referrals/events.</w:t>
      </w:r>
    </w:p>
    <w:p w:rsidR="00000000" w:rsidDel="00000000" w:rsidP="00000000" w:rsidRDefault="00000000" w:rsidRPr="00000000" w14:paraId="0000001F">
      <w:pPr>
        <w:rPr/>
      </w:pPr>
      <w:r w:rsidDel="00000000" w:rsidR="00000000" w:rsidRPr="00000000">
        <w:rPr>
          <w:b w:val="1"/>
          <w:bCs w:val="1"/>
          <w:rtl w:val="0"/>
        </w:rPr>
        <w:t xml:space="preserve">Engagement: </w:t>
      </w:r>
      <w:r w:rsidDel="00000000" w:rsidR="00000000" w:rsidRPr="00000000">
        <w:rPr>
          <w:rtl w:val="0"/>
        </w:rPr>
        <w:t xml:space="preserve">DAU, WAU, retention, session/activity trends.</w:t>
      </w:r>
    </w:p>
    <w:p w:rsidR="00000000" w:rsidDel="00000000" w:rsidP="00000000" w:rsidRDefault="00000000" w:rsidRPr="00000000" w14:paraId="00000020">
      <w:pPr>
        <w:rPr/>
      </w:pPr>
      <w:r w:rsidDel="00000000" w:rsidR="00000000" w:rsidRPr="00000000">
        <w:rPr>
          <w:b w:val="1"/>
          <w:bCs w:val="1"/>
          <w:rtl w:val="0"/>
        </w:rPr>
        <w:t xml:space="preserve">Notifications: </w:t>
      </w:r>
      <w:r w:rsidDel="00000000" w:rsidR="00000000" w:rsidRPr="00000000">
        <w:rPr>
          <w:rtl w:val="0"/>
        </w:rPr>
        <w:t xml:space="preserve">Sent, delivered, failed, pending, important delivery failures.</w:t>
      </w:r>
    </w:p>
    <w:p w:rsidR="00000000" w:rsidDel="00000000" w:rsidP="00000000" w:rsidRDefault="00000000" w:rsidRPr="00000000" w14:paraId="00000021">
      <w:pPr>
        <w:rPr/>
      </w:pPr>
      <w:r w:rsidDel="00000000" w:rsidR="00000000" w:rsidRPr="00000000">
        <w:rPr>
          <w:b w:val="1"/>
          <w:bCs w:val="1"/>
          <w:rtl w:val="0"/>
        </w:rPr>
        <w:t xml:space="preserve">Wearables: </w:t>
      </w:r>
      <w:r w:rsidDel="00000000" w:rsidR="00000000" w:rsidRPr="00000000">
        <w:rPr>
          <w:rtl w:val="0"/>
        </w:rPr>
        <w:t xml:space="preserve">Connected devices, synchronization health, ingestion issues.</w:t>
      </w:r>
    </w:p>
    <w:p w:rsidR="00000000" w:rsidDel="00000000" w:rsidP="00000000" w:rsidRDefault="00000000" w:rsidRPr="00000000" w14:paraId="00000022">
      <w:pPr>
        <w:rPr/>
      </w:pPr>
      <w:r w:rsidDel="00000000" w:rsidR="00000000" w:rsidRPr="00000000">
        <w:rPr>
          <w:b w:val="1"/>
          <w:bCs w:val="1"/>
          <w:rtl w:val="0"/>
        </w:rPr>
        <w:t xml:space="preserve">System Alerts: </w:t>
      </w:r>
      <w:r w:rsidDel="00000000" w:rsidR="00000000" w:rsidRPr="00000000">
        <w:rPr>
          <w:rtl w:val="0"/>
        </w:rPr>
        <w:t xml:space="preserve">Critical, high, warning, informational alerts with severity and ownership.</w:t>
      </w:r>
    </w:p>
    <w:p w:rsidR="00000000" w:rsidDel="00000000" w:rsidP="00000000" w:rsidRDefault="00000000" w:rsidRPr="00000000" w14:paraId="00000023">
      <w:pPr>
        <w:pStyle w:val="Heading1"/>
        <w:rPr/>
      </w:pPr>
      <w:r w:rsidDel="00000000" w:rsidR="00000000" w:rsidRPr="00000000">
        <w:rPr>
          <w:rtl w:val="0"/>
        </w:rPr>
        <w:t xml:space="preserve">4. TOP SYSTEM STATUS STRIP</w:t>
      </w:r>
    </w:p>
    <w:p w:rsidR="00000000" w:rsidDel="00000000" w:rsidP="00000000" w:rsidRDefault="00000000" w:rsidRPr="00000000" w14:paraId="00000024">
      <w:pPr>
        <w:rPr/>
      </w:pPr>
      <w:r w:rsidDel="00000000" w:rsidR="00000000" w:rsidRPr="00000000">
        <w:rPr>
          <w:rtl w:val="0"/>
        </w:rPr>
        <w:t xml:space="preserve">A persistent status strip should appear above the primary dashboard content.</w:t>
      </w:r>
    </w:p>
    <w:p w:rsidR="00000000" w:rsidDel="00000000" w:rsidP="00000000" w:rsidRDefault="00000000" w:rsidRPr="00000000" w14:paraId="00000025">
      <w:pPr>
        <w:rPr/>
      </w:pPr>
      <w:r w:rsidDel="00000000" w:rsidR="00000000" w:rsidRPr="00000000">
        <w:rPr>
          <w:rtl w:val="0"/>
        </w:rPr>
        <w:t xml:space="preserve">Example:  ● All Systems Operational   |   API 99.99%   |   Database Healthy   |   Auth Healthy   |   AI Guardian Active   |   Payments Healthy</w:t>
      </w:r>
    </w:p>
    <w:p w:rsidR="00000000" w:rsidDel="00000000" w:rsidP="00000000" w:rsidRDefault="00000000" w:rsidRPr="00000000" w14:paraId="00000026">
      <w:pPr>
        <w:rPr/>
      </w:pPr>
      <w:r w:rsidDel="00000000" w:rsidR="00000000" w:rsidRPr="00000000">
        <w:rPr>
          <w:rtl w:val="0"/>
        </w:rPr>
        <w:t xml:space="preserve">Status indicators should be live, severity-aware, clickable, and traceable to the relevant operational detail.</w:t>
      </w:r>
    </w:p>
    <w:p w:rsidR="00000000" w:rsidDel="00000000" w:rsidP="00000000" w:rsidRDefault="00000000" w:rsidRPr="00000000" w14:paraId="00000027">
      <w:pPr>
        <w:pStyle w:val="Heading1"/>
        <w:rPr/>
      </w:pPr>
      <w:r w:rsidDel="00000000" w:rsidR="00000000" w:rsidRPr="00000000">
        <w:rPr>
          <w:rtl w:val="0"/>
        </w:rPr>
        <w:t xml:space="preserve">5. AI GUARDIAN PANEL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Persistent Guardian state: Active / Monitoring / Degraded / Disabled.</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Systems monitored count.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Critical events, warnings, and informational events.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Last scan / last evaluation time.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Recent detections with evidence and confidence.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Recommended actions.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Actions awaiting human approval.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Completed autonomous actions with audit trail.</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Emergency Guardian disablement control.</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Clear distinction between observation, recommendation, autonomous action, and human-approved action.</w:t>
      </w:r>
    </w:p>
    <w:p w:rsidR="00000000" w:rsidDel="00000000" w:rsidP="00000000" w:rsidRDefault="00000000" w:rsidRPr="00000000" w14:paraId="00000032">
      <w:pPr>
        <w:pStyle w:val="Heading1"/>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6. ADMIN CONTROL CENTER — OPERATIONAL LAYERS</w:t>
      </w:r>
    </w:p>
    <w:p w:rsidR="00000000" w:rsidDel="00000000" w:rsidP="00000000" w:rsidRDefault="00000000" w:rsidRPr="00000000" w14:paraId="00000034">
      <w:pPr>
        <w:rPr/>
      </w:pPr>
      <w:r w:rsidDel="00000000" w:rsidR="00000000" w:rsidRPr="00000000">
        <w:rPr>
          <w:b w:val="1"/>
          <w:bCs w:val="1"/>
          <w:rtl w:val="0"/>
        </w:rPr>
        <w:t xml:space="preserve">Executive Overview: </w:t>
      </w:r>
      <w:r w:rsidDel="00000000" w:rsidR="00000000" w:rsidRPr="00000000">
        <w:rPr>
          <w:rtl w:val="0"/>
        </w:rPr>
        <w:t xml:space="preserve">Users, revenue, engagement, health, major alerts.</w:t>
      </w:r>
    </w:p>
    <w:p w:rsidR="00000000" w:rsidDel="00000000" w:rsidP="00000000" w:rsidRDefault="00000000" w:rsidRPr="00000000" w14:paraId="00000035">
      <w:pPr>
        <w:rPr/>
      </w:pPr>
      <w:r w:rsidDel="00000000" w:rsidR="00000000" w:rsidRPr="00000000">
        <w:rPr>
          <w:b w:val="1"/>
          <w:bCs w:val="1"/>
          <w:rtl w:val="0"/>
        </w:rPr>
        <w:t xml:space="preserve">Ecosystem: </w:t>
      </w:r>
      <w:r w:rsidDel="00000000" w:rsidR="00000000" w:rsidRPr="00000000">
        <w:rPr>
          <w:rtl w:val="0"/>
        </w:rPr>
        <w:t xml:space="preserve">Coach, Client/Member, Wellness Partner, Community, Training, Nutrition, Events, Messaging, Wearables.</w:t>
      </w:r>
    </w:p>
    <w:p w:rsidR="00000000" w:rsidDel="00000000" w:rsidP="00000000" w:rsidRDefault="00000000" w:rsidRPr="00000000" w14:paraId="00000036">
      <w:pPr>
        <w:rPr/>
      </w:pPr>
      <w:r w:rsidDel="00000000" w:rsidR="00000000" w:rsidRPr="00000000">
        <w:rPr>
          <w:b w:val="1"/>
          <w:bCs w:val="1"/>
          <w:rtl w:val="0"/>
        </w:rPr>
        <w:t xml:space="preserve">Operations: </w:t>
      </w:r>
      <w:r w:rsidDel="00000000" w:rsidR="00000000" w:rsidRPr="00000000">
        <w:rPr>
          <w:rtl w:val="0"/>
        </w:rPr>
        <w:t xml:space="preserve">Incidents, jobs, integrations, notifications, failures, performance, deployments.</w:t>
      </w:r>
    </w:p>
    <w:p w:rsidR="00000000" w:rsidDel="00000000" w:rsidP="00000000" w:rsidRDefault="00000000" w:rsidRPr="00000000" w14:paraId="00000037">
      <w:pPr>
        <w:rPr/>
      </w:pPr>
      <w:r w:rsidDel="00000000" w:rsidR="00000000" w:rsidRPr="00000000">
        <w:rPr>
          <w:b w:val="1"/>
          <w:bCs w:val="1"/>
          <w:rtl w:val="0"/>
        </w:rPr>
        <w:t xml:space="preserve">AI Guardian: </w:t>
      </w:r>
      <w:r w:rsidDel="00000000" w:rsidR="00000000" w:rsidRPr="00000000">
        <w:rPr>
          <w:rtl w:val="0"/>
        </w:rPr>
        <w:t xml:space="preserve">Detection, analysis, recommendations, controlled actions, approvals, agent activity.</w:t>
      </w:r>
    </w:p>
    <w:p w:rsidR="00000000" w:rsidDel="00000000" w:rsidP="00000000" w:rsidRDefault="00000000" w:rsidRPr="00000000" w14:paraId="00000038">
      <w:pPr>
        <w:rPr/>
      </w:pPr>
      <w:r w:rsidDel="00000000" w:rsidR="00000000" w:rsidRPr="00000000">
        <w:rPr>
          <w:b w:val="1"/>
          <w:bCs w:val="1"/>
          <w:rtl w:val="0"/>
        </w:rPr>
        <w:t xml:space="preserve">Security &amp; Governance: </w:t>
      </w:r>
      <w:r w:rsidDel="00000000" w:rsidR="00000000" w:rsidRPr="00000000">
        <w:rPr>
          <w:rtl w:val="0"/>
        </w:rPr>
        <w:t xml:space="preserve">Authentication, authorization/RLS, admin actions, sensitive-data access, audit logs, security events.</w:t>
      </w:r>
    </w:p>
    <w:p w:rsidR="00000000" w:rsidDel="00000000" w:rsidP="00000000" w:rsidRDefault="00000000" w:rsidRPr="00000000" w14:paraId="00000039">
      <w:pPr>
        <w:pStyle w:val="Heading1"/>
        <w:rPr/>
      </w:pPr>
      <w:r w:rsidDel="00000000" w:rsidR="00000000" w:rsidRPr="00000000">
        <w:rPr>
          <w:rtl w:val="0"/>
        </w:rPr>
        <w:t xml:space="preserve">7. VISUAL SYSTEM</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Dark premium base inspired by the supplied reference.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Large rounded cards with subtle depth and separation.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High-contrast white/light typography.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12Circle purple as a primary brand accent, with carefully controlled secondary data accents.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restrained color so status colors remain meaningful.</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Soft gradients/glows may be used for premium brand moments, but should not reduce data legibility.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Charts should use the same visual language as the reference while becoming recognizably 12Circle.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consistent corner radius, spacing, icon weight, chart treatment, and control sizing.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light/dark only if the product design system requires it; the primary Admin reference is dark.</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visual system must support accessibility and severity differentiation without relying on color alone.</w:t>
      </w:r>
    </w:p>
    <w:p w:rsidR="00000000" w:rsidDel="00000000" w:rsidP="00000000" w:rsidRDefault="00000000" w:rsidRPr="00000000" w14:paraId="00000044">
      <w:pPr>
        <w:pStyle w:val="Heading1"/>
        <w:rPr/>
      </w:pPr>
      <w:r w:rsidDel="00000000" w:rsidR="00000000" w:rsidRPr="00000000">
        <w:rPr>
          <w:rtl w:val="0"/>
        </w:rPr>
        <w:t xml:space="preserve">8. REFERENCE VISUAL ELEMENTS TO RETAIN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Compact horizontal top navigation.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Admin identity/profile control.</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Search control.</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Large metric cards.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Time-range segmented controls.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Calendar/time analytics card.</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Bar and line chart combinations.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Circular/donut demographic or distribution visualization where useful.</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Geographic visualization where useful.</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Small supporting cards below primary KPIs.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Dense dashboard composition with clear visual hierarchy.</w:t>
      </w:r>
    </w:p>
    <w:p w:rsidR="00000000" w:rsidDel="00000000" w:rsidP="00000000" w:rsidRDefault="00000000" w:rsidRPr="00000000" w14:paraId="00000050">
      <w:pPr>
        <w:pStyle w:val="Heading1"/>
        <w:rPr/>
      </w:pPr>
      <w:r w:rsidDel="00000000" w:rsidR="00000000" w:rsidRPr="00000000">
        <w:rPr>
          <w:rtl w:val="0"/>
        </w:rPr>
        <w:t xml:space="preserve">9. 12CIRCLE FLARE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Replace the reference product's branding with 12Circle identity.</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12Circle terminology: Coach, Client/Member, Wellness Partner, Community, Guardian, Ecosystem.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Introduce the 12Circle visual motif into chart highlights, navigation states, empty states, and system-status treatments.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distinctive 12Circle data visualizations rather than reproducing the reference charts exactly.</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the 12Circle logo/mark and approved brand assets once the final identity package is locked.</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Make the dashboard feel like a 12Circle command center even when the underlying layout inspiration is recognizable.</w:t>
      </w:r>
    </w:p>
    <w:p w:rsidR="00000000" w:rsidDel="00000000" w:rsidP="00000000" w:rsidRDefault="00000000" w:rsidRPr="00000000" w14:paraId="00000057">
      <w:pPr>
        <w:pStyle w:val="Heading1"/>
        <w:rPr/>
      </w:pPr>
      <w:r w:rsidDel="00000000" w:rsidR="00000000" w:rsidRPr="00000000">
        <w:rPr>
          <w:rtl w:val="0"/>
        </w:rPr>
        <w:t xml:space="preserve">10. LIVE DATA REQUIREMENT</w:t>
      </w:r>
    </w:p>
    <w:p w:rsidR="00000000" w:rsidDel="00000000" w:rsidP="00000000" w:rsidRDefault="00000000" w:rsidRPr="00000000" w14:paraId="00000058">
      <w:pPr>
        <w:rPr/>
      </w:pPr>
      <w:r w:rsidDel="00000000" w:rsidR="00000000" w:rsidRPr="00000000">
        <w:rPr>
          <w:rtl w:val="0"/>
        </w:rPr>
        <w:t xml:space="preserve">The Admin Control Center must ultimately be driven by authoritative application data.</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Supabase/Postgres → authoritative records.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Application services/providers → domain logic and authorization.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Admin dashboard → live operational views.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AI Guardian → telemetry, security signals, integrity signals, and operational evidence.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hard-coded KPI values in production.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QA environment should use deterministic, clearly marked relational data.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Every metric should have a defined source, calculation, freshness expectation, and authorization boundary.</w:t>
      </w:r>
    </w:p>
    <w:p w:rsidR="00000000" w:rsidDel="00000000" w:rsidP="00000000" w:rsidRDefault="00000000" w:rsidRPr="00000000" w14:paraId="00000060">
      <w:pPr>
        <w:pStyle w:val="Heading1"/>
        <w:rPr/>
      </w:pPr>
      <w:r w:rsidDel="00000000" w:rsidR="00000000" w:rsidRPr="00000000">
        <w:rPr>
          <w:rtl w:val="0"/>
        </w:rPr>
        <w:t xml:space="preserve">11. ADMIN DATA DOMAINS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Users &amp; identities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Coach/client relationships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Wellness partners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Programs and workouts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Check-ins and progress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Nutrition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Community and events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Messaging and notifications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Subscriptions and payments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Wearables/integrations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Security and authentication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System health</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AI Guardian telemetry</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Audit logs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Analytics and engagement</w:t>
      </w:r>
    </w:p>
    <w:p w:rsidR="00000000" w:rsidDel="00000000" w:rsidP="00000000" w:rsidRDefault="00000000" w:rsidRPr="00000000" w14:paraId="00000070">
      <w:pPr>
        <w:pStyle w:val="Heading1"/>
        <w:rPr/>
      </w:pPr>
      <w:r w:rsidDel="00000000" w:rsidR="00000000" w:rsidRPr="00000000">
        <w:rPr>
          <w:rtl w:val="0"/>
        </w:rPr>
        <w:t xml:space="preserve">12. SECURITY &amp; GOVERNANCE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Admin access is role-based and least-privilege.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Sensitive data is minimized and exposed only when required.</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Every high-impact administrative action is auditable.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AI agents do not inherit unrestricted admin authority.</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Production-changing actions require explicit policy gates and, where applicable, human approval.</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Security controls remain independent of the AI Guardian.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Dashboard data must respect the same authorization boundaries as the underlying system.</w:t>
      </w:r>
    </w:p>
    <w:p w:rsidR="00000000" w:rsidDel="00000000" w:rsidP="00000000" w:rsidRDefault="00000000" w:rsidRPr="00000000" w14:paraId="00000078">
      <w:pPr>
        <w:pStyle w:val="Heading1"/>
        <w:rPr/>
      </w:pPr>
      <w:r w:rsidDel="00000000" w:rsidR="00000000" w:rsidRPr="00000000">
        <w:rPr>
          <w:rtl w:val="0"/>
        </w:rPr>
        <w:t xml:space="preserve">13. DASHBOARD BUILD SEQUENCE</w:t>
      </w:r>
    </w:p>
    <w:p w:rsidR="00000000" w:rsidDel="00000000" w:rsidP="00000000" w:rsidRDefault="00000000" w:rsidRPr="00000000" w14:paraId="00000079">
      <w:pPr>
        <w:rPr/>
      </w:pPr>
      <w:r w:rsidDel="00000000" w:rsidR="00000000" w:rsidRPr="00000000">
        <w:rPr>
          <w:rtl w:val="0"/>
        </w:rPr>
        <w:t xml:space="preserve">1. Create information architecture and navigation.</w:t>
      </w:r>
    </w:p>
    <w:p w:rsidR="00000000" w:rsidDel="00000000" w:rsidP="00000000" w:rsidRDefault="00000000" w:rsidRPr="00000000" w14:paraId="0000007A">
      <w:pPr>
        <w:rPr/>
      </w:pPr>
      <w:r w:rsidDel="00000000" w:rsidR="00000000" w:rsidRPr="00000000">
        <w:rPr>
          <w:rtl w:val="0"/>
        </w:rPr>
        <w:t xml:space="preserve">2. Create 12Circle Admin visual design system based on the supplied reference.</w:t>
      </w:r>
    </w:p>
    <w:p w:rsidR="00000000" w:rsidDel="00000000" w:rsidP="00000000" w:rsidRDefault="00000000" w:rsidRPr="00000000" w14:paraId="0000007B">
      <w:pPr>
        <w:rPr/>
      </w:pPr>
      <w:r w:rsidDel="00000000" w:rsidR="00000000" w:rsidRPr="00000000">
        <w:rPr>
          <w:rtl w:val="0"/>
        </w:rPr>
        <w:t xml:space="preserve">3. Design Overview dashboard and operational detail views.</w:t>
      </w:r>
    </w:p>
    <w:p w:rsidR="00000000" w:rsidDel="00000000" w:rsidP="00000000" w:rsidRDefault="00000000" w:rsidRPr="00000000" w14:paraId="0000007C">
      <w:pPr>
        <w:rPr/>
      </w:pPr>
      <w:r w:rsidDel="00000000" w:rsidR="00000000" w:rsidRPr="00000000">
        <w:rPr>
          <w:rtl w:val="0"/>
        </w:rPr>
        <w:t xml:space="preserve">4. Design AI Guardian views and incident workflows.</w:t>
      </w:r>
    </w:p>
    <w:p w:rsidR="00000000" w:rsidDel="00000000" w:rsidP="00000000" w:rsidRDefault="00000000" w:rsidRPr="00000000" w14:paraId="0000007D">
      <w:pPr>
        <w:rPr/>
      </w:pPr>
      <w:r w:rsidDel="00000000" w:rsidR="00000000" w:rsidRPr="00000000">
        <w:rPr>
          <w:rtl w:val="0"/>
        </w:rPr>
        <w:t xml:space="preserve">5. Design security, audit, finance, ecosystem, and operations views.</w:t>
      </w:r>
    </w:p>
    <w:p w:rsidR="00000000" w:rsidDel="00000000" w:rsidP="00000000" w:rsidRDefault="00000000" w:rsidRPr="00000000" w14:paraId="0000007E">
      <w:pPr>
        <w:rPr/>
      </w:pPr>
      <w:r w:rsidDel="00000000" w:rsidR="00000000" w:rsidRPr="00000000">
        <w:rPr>
          <w:rtl w:val="0"/>
        </w:rPr>
        <w:t xml:space="preserve">6. Design populated, empty, loading, error, degraded, unauthorized, and offline states.</w:t>
      </w:r>
    </w:p>
    <w:p w:rsidR="00000000" w:rsidDel="00000000" w:rsidP="00000000" w:rsidRDefault="00000000" w:rsidRPr="00000000" w14:paraId="0000007F">
      <w:pPr>
        <w:rPr/>
      </w:pPr>
      <w:r w:rsidDel="00000000" w:rsidR="00000000" w:rsidRPr="00000000">
        <w:rPr>
          <w:rtl w:val="0"/>
        </w:rPr>
        <w:t xml:space="preserve">7. Map every displayed metric to an authoritative data source.</w:t>
      </w:r>
    </w:p>
    <w:p w:rsidR="00000000" w:rsidDel="00000000" w:rsidP="00000000" w:rsidRDefault="00000000" w:rsidRPr="00000000" w14:paraId="00000080">
      <w:pPr>
        <w:rPr/>
      </w:pPr>
      <w:r w:rsidDel="00000000" w:rsidR="00000000" w:rsidRPr="00000000">
        <w:rPr>
          <w:rtl w:val="0"/>
        </w:rPr>
        <w:t xml:space="preserve">8. Identify schema/data gaps before implementation.</w:t>
      </w:r>
    </w:p>
    <w:p w:rsidR="00000000" w:rsidDel="00000000" w:rsidP="00000000" w:rsidRDefault="00000000" w:rsidRPr="00000000" w14:paraId="00000081">
      <w:pPr>
        <w:rPr/>
      </w:pPr>
      <w:r w:rsidDel="00000000" w:rsidR="00000000" w:rsidRPr="00000000">
        <w:rPr>
          <w:rtl w:val="0"/>
        </w:rPr>
        <w:t xml:space="preserve">9. Build against the existing repository architecture.</w:t>
      </w:r>
    </w:p>
    <w:p w:rsidR="00000000" w:rsidDel="00000000" w:rsidP="00000000" w:rsidRDefault="00000000" w:rsidRPr="00000000" w14:paraId="00000082">
      <w:pPr>
        <w:rPr/>
      </w:pPr>
      <w:r w:rsidDel="00000000" w:rsidR="00000000" w:rsidRPr="00000000">
        <w:rPr>
          <w:rtl w:val="0"/>
        </w:rPr>
        <w:t xml:space="preserve">10. Connect real QA data and existing QA identities.</w:t>
      </w:r>
    </w:p>
    <w:p w:rsidR="00000000" w:rsidDel="00000000" w:rsidP="00000000" w:rsidRDefault="00000000" w:rsidRPr="00000000" w14:paraId="00000083">
      <w:pPr>
        <w:rPr/>
      </w:pPr>
      <w:r w:rsidDel="00000000" w:rsidR="00000000" w:rsidRPr="00000000">
        <w:rPr>
          <w:rtl w:val="0"/>
        </w:rPr>
        <w:t xml:space="preserve">11. Validate role-based access and RLS.</w:t>
      </w:r>
    </w:p>
    <w:p w:rsidR="00000000" w:rsidDel="00000000" w:rsidP="00000000" w:rsidRDefault="00000000" w:rsidRPr="00000000" w14:paraId="00000084">
      <w:pPr>
        <w:rPr/>
      </w:pPr>
      <w:r w:rsidDel="00000000" w:rsidR="00000000" w:rsidRPr="00000000">
        <w:rPr>
          <w:rtl w:val="0"/>
        </w:rPr>
        <w:t xml:space="preserve">12. Run functional, security, data-integrity, accessibility, visual, and performance QA.</w:t>
      </w:r>
    </w:p>
    <w:p w:rsidR="00000000" w:rsidDel="00000000" w:rsidP="00000000" w:rsidRDefault="00000000" w:rsidRPr="00000000" w14:paraId="00000085">
      <w:pPr>
        <w:rPr/>
      </w:pPr>
      <w:r w:rsidDel="00000000" w:rsidR="00000000" w:rsidRPr="00000000">
        <w:rPr>
          <w:rtl w:val="0"/>
        </w:rPr>
        <w:t xml:space="preserve">13. Integrate the Admin Control Center into the full application QA sequence.</w:t>
      </w:r>
    </w:p>
    <w:p w:rsidR="00000000" w:rsidDel="00000000" w:rsidP="00000000" w:rsidRDefault="00000000" w:rsidRPr="00000000" w14:paraId="00000086">
      <w:pPr>
        <w:rPr/>
      </w:pPr>
      <w:r w:rsidDel="00000000" w:rsidR="00000000" w:rsidRPr="00000000">
        <w:rPr>
          <w:rtl w:val="0"/>
        </w:rPr>
        <w:t xml:space="preserve">14. Connect AI Guardian telemetry and controlled action workflows.</w:t>
      </w:r>
    </w:p>
    <w:p w:rsidR="00000000" w:rsidDel="00000000" w:rsidP="00000000" w:rsidRDefault="00000000" w:rsidRPr="00000000" w14:paraId="00000087">
      <w:pPr>
        <w:rPr/>
      </w:pPr>
      <w:r w:rsidDel="00000000" w:rsidR="00000000" w:rsidRPr="00000000">
        <w:rPr>
          <w:rtl w:val="0"/>
        </w:rPr>
        <w:t xml:space="preserve">15. Complete final system reconciliation before release.</w:t>
      </w:r>
    </w:p>
    <w:p w:rsidR="00000000" w:rsidDel="00000000" w:rsidP="00000000" w:rsidRDefault="00000000" w:rsidRPr="00000000" w14:paraId="00000088">
      <w:pPr>
        <w:pStyle w:val="Heading1"/>
        <w:rPr/>
      </w:pPr>
      <w:r w:rsidDel="00000000" w:rsidR="00000000" w:rsidRPr="00000000">
        <w:rPr>
          <w:rtl w:val="0"/>
        </w:rPr>
        <w:t xml:space="preserve">14. REQUIRED SCREEN STATES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Normal populated state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Empty state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Loading state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Partial-data state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Error state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Degraded-system state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Unauthorized state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No-permission state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Offline/disconnected state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Critical incident state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AI Guardian approval-required state</w:t>
      </w:r>
    </w:p>
    <w:p w:rsidR="00000000" w:rsidDel="00000000" w:rsidP="00000000" w:rsidRDefault="00000000" w:rsidRPr="00000000" w14:paraId="00000094">
      <w:pPr>
        <w:pStyle w:val="Heading1"/>
        <w:rPr/>
      </w:pPr>
      <w:r w:rsidDel="00000000" w:rsidR="00000000" w:rsidRPr="00000000">
        <w:rPr>
          <w:rtl w:val="0"/>
        </w:rPr>
        <w:t xml:space="preserve">15. BUILD PROTECTION RULE</w:t>
      </w:r>
    </w:p>
    <w:p w:rsidR="00000000" w:rsidDel="00000000" w:rsidP="00000000" w:rsidRDefault="00000000" w:rsidRPr="00000000" w14:paraId="00000095">
      <w:pPr>
        <w:rPr/>
      </w:pPr>
      <w:r w:rsidDel="00000000" w:rsidR="00000000" w:rsidRPr="00000000">
        <w:rPr>
          <w:rtl w:val="0"/>
        </w:rPr>
        <w:t xml:space="preserve">The Admin Control Center is additive. It must not alter, delete, or regress the existing 174 approved application screens. Any dependency requiring changes to an existing screen must be explicitly identified, documented, approved, and regression-tested.</w:t>
      </w:r>
    </w:p>
    <w:p w:rsidR="00000000" w:rsidDel="00000000" w:rsidP="00000000" w:rsidRDefault="00000000" w:rsidRPr="00000000" w14:paraId="00000096">
      <w:pPr>
        <w:pStyle w:val="Heading1"/>
        <w:rPr/>
      </w:pPr>
      <w:r w:rsidDel="00000000" w:rsidR="00000000" w:rsidRPr="00000000">
        <w:rPr>
          <w:rtl w:val="0"/>
        </w:rPr>
        <w:t xml:space="preserve">16. DESIGN HANDOFF REQUIREMENTS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Approved screen package.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Component/state specifications.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Interaction behavior.</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Responsive/device rules.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Typography and spacing.</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Chart specifications.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Iconography.</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Color and status semantics.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Accessibility requirements.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Live-data mapping requirements.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Empty/loading/error/degraded states.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AI Guardian incident and approval states.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Developer implementation notes.</w:t>
      </w:r>
    </w:p>
    <w:p w:rsidR="00000000" w:rsidDel="00000000" w:rsidP="00000000" w:rsidRDefault="00000000" w:rsidRPr="00000000" w14:paraId="000000A4">
      <w:pPr>
        <w:pStyle w:val="Heading1"/>
        <w:rPr/>
      </w:pPr>
      <w:r w:rsidDel="00000000" w:rsidR="00000000" w:rsidRPr="00000000">
        <w:rPr>
          <w:rtl w:val="0"/>
        </w:rPr>
        <w:t xml:space="preserve">17. SUCCESS CRITERIA</w:t>
      </w:r>
    </w:p>
    <w:p w:rsidR="00000000" w:rsidDel="00000000" w:rsidP="00000000" w:rsidRDefault="00000000" w:rsidRPr="00000000" w14:paraId="000000A5">
      <w:pPr>
        <w:rPr/>
      </w:pPr>
      <w:r w:rsidDel="00000000" w:rsidR="00000000" w:rsidRPr="00000000">
        <w:rPr>
          <w:rtl w:val="0"/>
        </w:rPr>
        <w:t xml:space="preserve">The finished dashboard should immediately communicate that 12Circle is operating a large, multi-role digital ecosystem. An authorized administrator should be able to understand platform health, users, revenue, engagement, security, AI Guardian status, operational incidents, ecosystem activity, and areas requiring attention without navigating through the consumer application.</w:t>
      </w:r>
    </w:p>
    <w:p w:rsidR="00000000" w:rsidDel="00000000" w:rsidP="00000000" w:rsidRDefault="00000000" w:rsidRPr="00000000" w14:paraId="000000A6">
      <w:pPr>
        <w:pStyle w:val="Heading1"/>
        <w:rPr/>
      </w:pPr>
      <w:r w:rsidDel="00000000" w:rsidR="00000000" w:rsidRPr="00000000">
        <w:rPr>
          <w:rtl w:val="0"/>
        </w:rPr>
        <w:t xml:space="preserve">18. DESIGN DIRECTION SUMMARY</w:t>
      </w:r>
    </w:p>
    <w:p w:rsidR="00000000" w:rsidDel="00000000" w:rsidP="00000000" w:rsidRDefault="00000000" w:rsidRPr="00000000" w14:paraId="000000A7">
      <w:pPr>
        <w:rPr/>
      </w:pPr>
      <w:r w:rsidDel="00000000" w:rsidR="00000000" w:rsidRPr="00000000">
        <w:rPr>
          <w:rtl w:val="0"/>
        </w:rPr>
        <w:t xml:space="preserve">Use the attached Fitonist dashboard as the visual inspiration: premium dark interface, modular analytics cards, high information density, strong hierarchy, rounded surfaces, charts, filters, and executive-level polish. Build the actual 12Circle product around that foundation with 12Circle's own identity, ecosystem terminology, operational data, AI Guardian, security model, and command-center functionality.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LEVEL 1 — EXECUTIVE OVERVIEW</w:t>
      </w:r>
    </w:p>
    <w:p w:rsidR="00000000" w:rsidDel="00000000" w:rsidP="00000000" w:rsidRDefault="00000000" w:rsidRPr="00000000" w14:paraId="000000AA">
      <w:pPr>
        <w:spacing w:after="240" w:before="240" w:lineRule="auto"/>
        <w:rPr/>
      </w:pPr>
      <w:r w:rsidDel="00000000" w:rsidR="00000000" w:rsidRPr="00000000">
        <w:rPr>
          <w:rtl w:val="0"/>
        </w:rPr>
        <w:t xml:space="preserve">"What is happening?"</w:t>
      </w:r>
    </w:p>
    <w:p w:rsidR="00000000" w:rsidDel="00000000" w:rsidP="00000000" w:rsidRDefault="00000000" w:rsidRPr="00000000" w14:paraId="000000AB">
      <w:pPr>
        <w:spacing w:after="240" w:before="240" w:lineRule="auto"/>
        <w:rPr/>
      </w:pPr>
      <w:r w:rsidDel="00000000" w:rsidR="00000000" w:rsidRPr="00000000">
        <w:rPr>
          <w:rtl w:val="0"/>
        </w:rPr>
        <w:t xml:space="preserve">→ users</w:t>
        <w:br w:type="textWrapping"/>
        <w:t xml:space="preserve"> → revenue</w:t>
        <w:br w:type="textWrapping"/>
        <w:t xml:space="preserve"> → engagement</w:t>
        <w:br w:type="textWrapping"/>
        <w:t xml:space="preserve"> → platform health</w:t>
        <w:br w:type="textWrapping"/>
        <w:t xml:space="preserve"> → major alerts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LEVEL 2 — ECOSYSTEM</w:t>
      </w:r>
    </w:p>
    <w:p w:rsidR="00000000" w:rsidDel="00000000" w:rsidP="00000000" w:rsidRDefault="00000000" w:rsidRPr="00000000" w14:paraId="000000AD">
      <w:pPr>
        <w:spacing w:after="240" w:before="240" w:lineRule="auto"/>
        <w:rPr/>
      </w:pPr>
      <w:r w:rsidDel="00000000" w:rsidR="00000000" w:rsidRPr="00000000">
        <w:rPr>
          <w:rtl w:val="0"/>
        </w:rPr>
        <w:t xml:space="preserve">"How is the product functioning?"</w:t>
      </w:r>
    </w:p>
    <w:p w:rsidR="00000000" w:rsidDel="00000000" w:rsidP="00000000" w:rsidRDefault="00000000" w:rsidRPr="00000000" w14:paraId="000000AE">
      <w:pPr>
        <w:spacing w:after="240" w:before="240" w:lineRule="auto"/>
        <w:rPr/>
      </w:pPr>
      <w:r w:rsidDel="00000000" w:rsidR="00000000" w:rsidRPr="00000000">
        <w:rPr>
          <w:rtl w:val="0"/>
        </w:rPr>
        <w:t xml:space="preserve">→ Coaches</w:t>
        <w:br w:type="textWrapping"/>
        <w:t xml:space="preserve"> → Clients</w:t>
        <w:br w:type="textWrapping"/>
        <w:t xml:space="preserve"> → Wellness Partners</w:t>
        <w:br w:type="textWrapping"/>
        <w:t xml:space="preserve"> → Community</w:t>
        <w:br w:type="textWrapping"/>
        <w:t xml:space="preserve"> → Training</w:t>
        <w:br w:type="textWrapping"/>
        <w:t xml:space="preserve"> → Nutrition</w:t>
        <w:br w:type="textWrapping"/>
        <w:t xml:space="preserve"> → Events</w:t>
        <w:br w:type="textWrapping"/>
        <w:t xml:space="preserve"> → Messaging</w:t>
        <w:br w:type="textWrapping"/>
        <w:t xml:space="preserve"> → Wearables</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LEVEL 3 — OPERATIONS</w:t>
      </w:r>
    </w:p>
    <w:p w:rsidR="00000000" w:rsidDel="00000000" w:rsidP="00000000" w:rsidRDefault="00000000" w:rsidRPr="00000000" w14:paraId="000000B0">
      <w:pPr>
        <w:spacing w:after="240" w:before="240" w:lineRule="auto"/>
        <w:rPr/>
      </w:pPr>
      <w:r w:rsidDel="00000000" w:rsidR="00000000" w:rsidRPr="00000000">
        <w:rPr>
          <w:rtl w:val="0"/>
        </w:rPr>
        <w:t xml:space="preserve">"What needs attention?"</w:t>
      </w:r>
    </w:p>
    <w:p w:rsidR="00000000" w:rsidDel="00000000" w:rsidP="00000000" w:rsidRDefault="00000000" w:rsidRPr="00000000" w14:paraId="000000B1">
      <w:pPr>
        <w:spacing w:after="240" w:before="240" w:lineRule="auto"/>
        <w:rPr/>
      </w:pPr>
      <w:r w:rsidDel="00000000" w:rsidR="00000000" w:rsidRPr="00000000">
        <w:rPr>
          <w:rtl w:val="0"/>
        </w:rPr>
        <w:t xml:space="preserve">→ incidents</w:t>
        <w:br w:type="textWrapping"/>
        <w:t xml:space="preserve"> → failed jobs</w:t>
        <w:br w:type="textWrapping"/>
        <w:t xml:space="preserve"> → authentication problems</w:t>
        <w:br w:type="textWrapping"/>
        <w:t xml:space="preserve"> → payment failures</w:t>
        <w:br w:type="textWrapping"/>
        <w:t xml:space="preserve"> → data anomalies</w:t>
        <w:br w:type="textWrapping"/>
        <w:t xml:space="preserve"> → notification failures</w:t>
        <w:br w:type="textWrapping"/>
        <w:t xml:space="preserve"> → integration failures</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LEVEL 4 — AI GUARDIAN</w:t>
      </w:r>
    </w:p>
    <w:p w:rsidR="00000000" w:rsidDel="00000000" w:rsidP="00000000" w:rsidRDefault="00000000" w:rsidRPr="00000000" w14:paraId="000000B3">
      <w:pPr>
        <w:spacing w:after="240" w:before="240" w:lineRule="auto"/>
        <w:rPr/>
      </w:pPr>
      <w:r w:rsidDel="00000000" w:rsidR="00000000" w:rsidRPr="00000000">
        <w:rPr>
          <w:rtl w:val="0"/>
        </w:rPr>
        <w:t xml:space="preserve">"What is the system detecting?"</w:t>
      </w:r>
    </w:p>
    <w:p w:rsidR="00000000" w:rsidDel="00000000" w:rsidP="00000000" w:rsidRDefault="00000000" w:rsidRPr="00000000" w14:paraId="000000B4">
      <w:pPr>
        <w:spacing w:after="240" w:before="240" w:lineRule="auto"/>
        <w:rPr/>
      </w:pPr>
      <w:r w:rsidDel="00000000" w:rsidR="00000000" w:rsidRPr="00000000">
        <w:rPr>
          <w:rtl w:val="0"/>
        </w:rPr>
        <w:t xml:space="preserve">→ security anomalies</w:t>
        <w:br w:type="textWrapping"/>
        <w:t xml:space="preserve"> → data integrity issues</w:t>
        <w:br w:type="textWrapping"/>
        <w:t xml:space="preserve"> → abnormal behavior</w:t>
        <w:br w:type="textWrapping"/>
        <w:t xml:space="preserve"> → performance anomalies</w:t>
        <w:br w:type="textWrapping"/>
        <w:t xml:space="preserve"> → AI issues</w:t>
        <w:br w:type="textWrapping"/>
        <w:t xml:space="preserve"> → monetization anomalies</w:t>
        <w:br w:type="textWrapping"/>
        <w:t xml:space="preserve"> → recommended actions</w:t>
        <w:br w:type="textWrapping"/>
        <w:t xml:space="preserve"> → actions requiring approval</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LEVEL 5 — SECURITY &amp; GOVERNANCE</w:t>
      </w:r>
    </w:p>
    <w:p w:rsidR="00000000" w:rsidDel="00000000" w:rsidP="00000000" w:rsidRDefault="00000000" w:rsidRPr="00000000" w14:paraId="000000B6">
      <w:pPr>
        <w:spacing w:after="240" w:before="240" w:lineRule="auto"/>
        <w:rPr/>
      </w:pPr>
      <w:r w:rsidDel="00000000" w:rsidR="00000000" w:rsidRPr="00000000">
        <w:rPr>
          <w:rtl w:val="0"/>
        </w:rPr>
        <w:t xml:space="preserve">"Is the ecosystem safe?"</w:t>
      </w:r>
    </w:p>
    <w:p w:rsidR="00000000" w:rsidDel="00000000" w:rsidP="00000000" w:rsidRDefault="00000000" w:rsidRPr="00000000" w14:paraId="000000B7">
      <w:pPr>
        <w:spacing w:after="240" w:before="240" w:lineRule="auto"/>
        <w:rPr/>
      </w:pPr>
      <w:r w:rsidDel="00000000" w:rsidR="00000000" w:rsidRPr="00000000">
        <w:rPr>
          <w:rtl w:val="0"/>
        </w:rPr>
        <w:t xml:space="preserve">→ authentication</w:t>
        <w:br w:type="textWrapping"/>
        <w:t xml:space="preserve"> → authorization/RLS</w:t>
        <w:br w:type="textWrapping"/>
        <w:t xml:space="preserve"> → admin actions</w:t>
        <w:br w:type="textWrapping"/>
        <w:t xml:space="preserve"> → audit trail</w:t>
        <w:br w:type="textWrapping"/>
        <w:t xml:space="preserve"> → sensitive-data access</w:t>
        <w:br w:type="textWrapping"/>
        <w:t xml:space="preserve"> → security events</w:t>
        <w:br w:type="textWrapping"/>
        <w:t xml:space="preserve"> → agent activity</w:t>
      </w:r>
    </w:p>
    <w:p w:rsidR="00000000" w:rsidDel="00000000" w:rsidP="00000000" w:rsidRDefault="00000000" w:rsidRPr="00000000" w14:paraId="000000B8">
      <w:pPr>
        <w:pStyle w:val="Heading3"/>
        <w:keepNext w:val="0"/>
        <w:keepLines w:val="0"/>
        <w:spacing w:after="80" w:before="280" w:lineRule="auto"/>
        <w:rPr>
          <w:rFonts w:ascii="Aptos" w:cs="Aptos" w:eastAsia="Aptos" w:hAnsi="Aptos"/>
          <w:color w:val="000000"/>
          <w:sz w:val="26"/>
          <w:szCs w:val="26"/>
        </w:rPr>
      </w:pPr>
      <w:bookmarkStart w:colFirst="0" w:colLast="0" w:name="_heading=h.ro030hugspp8" w:id="0"/>
      <w:bookmarkEnd w:id="0"/>
      <w:r w:rsidDel="00000000" w:rsidR="00000000" w:rsidRPr="00000000">
        <w:rPr>
          <w:rFonts w:ascii="Aptos" w:cs="Aptos" w:eastAsia="Aptos" w:hAnsi="Aptos"/>
          <w:color w:val="000000"/>
          <w:sz w:val="26"/>
          <w:szCs w:val="26"/>
          <w:rtl w:val="0"/>
        </w:rPr>
        <w:t xml:space="preserve">One thing I'd add that isn't obvious in the reference</w:t>
      </w:r>
    </w:p>
    <w:p w:rsidR="00000000" w:rsidDel="00000000" w:rsidP="00000000" w:rsidRDefault="00000000" w:rsidRPr="00000000" w14:paraId="000000B9">
      <w:pPr>
        <w:spacing w:after="240" w:before="240" w:lineRule="auto"/>
        <w:rPr/>
      </w:pPr>
      <w:r w:rsidDel="00000000" w:rsidR="00000000" w:rsidRPr="00000000">
        <w:rPr>
          <w:rtl w:val="0"/>
        </w:rPr>
        <w:t xml:space="preserve">A </w:t>
      </w:r>
      <w:r w:rsidDel="00000000" w:rsidR="00000000" w:rsidRPr="00000000">
        <w:rPr>
          <w:b w:val="1"/>
          <w:bCs w:val="1"/>
          <w:rtl w:val="0"/>
        </w:rPr>
        <w:t xml:space="preserve">12Circle System Status strip</w:t>
      </w:r>
      <w:r w:rsidDel="00000000" w:rsidR="00000000" w:rsidRPr="00000000">
        <w:rPr>
          <w:rtl w:val="0"/>
        </w:rPr>
        <w:t xml:space="preserve"> at the very top.</w:t>
      </w:r>
    </w:p>
    <w:p w:rsidR="00000000" w:rsidDel="00000000" w:rsidP="00000000" w:rsidRDefault="00000000" w:rsidRPr="00000000" w14:paraId="000000BA">
      <w:pPr>
        <w:spacing w:after="240" w:before="240" w:lineRule="auto"/>
        <w:rPr/>
      </w:pPr>
      <w:r w:rsidDel="00000000" w:rsidR="00000000" w:rsidRPr="00000000">
        <w:rPr>
          <w:rtl w:val="0"/>
        </w:rPr>
        <w:t xml:space="preserve">For example:</w:t>
      </w:r>
    </w:p>
    <w:p w:rsidR="00000000" w:rsidDel="00000000" w:rsidP="00000000" w:rsidRDefault="00000000" w:rsidRPr="00000000" w14:paraId="000000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All Systems Operational</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 99.99%</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Database Healthy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Auth Healthy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AI Guardian Active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Payments Healthy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jc w:val="center"/>
        <w:rPr>
          <w:b w:val="1"/>
          <w:bCs w:val="1"/>
        </w:rPr>
      </w:pPr>
      <w:r w:rsidDel="00000000" w:rsidR="00000000" w:rsidRPr="00000000">
        <w:rPr>
          <w:rtl w:val="0"/>
        </w:rPr>
      </w:r>
    </w:p>
    <w:p w:rsidR="00000000" w:rsidDel="00000000" w:rsidP="00000000" w:rsidRDefault="00000000" w:rsidRPr="00000000" w14:paraId="000000BE">
      <w:pPr>
        <w:jc w:val="center"/>
        <w:rPr>
          <w:b w:val="1"/>
          <w:bCs w:val="1"/>
        </w:rPr>
      </w:pPr>
      <w:r w:rsidDel="00000000" w:rsidR="00000000" w:rsidRPr="00000000">
        <w:rPr>
          <w:rtl w:val="0"/>
        </w:rPr>
      </w:r>
    </w:p>
    <w:p w:rsidR="00000000" w:rsidDel="00000000" w:rsidP="00000000" w:rsidRDefault="00000000" w:rsidRPr="00000000" w14:paraId="000000BF">
      <w:pPr>
        <w:jc w:val="center"/>
        <w:rPr>
          <w:b w:val="1"/>
          <w:bCs w:val="1"/>
        </w:rPr>
      </w:pPr>
      <w:r w:rsidDel="00000000" w:rsidR="00000000" w:rsidRPr="00000000">
        <w:rPr>
          <w:rtl w:val="0"/>
        </w:rPr>
      </w:r>
    </w:p>
    <w:p w:rsidR="00000000" w:rsidDel="00000000" w:rsidP="00000000" w:rsidRDefault="00000000" w:rsidRPr="00000000" w14:paraId="000000C0">
      <w:pPr>
        <w:jc w:val="center"/>
        <w:rPr/>
      </w:pPr>
      <w:r w:rsidDel="00000000" w:rsidR="00000000" w:rsidRPr="00000000">
        <w:rPr>
          <w:b w:val="1"/>
          <w:bCs w:val="1"/>
          <w:rtl w:val="0"/>
        </w:rPr>
        <w:t xml:space="preserve">12CIRCLE ADMIN CONTROL CENTER — V1 BUILD SPECIFICATION</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0LAOCn3zr5cTCxAT6UJiQAIQA==">CgMxLjAyDmgucm8wMzBodWdzcHA4OAByITFrLWYyZi1XcndFLXkxSFZfTjdYbmlMTFhUU3h1X2ZHdQ==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