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07" w:rsidRDefault="00566D1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Alexander Kuzovlev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Russia, Moscow region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Email: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akuzovlev2017@gmail.com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 xml:space="preserve">Site: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akuzovlev.com</w:t>
        </w:r>
      </w:hyperlink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https://github.com/akuzovlev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>LinkedIn: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hyperlink r:id="rId10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http://linkedin.com/in/akuzovlev</w:t>
        </w:r>
      </w:hyperlink>
    </w:p>
    <w:p w:rsidR="00157007" w:rsidRDefault="00566D1B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Skype:</w:t>
      </w:r>
      <w:r>
        <w:rPr>
          <w:rFonts w:ascii="Arial" w:eastAsia="Arial" w:hAnsi="Arial" w:cs="Arial"/>
          <w:sz w:val="22"/>
          <w:szCs w:val="22"/>
        </w:rPr>
        <w:t xml:space="preserve"> akuzovlev2017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Java Developer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I'm</w:t>
      </w:r>
      <w:proofErr w:type="gramEnd"/>
      <w:r>
        <w:rPr>
          <w:rFonts w:ascii="Arial" w:eastAsia="Arial" w:hAnsi="Arial" w:cs="Arial"/>
          <w:i/>
        </w:rPr>
        <w:t xml:space="preserve"> Java developer. Since September </w:t>
      </w:r>
      <w:proofErr w:type="gramStart"/>
      <w:r>
        <w:rPr>
          <w:rFonts w:ascii="Arial" w:eastAsia="Arial" w:hAnsi="Arial" w:cs="Arial"/>
          <w:i/>
        </w:rPr>
        <w:t>2016</w:t>
      </w:r>
      <w:proofErr w:type="gramEnd"/>
      <w:r>
        <w:rPr>
          <w:rFonts w:ascii="Arial" w:eastAsia="Arial" w:hAnsi="Arial" w:cs="Arial"/>
          <w:i/>
        </w:rPr>
        <w:t xml:space="preserve"> I have been studying programming. During this time, I completed the course of professional retraining "Fundamentals of Programming" from the St Petersburg National Research Academic University of the Russian Academy</w:t>
      </w:r>
      <w:r>
        <w:rPr>
          <w:rFonts w:ascii="Arial" w:eastAsia="Arial" w:hAnsi="Arial" w:cs="Arial"/>
          <w:i/>
        </w:rPr>
        <w:t xml:space="preserve"> of Sciences, took part in various online courses, </w:t>
      </w:r>
      <w:proofErr w:type="gramStart"/>
      <w:r>
        <w:rPr>
          <w:rFonts w:ascii="Arial" w:eastAsia="Arial" w:hAnsi="Arial" w:cs="Arial"/>
          <w:i/>
        </w:rPr>
        <w:t>participated</w:t>
      </w:r>
      <w:proofErr w:type="gramEnd"/>
      <w:r>
        <w:rPr>
          <w:rFonts w:ascii="Arial" w:eastAsia="Arial" w:hAnsi="Arial" w:cs="Arial"/>
          <w:i/>
        </w:rPr>
        <w:t xml:space="preserve"> in several projects as a developer. </w:t>
      </w:r>
      <w:proofErr w:type="gramStart"/>
      <w:r>
        <w:rPr>
          <w:rFonts w:ascii="Arial" w:eastAsia="Arial" w:hAnsi="Arial" w:cs="Arial"/>
          <w:i/>
        </w:rPr>
        <w:t>I’m</w:t>
      </w:r>
      <w:proofErr w:type="gramEnd"/>
      <w:r>
        <w:rPr>
          <w:rFonts w:ascii="Arial" w:eastAsia="Arial" w:hAnsi="Arial" w:cs="Arial"/>
          <w:i/>
        </w:rPr>
        <w:t xml:space="preserve"> also reading news, articles and watching different webinars in order to gain a deeper understanding of Java programming and technologies used for Web de</w:t>
      </w:r>
      <w:r>
        <w:rPr>
          <w:rFonts w:ascii="Arial" w:eastAsia="Arial" w:hAnsi="Arial" w:cs="Arial"/>
          <w:i/>
        </w:rPr>
        <w:t>velopment.</w:t>
      </w:r>
    </w:p>
    <w:p w:rsidR="00157007" w:rsidRDefault="00157007">
      <w:pPr>
        <w:rPr>
          <w:rFonts w:ascii="Arial" w:eastAsia="Arial" w:hAnsi="Arial" w:cs="Arial"/>
          <w:i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I have a broad knowledge of and practical experience with </w:t>
      </w:r>
      <w:proofErr w:type="gramStart"/>
      <w:r>
        <w:rPr>
          <w:rFonts w:ascii="Arial" w:eastAsia="Arial" w:hAnsi="Arial" w:cs="Arial"/>
          <w:i/>
          <w:color w:val="000000"/>
        </w:rPr>
        <w:t>Spring</w:t>
      </w:r>
      <w:proofErr w:type="gramEnd"/>
      <w:r>
        <w:rPr>
          <w:rFonts w:ascii="Arial" w:eastAsia="Arial" w:hAnsi="Arial" w:cs="Arial"/>
          <w:i/>
          <w:color w:val="000000"/>
        </w:rPr>
        <w:t xml:space="preserve"> (Data, MVC, Security), database technologies (JDBC, Hibernate, JPA, SQL query writing), Maven, Tomcat, teamwork with Git repositories, </w:t>
      </w:r>
      <w:proofErr w:type="spellStart"/>
      <w:r>
        <w:rPr>
          <w:rFonts w:ascii="Arial" w:eastAsia="Arial" w:hAnsi="Arial" w:cs="Arial"/>
          <w:i/>
          <w:color w:val="000000"/>
        </w:rPr>
        <w:t>JUnit</w:t>
      </w:r>
      <w:proofErr w:type="spellEnd"/>
      <w:r>
        <w:rPr>
          <w:rFonts w:ascii="Arial" w:eastAsia="Arial" w:hAnsi="Arial" w:cs="Arial"/>
          <w:i/>
          <w:color w:val="000000"/>
        </w:rPr>
        <w:t xml:space="preserve"> tests writing. </w:t>
      </w:r>
      <w:proofErr w:type="gramStart"/>
      <w:r>
        <w:rPr>
          <w:rFonts w:ascii="Arial" w:eastAsia="Arial" w:hAnsi="Arial" w:cs="Arial"/>
          <w:i/>
          <w:color w:val="000000"/>
        </w:rPr>
        <w:t>Also</w:t>
      </w:r>
      <w:proofErr w:type="gramEnd"/>
      <w:r>
        <w:rPr>
          <w:rFonts w:ascii="Arial" w:eastAsia="Arial" w:hAnsi="Arial" w:cs="Arial"/>
          <w:i/>
          <w:color w:val="000000"/>
        </w:rPr>
        <w:t>, as a system admin</w:t>
      </w:r>
      <w:r>
        <w:rPr>
          <w:rFonts w:ascii="Arial" w:eastAsia="Arial" w:hAnsi="Arial" w:cs="Arial"/>
          <w:i/>
          <w:color w:val="000000"/>
        </w:rPr>
        <w:t>istrator, I know a lot about the administration of Windows and Linux systems, network protocols, etc.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At the basic level, I have the knowledge of Frontend technologies (HTML, CSS, JavaScript, React, </w:t>
      </w:r>
      <w:proofErr w:type="spellStart"/>
      <w:r>
        <w:rPr>
          <w:rFonts w:ascii="Arial" w:eastAsia="Arial" w:hAnsi="Arial" w:cs="Arial"/>
          <w:i/>
          <w:color w:val="000000"/>
        </w:rPr>
        <w:t>Redux</w:t>
      </w:r>
      <w:proofErr w:type="spellEnd"/>
      <w:r>
        <w:rPr>
          <w:rFonts w:ascii="Arial" w:eastAsia="Arial" w:hAnsi="Arial" w:cs="Arial"/>
          <w:i/>
          <w:color w:val="000000"/>
        </w:rPr>
        <w:t xml:space="preserve">, AJAX, </w:t>
      </w:r>
      <w:proofErr w:type="gramStart"/>
      <w:r>
        <w:rPr>
          <w:rFonts w:ascii="Arial" w:eastAsia="Arial" w:hAnsi="Arial" w:cs="Arial"/>
          <w:i/>
          <w:color w:val="000000"/>
        </w:rPr>
        <w:t>Bootstrap</w:t>
      </w:r>
      <w:proofErr w:type="gramEnd"/>
      <w:r>
        <w:rPr>
          <w:rFonts w:ascii="Arial" w:eastAsia="Arial" w:hAnsi="Arial" w:cs="Arial"/>
          <w:i/>
          <w:color w:val="000000"/>
        </w:rPr>
        <w:t xml:space="preserve">), TDD techniques and </w:t>
      </w:r>
      <w:proofErr w:type="spellStart"/>
      <w:r>
        <w:rPr>
          <w:rFonts w:ascii="Arial" w:eastAsia="Arial" w:hAnsi="Arial" w:cs="Arial"/>
          <w:i/>
          <w:color w:val="000000"/>
        </w:rPr>
        <w:t>Mockito</w:t>
      </w:r>
      <w:proofErr w:type="spellEnd"/>
      <w:r>
        <w:rPr>
          <w:rFonts w:ascii="Arial" w:eastAsia="Arial" w:hAnsi="Arial" w:cs="Arial"/>
          <w:i/>
          <w:color w:val="000000"/>
        </w:rPr>
        <w:t xml:space="preserve"> framework, SOAP, Android development, SOA. 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I studied the basics of Python, C ++, Haskell.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When I have spa</w:t>
      </w:r>
      <w:r>
        <w:rPr>
          <w:rFonts w:ascii="Arial" w:eastAsia="Arial" w:hAnsi="Arial" w:cs="Arial"/>
          <w:i/>
          <w:color w:val="000000"/>
        </w:rPr>
        <w:t xml:space="preserve">re </w:t>
      </w:r>
      <w:proofErr w:type="gramStart"/>
      <w:r>
        <w:rPr>
          <w:rFonts w:ascii="Arial" w:eastAsia="Arial" w:hAnsi="Arial" w:cs="Arial"/>
          <w:i/>
          <w:color w:val="000000"/>
        </w:rPr>
        <w:t>time</w:t>
      </w:r>
      <w:proofErr w:type="gramEnd"/>
      <w:r>
        <w:rPr>
          <w:rFonts w:ascii="Arial" w:eastAsia="Arial" w:hAnsi="Arial" w:cs="Arial"/>
          <w:i/>
          <w:color w:val="000000"/>
        </w:rPr>
        <w:t xml:space="preserve"> I'm writing the "Pet-project": </w:t>
      </w:r>
      <w:proofErr w:type="spellStart"/>
      <w:r>
        <w:rPr>
          <w:rFonts w:ascii="Arial" w:eastAsia="Arial" w:hAnsi="Arial" w:cs="Arial"/>
          <w:i/>
          <w:color w:val="000000"/>
        </w:rPr>
        <w:t>RESTful</w:t>
      </w:r>
      <w:proofErr w:type="spellEnd"/>
      <w:r>
        <w:rPr>
          <w:rFonts w:ascii="Arial" w:eastAsia="Arial" w:hAnsi="Arial" w:cs="Arial"/>
          <w:i/>
          <w:color w:val="000000"/>
        </w:rPr>
        <w:t xml:space="preserve"> backend on Spring Boot + frontend on React / </w:t>
      </w:r>
      <w:proofErr w:type="spellStart"/>
      <w:r>
        <w:rPr>
          <w:rFonts w:ascii="Arial" w:eastAsia="Arial" w:hAnsi="Arial" w:cs="Arial"/>
          <w:i/>
          <w:color w:val="000000"/>
        </w:rPr>
        <w:t>Redux</w:t>
      </w:r>
      <w:proofErr w:type="spellEnd"/>
      <w:r>
        <w:rPr>
          <w:rFonts w:ascii="Arial" w:eastAsia="Arial" w:hAnsi="Arial" w:cs="Arial"/>
          <w:i/>
          <w:color w:val="000000"/>
        </w:rPr>
        <w:t>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For more than 10 </w:t>
      </w:r>
      <w:proofErr w:type="gramStart"/>
      <w:r>
        <w:rPr>
          <w:rFonts w:ascii="Arial" w:eastAsia="Arial" w:hAnsi="Arial" w:cs="Arial"/>
          <w:i/>
          <w:color w:val="000000"/>
        </w:rPr>
        <w:t>years</w:t>
      </w:r>
      <w:proofErr w:type="gramEnd"/>
      <w:r>
        <w:rPr>
          <w:rFonts w:ascii="Arial" w:eastAsia="Arial" w:hAnsi="Arial" w:cs="Arial"/>
          <w:i/>
          <w:color w:val="000000"/>
        </w:rPr>
        <w:t xml:space="preserve"> I have been working as a System Administrator in various companies. Last five years I worked for a worldwide company as an IT analyst</w:t>
      </w:r>
      <w:r>
        <w:rPr>
          <w:rFonts w:ascii="Arial" w:eastAsia="Arial" w:hAnsi="Arial" w:cs="Arial"/>
          <w:i/>
          <w:color w:val="000000"/>
        </w:rPr>
        <w:t xml:space="preserve">. In this company, I received invaluable experience working in an international team, raised my communication skills to a very high level, </w:t>
      </w:r>
      <w:proofErr w:type="gramStart"/>
      <w:r>
        <w:rPr>
          <w:rFonts w:ascii="Arial" w:eastAsia="Arial" w:hAnsi="Arial" w:cs="Arial"/>
          <w:i/>
          <w:color w:val="000000"/>
        </w:rPr>
        <w:t>participated</w:t>
      </w:r>
      <w:proofErr w:type="gramEnd"/>
      <w:r>
        <w:rPr>
          <w:rFonts w:ascii="Arial" w:eastAsia="Arial" w:hAnsi="Arial" w:cs="Arial"/>
          <w:i/>
          <w:color w:val="000000"/>
        </w:rPr>
        <w:t xml:space="preserve"> in international projects.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I can communicate with colleagues in English.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My code </w:t>
      </w:r>
      <w:proofErr w:type="gramStart"/>
      <w:r>
        <w:rPr>
          <w:rFonts w:ascii="Arial" w:eastAsia="Arial" w:hAnsi="Arial" w:cs="Arial"/>
          <w:i/>
          <w:color w:val="000000"/>
        </w:rPr>
        <w:t>can be viewed</w:t>
      </w:r>
      <w:proofErr w:type="gramEnd"/>
      <w:r>
        <w:rPr>
          <w:rFonts w:ascii="Arial" w:eastAsia="Arial" w:hAnsi="Arial" w:cs="Arial"/>
          <w:i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i/>
          <w:color w:val="000000"/>
        </w:rPr>
        <w:t>Gith</w:t>
      </w:r>
      <w:r>
        <w:rPr>
          <w:rFonts w:ascii="Arial" w:eastAsia="Arial" w:hAnsi="Arial" w:cs="Arial"/>
          <w:i/>
          <w:color w:val="000000"/>
        </w:rPr>
        <w:t>ub</w:t>
      </w:r>
      <w:proofErr w:type="spellEnd"/>
      <w:r>
        <w:rPr>
          <w:rFonts w:ascii="Arial" w:eastAsia="Arial" w:hAnsi="Arial" w:cs="Arial"/>
          <w:i/>
          <w:color w:val="000000"/>
        </w:rPr>
        <w:t xml:space="preserve"> at https://github.com/akuzovlev. There you can find two educational projects I participated, as well as two projects I have written from beginning to end - a personal site and the project </w:t>
      </w:r>
      <w:proofErr w:type="spellStart"/>
      <w:r>
        <w:rPr>
          <w:rFonts w:ascii="Arial" w:eastAsia="Arial" w:hAnsi="Arial" w:cs="Arial"/>
          <w:i/>
          <w:color w:val="000000"/>
        </w:rPr>
        <w:t>WhereToLunch</w:t>
      </w:r>
      <w:proofErr w:type="spellEnd"/>
      <w:r>
        <w:rPr>
          <w:rFonts w:ascii="Arial" w:eastAsia="Arial" w:hAnsi="Arial" w:cs="Arial"/>
          <w:i/>
          <w:color w:val="000000"/>
        </w:rPr>
        <w:t xml:space="preserve"> (REST backend).</w:t>
      </w:r>
    </w:p>
    <w:p w:rsidR="00157007" w:rsidRDefault="00566D1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Education</w:t>
      </w:r>
    </w:p>
    <w:p w:rsidR="00157007" w:rsidRDefault="0015700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 Petersburg National Research Academic University of the Russian Academy of Sciences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Fundamentals of Programming (Diploma of Professional Retraining), 2017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Moscow State University of Instrument Engineering and Computer Science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Bachelor of Computer Sci</w:t>
      </w:r>
      <w:r>
        <w:rPr>
          <w:rFonts w:ascii="Arial" w:eastAsia="Arial" w:hAnsi="Arial" w:cs="Arial"/>
          <w:color w:val="000000"/>
          <w:sz w:val="22"/>
          <w:szCs w:val="22"/>
        </w:rPr>
        <w:t>ence (Computer Systems &amp; Networking), Faculty of Informatics,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2011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Experience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Developer experience: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B0F3B" w:rsidRDefault="00DB0F3B" w:rsidP="00DB0F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DB0F3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Bell Integrator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 w:rsidRPr="00DB0F3B">
        <w:rPr>
          <w:rFonts w:ascii="Arial" w:eastAsia="Arial" w:hAnsi="Arial" w:cs="Arial"/>
          <w:color w:val="000000"/>
          <w:sz w:val="24"/>
          <w:szCs w:val="24"/>
        </w:rPr>
        <w:t>October 2018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– Present</w:t>
      </w:r>
    </w:p>
    <w:p w:rsidR="00DB0F3B" w:rsidRDefault="00DB0F3B" w:rsidP="00DB0F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DB0F3B">
        <w:rPr>
          <w:rFonts w:ascii="Arial" w:eastAsia="Arial" w:hAnsi="Arial" w:cs="Arial"/>
          <w:b/>
          <w:color w:val="000000"/>
          <w:sz w:val="24"/>
          <w:szCs w:val="24"/>
        </w:rPr>
        <w:t>Java Developer</w:t>
      </w:r>
    </w:p>
    <w:p w:rsidR="00DB0F3B" w:rsidRDefault="00DB0F3B" w:rsidP="00DB0F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DB0F3B" w:rsidRDefault="00DB0F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Writing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microservices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 for the system of remote banking customer service (RBS). Tasks in Jira, Knowledge Base - Confluence. Jenkins builds, local environment -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dev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 stand in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. Spring Boot, Spring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StateMachine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. DB -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Postgres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, work with DB -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Liquibase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. Review - </w:t>
      </w:r>
      <w:proofErr w:type="spellStart"/>
      <w:r w:rsidRPr="00DB0F3B">
        <w:rPr>
          <w:rFonts w:ascii="Arial" w:eastAsia="Arial" w:hAnsi="Arial" w:cs="Arial"/>
          <w:color w:val="000000"/>
          <w:sz w:val="22"/>
          <w:szCs w:val="22"/>
        </w:rPr>
        <w:t>Gerrit</w:t>
      </w:r>
      <w:proofErr w:type="spellEnd"/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. Documentation for </w:t>
      </w:r>
      <w:r>
        <w:rPr>
          <w:rFonts w:ascii="Arial" w:eastAsia="Arial" w:hAnsi="Arial" w:cs="Arial"/>
          <w:color w:val="000000"/>
          <w:sz w:val="22"/>
          <w:szCs w:val="22"/>
        </w:rPr>
        <w:t>REST</w:t>
      </w:r>
      <w:r w:rsidRPr="00DB0F3B">
        <w:rPr>
          <w:rFonts w:ascii="Arial" w:eastAsia="Arial" w:hAnsi="Arial" w:cs="Arial"/>
          <w:color w:val="000000"/>
          <w:sz w:val="22"/>
          <w:szCs w:val="22"/>
        </w:rPr>
        <w:t xml:space="preserve"> - Swagger.</w:t>
      </w:r>
    </w:p>
    <w:p w:rsidR="00DB0F3B" w:rsidRDefault="00DB0F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Crossover for Work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 July 2018 – </w:t>
      </w:r>
      <w:r w:rsidR="00DB0F3B" w:rsidRPr="00DB0F3B">
        <w:rPr>
          <w:rFonts w:ascii="Arial" w:eastAsia="Arial" w:hAnsi="Arial" w:cs="Arial"/>
          <w:color w:val="000000"/>
          <w:sz w:val="24"/>
          <w:szCs w:val="24"/>
        </w:rPr>
        <w:t>October 2018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Java Software Engineer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Remote work in an international team on several projects that use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Spring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+ Maven.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Repositories on GitHub. Tasks in Jira. Build</w:t>
      </w:r>
      <w:r w:rsidR="005C3981">
        <w:rPr>
          <w:rFonts w:ascii="Arial" w:eastAsia="Arial" w:hAnsi="Arial" w:cs="Arial"/>
          <w:color w:val="000000"/>
          <w:sz w:val="22"/>
          <w:szCs w:val="22"/>
        </w:rPr>
        <w:t xml:space="preserve"> with Jenkins. Writing Unit</w:t>
      </w:r>
      <w:bookmarkStart w:id="0" w:name="_GoBack"/>
      <w:bookmarkEnd w:id="0"/>
      <w:r>
        <w:rPr>
          <w:rFonts w:ascii="Arial" w:eastAsia="Arial" w:hAnsi="Arial" w:cs="Arial"/>
          <w:color w:val="000000"/>
          <w:sz w:val="22"/>
          <w:szCs w:val="22"/>
        </w:rPr>
        <w:t xml:space="preserve"> tests w</w:t>
      </w:r>
      <w:r w:rsidR="00DB0F3B">
        <w:rPr>
          <w:rFonts w:ascii="Arial" w:eastAsia="Arial" w:hAnsi="Arial" w:cs="Arial"/>
          <w:color w:val="000000"/>
          <w:sz w:val="22"/>
          <w:szCs w:val="22"/>
        </w:rPr>
        <w:t xml:space="preserve">ith Junit and </w:t>
      </w:r>
      <w:proofErr w:type="spellStart"/>
      <w:r w:rsidR="00DB0F3B">
        <w:rPr>
          <w:rFonts w:ascii="Arial" w:eastAsia="Arial" w:hAnsi="Arial" w:cs="Arial"/>
          <w:color w:val="000000"/>
          <w:sz w:val="22"/>
          <w:szCs w:val="22"/>
        </w:rPr>
        <w:t>Mockito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Java Online Projects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January 2018 - March 2018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Java Developer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Development of Spring / JPA Enterprise application with authorization and access rights based on roles on the stack Maven/ Spring MVC/ Security/ REST(Jackson)/ Java 8 Stream API 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 implementation of saving to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Postgres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 HSQLDB databases on the bas</w:t>
      </w:r>
      <w:r>
        <w:rPr>
          <w:rFonts w:ascii="Arial" w:eastAsia="Arial" w:hAnsi="Arial" w:cs="Arial"/>
          <w:color w:val="000000"/>
          <w:sz w:val="22"/>
          <w:szCs w:val="22"/>
        </w:rPr>
        <w:t>is of Spring JBDC, JPA (Hibernate), and Spring-Data-JPA;</w:t>
      </w:r>
    </w:p>
    <w:p w:rsidR="00157007" w:rsidRDefault="00566D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implementation and testing of REST and AJAX controllers;</w:t>
      </w:r>
    </w:p>
    <w:p w:rsidR="00157007" w:rsidRDefault="00566D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 implementation on Bootstrap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css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datatables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jQuery + plugins;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Java Online Projects </w:t>
      </w:r>
      <w:r>
        <w:rPr>
          <w:rFonts w:ascii="Arial" w:eastAsia="Arial" w:hAnsi="Arial" w:cs="Arial"/>
          <w:color w:val="000000"/>
          <w:sz w:val="24"/>
          <w:szCs w:val="24"/>
        </w:rPr>
        <w:t>- October 2017 - December 2017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Java Developer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Development of CRUD Web application "Resume database" 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Object model, collections, I/O system, work with files, serialization, working with XML, JSON, SQL, PostgreSQL, servlets, JSP/JSTL, Tomcat web container, HTML, unit tests(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JUnit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java.u</w:t>
      </w:r>
      <w:r>
        <w:rPr>
          <w:rFonts w:ascii="Arial" w:eastAsia="Arial" w:hAnsi="Arial" w:cs="Arial"/>
          <w:color w:val="000000"/>
          <w:sz w:val="22"/>
          <w:szCs w:val="22"/>
        </w:rPr>
        <w:t>til.Logging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system version control(Git). 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Other experience: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  <w:highlight w:val="white"/>
          <w:u w:val="single"/>
        </w:rPr>
        <w:t>Kelly IT Resources</w:t>
      </w:r>
      <w:r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 xml:space="preserve"> - </w:t>
      </w:r>
      <w:r>
        <w:rPr>
          <w:rFonts w:ascii="Arial" w:eastAsia="Arial" w:hAnsi="Arial" w:cs="Arial"/>
          <w:color w:val="000000"/>
          <w:sz w:val="24"/>
          <w:szCs w:val="24"/>
        </w:rPr>
        <w:t>February 2016 to June 2018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IT specialist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(In fact – full-time in ZAO «</w:t>
      </w:r>
      <w:proofErr w:type="spellStart"/>
      <w:r>
        <w:rPr>
          <w:rFonts w:ascii="Arial" w:eastAsia="Arial" w:hAnsi="Arial" w:cs="Arial"/>
          <w:b/>
          <w:color w:val="000000"/>
        </w:rPr>
        <w:t>Akzo</w:t>
      </w:r>
      <w:proofErr w:type="spellEnd"/>
      <w:r>
        <w:rPr>
          <w:rFonts w:ascii="Arial" w:eastAsia="Arial" w:hAnsi="Arial" w:cs="Arial"/>
          <w:b/>
          <w:color w:val="000000"/>
        </w:rPr>
        <w:t xml:space="preserve"> Nobel Decor» as Support Analyst, North and Eastern Europe)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Participation in the following projects: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- Server rooms – implementing global standards;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- Attack protection for critical production computer systems - analysis of risks with current solutions, check requirements, communication with security officer;</w:t>
      </w:r>
      <w:r>
        <w:rPr>
          <w:rFonts w:ascii="Arial" w:eastAsia="Arial" w:hAnsi="Arial" w:cs="Arial"/>
          <w:color w:val="333333"/>
          <w:sz w:val="22"/>
          <w:szCs w:val="22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- Exc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hange online migration;</w:t>
      </w:r>
      <w:r>
        <w:rPr>
          <w:rFonts w:ascii="Arial" w:eastAsia="Arial" w:hAnsi="Arial" w:cs="Arial"/>
          <w:color w:val="333333"/>
          <w:sz w:val="22"/>
          <w:szCs w:val="22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- Intune migration (from MDM);</w:t>
      </w:r>
      <w:r>
        <w:rPr>
          <w:rFonts w:ascii="Arial" w:eastAsia="Arial" w:hAnsi="Arial" w:cs="Arial"/>
          <w:color w:val="333333"/>
          <w:sz w:val="22"/>
          <w:szCs w:val="22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- Azure backup migration;</w:t>
      </w:r>
      <w:r>
        <w:rPr>
          <w:rFonts w:ascii="Arial" w:eastAsia="Arial" w:hAnsi="Arial" w:cs="Arial"/>
          <w:color w:val="333333"/>
          <w:sz w:val="22"/>
          <w:szCs w:val="22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- LAN design optimisation. Replacing HP rack devices with Cisco</w:t>
      </w:r>
      <w:proofErr w:type="gramStart"/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;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- PC replacement project;</w:t>
      </w:r>
      <w:r>
        <w:rPr>
          <w:rFonts w:ascii="Arial" w:eastAsia="Arial" w:hAnsi="Arial" w:cs="Arial"/>
          <w:color w:val="333333"/>
          <w:sz w:val="22"/>
          <w:szCs w:val="22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- Migration from Windows 7 to Windows 10, IPU support.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ZAO “X-com”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August 2013 to February 2016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IT support specialist 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(In fact – full-time in ZAO «</w:t>
      </w:r>
      <w:proofErr w:type="spellStart"/>
      <w:r>
        <w:rPr>
          <w:rFonts w:ascii="Arial" w:eastAsia="Arial" w:hAnsi="Arial" w:cs="Arial"/>
          <w:b/>
          <w:color w:val="000000"/>
        </w:rPr>
        <w:t>Akzo</w:t>
      </w:r>
      <w:proofErr w:type="spellEnd"/>
      <w:r>
        <w:rPr>
          <w:rFonts w:ascii="Arial" w:eastAsia="Arial" w:hAnsi="Arial" w:cs="Arial"/>
          <w:b/>
          <w:color w:val="000000"/>
        </w:rPr>
        <w:t xml:space="preserve"> Nobel Decor» as Support Analyst, North and Eastern Europe)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IT infrastructure support: 200 users. Implementation, maintenance and support of hardware and Client Applic</w:t>
      </w:r>
      <w:r>
        <w:rPr>
          <w:rFonts w:ascii="Arial" w:eastAsia="Arial" w:hAnsi="Arial" w:cs="Arial"/>
          <w:color w:val="000000"/>
          <w:sz w:val="22"/>
          <w:szCs w:val="22"/>
        </w:rPr>
        <w:t>ations. Take part in company projects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Work in </w:t>
      </w:r>
      <w:proofErr w:type="spellStart"/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ManageEngine</w:t>
      </w:r>
      <w:proofErr w:type="spellEnd"/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ServiceDesk</w:t>
      </w:r>
      <w:proofErr w:type="spellEnd"/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 xml:space="preserve"> Plus system, ITIL, SLA;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MS Exchange &amp; AD Maintenance (Starters, Leavers, AD Classification, group shares, Distribution List Management);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Maintenance and Support - Telephony (Mobile), MDM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Enrollment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(Citrix Mobile);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Work with Aruba Wi Fi network (Aruba 650 controller and 8 AP’s);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Servers maintenance, backup checks and restores,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Asigra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backup;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Implementation, Maintenance and Support of LAN\WAN including remote connectivity using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Junos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Active Directory management/support/reporting;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Procurement of equipment &amp; warranty repairs;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Local\Global Applications end user support, upgrade (1C,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Directum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Car</w:t>
      </w:r>
      <w:r>
        <w:rPr>
          <w:rFonts w:ascii="Arial" w:eastAsia="Arial" w:hAnsi="Arial" w:cs="Arial"/>
          <w:color w:val="000000"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WebSoft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CurseLab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Disolver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soft, Consultant+,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TaxCom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CryptoPro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Mix2Win)</w:t>
      </w:r>
      <w:r>
        <w:rPr>
          <w:rFonts w:ascii="Arial" w:eastAsia="Arial" w:hAnsi="Arial" w:cs="Arial"/>
          <w:sz w:val="22"/>
          <w:szCs w:val="22"/>
        </w:rPr>
        <w:t>;</w:t>
      </w:r>
    </w:p>
    <w:p w:rsidR="00157007" w:rsidRDefault="00566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Daily Scrum meetings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OOO “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KomTrans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”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– </w:t>
      </w:r>
      <w:r>
        <w:rPr>
          <w:rFonts w:ascii="Arial" w:eastAsia="Arial" w:hAnsi="Arial" w:cs="Arial"/>
          <w:color w:val="000000"/>
          <w:sz w:val="24"/>
          <w:szCs w:val="24"/>
        </w:rPr>
        <w:t>May 2013 to July 2013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System Administrator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IT infrastructure support: 60 users, 6 servers (4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superMicro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DEPO X9SCL, HP Pro 3400). Remote office administration;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Domain and GPO administration, scripts writing;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ERA implementation from scratch, configuring, remote installation;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Work with Hyper-v (4 physical servers, 13 virtual);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Basic Exchange 2010 administration;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Infinity Call-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administration, creating reports, changing IVR scenarios;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Terrasoft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CRM+Infinity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Call-center+АГАТ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UX-3450 – basic administration, working with in</w:t>
      </w:r>
      <w:r>
        <w:rPr>
          <w:rFonts w:ascii="Arial" w:eastAsia="Arial" w:hAnsi="Arial" w:cs="Arial"/>
          <w:color w:val="000000"/>
          <w:sz w:val="24"/>
          <w:szCs w:val="24"/>
        </w:rPr>
        <w:t>tegrators and support specialists, incident solving;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Netgear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SRX5308 -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vpn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IPSec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administration, reserve channel restore;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1С 8</w:t>
      </w:r>
      <w:r>
        <w:rPr>
          <w:rFonts w:ascii="Arial" w:eastAsia="Arial" w:hAnsi="Arial" w:cs="Arial"/>
          <w:color w:val="000000"/>
          <w:sz w:val="24"/>
          <w:szCs w:val="24"/>
        </w:rPr>
        <w:t>.2 – basic administration.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OOO “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Bief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”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– July 2012 to November 2012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System Administrator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IT infrastructure support: 250 users, 7 servers (3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SuperMicro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HP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Proliant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HP disk array, Intel Xeon, Dell R310, Dell R410). Remote office support;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Domain administration, basic GPO optimisation;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1С 8.2 and 7.7 (File and SQL bases)  administration, moving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 new server, backup, performance optimisation;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Linux (CentOS) – set up Backup server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Bacula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from scratch;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VmWare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ESXi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5.0, vSphere – implementation from scratch, convert physical machine to virtual;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Bar code printers and barcode scanners – buying, ins</w:t>
      </w:r>
      <w:r>
        <w:rPr>
          <w:rFonts w:ascii="Arial" w:eastAsia="Arial" w:hAnsi="Arial" w:cs="Arial"/>
          <w:color w:val="000000"/>
          <w:sz w:val="24"/>
          <w:szCs w:val="24"/>
        </w:rPr>
        <w:t>tallation and configuring;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access system – basic administration;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McAfee SaaS,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ERA - implementation, configuring, remote installation;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Terminal 1C server administration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RemoteApp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Managed HP and Cisco switches – configuring, monitoring, solving network problems;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IP telephony basic configuration.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OAO “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Giprorechtrans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July 2007 to June 2012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System Administrator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infrastructure support: 120 users, 4 servers Windows 2003/2008;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ration from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Usergate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Firewall+Usergate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Mail Server 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Winroute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Firewall + Exchange 2003 server. Configuration and support;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Domain administration;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Kaspersky Security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implementation from scratch, support;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Computer and office equipment purchasi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ng, Software licensing, work with suppliers and service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centers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Implementation, Maintenance and Support of LAN\WAN.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OOO “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Polimer-Resurs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”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– September 2005 to December 2006</w:t>
      </w:r>
    </w:p>
    <w:p w:rsidR="00157007" w:rsidRDefault="00566D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System Administrator</w:t>
      </w:r>
    </w:p>
    <w:p w:rsidR="00157007" w:rsidRDefault="001570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infrastructure support: 120 users, 4 servers Windows 2003/2008;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Domain administration;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Computer and office equipment purchasing, Software licensing, work with suppliers and service centre’s;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Implementation, Maintenance and Support of LAN\WAN;</w:t>
      </w:r>
    </w:p>
    <w:p w:rsidR="00157007" w:rsidRDefault="00566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Site creat</w:t>
      </w:r>
      <w:r>
        <w:rPr>
          <w:rFonts w:ascii="Arial" w:eastAsia="Arial" w:hAnsi="Arial" w:cs="Arial"/>
          <w:color w:val="000000"/>
          <w:sz w:val="24"/>
          <w:szCs w:val="24"/>
        </w:rPr>
        <w:t>ion and support. Contextual advertising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Yandex.Direct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Begun)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,  semantic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core.</w:t>
      </w:r>
    </w:p>
    <w:sectPr w:rsidR="00157007">
      <w:headerReference w:type="default" r:id="rId11"/>
      <w:footerReference w:type="default" r:id="rId12"/>
      <w:headerReference w:type="first" r:id="rId13"/>
      <w:pgSz w:w="11906" w:h="16838"/>
      <w:pgMar w:top="566" w:right="850" w:bottom="566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D1B" w:rsidRDefault="00566D1B">
      <w:r>
        <w:separator/>
      </w:r>
    </w:p>
  </w:endnote>
  <w:endnote w:type="continuationSeparator" w:id="0">
    <w:p w:rsidR="00566D1B" w:rsidRDefault="00566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007" w:rsidRDefault="001570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D1B" w:rsidRDefault="00566D1B">
      <w:r>
        <w:separator/>
      </w:r>
    </w:p>
  </w:footnote>
  <w:footnote w:type="continuationSeparator" w:id="0">
    <w:p w:rsidR="00566D1B" w:rsidRDefault="00566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007" w:rsidRDefault="0015700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007" w:rsidRDefault="001570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5357"/>
    <w:multiLevelType w:val="multilevel"/>
    <w:tmpl w:val="EBB05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61272CB"/>
    <w:multiLevelType w:val="multilevel"/>
    <w:tmpl w:val="2B70E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7AF56783"/>
    <w:multiLevelType w:val="multilevel"/>
    <w:tmpl w:val="B9E29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7007"/>
    <w:rsid w:val="00157007"/>
    <w:rsid w:val="00566D1B"/>
    <w:rsid w:val="005C3981"/>
    <w:rsid w:val="00D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333D5-454B-4D6A-9C27-071CFB39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akuzovlev201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nkedin.com/in/akuzovl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uzovl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1245</Words>
  <Characters>7101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Storm</cp:lastModifiedBy>
  <cp:revision>3</cp:revision>
  <dcterms:created xsi:type="dcterms:W3CDTF">2018-11-10T08:03:00Z</dcterms:created>
  <dcterms:modified xsi:type="dcterms:W3CDTF">2018-11-10T08:13:00Z</dcterms:modified>
</cp:coreProperties>
</file>