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AKWASI</w:t>
      </w: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 AIDOO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London, E13  •  +44 7507 045 782  •  akwasia@icloud.com  •  </w:t>
      </w:r>
      <w:hyperlink w:history="1" r:id="rIdnv--53audhqxbkdsi-h1c">
        <w:r>
          <w:rPr>
            <w:rFonts w:ascii="Arial" w:cs="Arial" w:eastAsia="Arial" w:hAnsi="Arial"/>
            <w:color w:val="1B4F8A"/>
            <w:sz w:val="19"/>
            <w:szCs w:val="19"/>
            <w:u w:val="single"/>
          </w:rPr>
          <w:t xml:space="preserve">akwasi.me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vg_kkgekpxdlb2flmz7jk">
        <w:r>
          <w:rPr>
            <w:rFonts w:ascii="Arial" w:cs="Arial" w:eastAsia="Arial" w:hAnsi="Arial"/>
            <w:color w:val="1B4F8A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Data-focused technical professional with proven experience managing IT infrastructure, growing online communities, and delivering measurable business results. Currently completing the Google Data Analytics Certificate. Seeking a junior data analyst, technical analyst, or IT operations role in London where I can apply analytical thinking and hands-on technical expertise.</w:t>
      </w:r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SQL, Google Sheets, Tableau, data storytelling (Google Certificate in progress)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Infrastructure &amp; Servers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Linux/VPS administration, server hosting, 99% uptime delivery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TCP/IP, DNS configuration, firewalls, routers, troubleshooting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Web &amp; Control Panels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cPanel, Pterodactyl, Multicraft, FTP/SFTP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Hardware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PC builds – component selection, assembly, OS installation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Engineering &amp; CAD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T-Level Merit – 2D/3D CAD, mechanical &amp; electrical maintenance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Growth &amp; Marketing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Data-driven social media strategy, client acquisition (+30%), budget management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Software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Microsoft Office 365, Google Workspace, HTML/CSS</w:t>
            </w:r>
          </w:p>
        </w:tc>
      </w:tr>
    </w:tbl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EXPERIENCE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Assistant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Starbucks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2026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Supervising and coordinating a team in a high-volume retail environment, ensuring consistent service and quality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Monitoring KPIs including sales performance and waste control to drive operational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Managing rota planning, stock management, and workforce allocation across shifts.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Handling escalated customer issues and supporting ongoing staff training and development.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Promoted from Barista after 9 months, recognised for leadership, reliability, and performance.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Barista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Starbucks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April 2025 – January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high-quality service in a fast-paced, high-volume environment serving hundreds of customers daily.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Operated POS systems accurately, handled transactions, and maintained compliance with hygiene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with a team of 10+ during peak hours, demonstrating strong communication and task prioritisation.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Infrastructure &amp; Operations Lead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NightNodes Hosting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2021 – December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Managed all server infrastructure including VPS configuration, DNS, firewall rules, and 24/7 technical troubleshooting.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Grew the client base by 30% through data-driven social media campaigns and targeted marketing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Handled all customer support, pricing, invoicing, and financial planning to maintain profitability.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Maintained 99% uptime SLA across all hosted services throughout the business lifecycle.</w:t>
      </w:r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PROJECTS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Game Server Owner &amp; Community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OreoMC (oreo.gg)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2020 – Nov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Operated a public Minecraft server, managing all server-side administration and community engagement independently.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maintained an in-game e-commerce store, achieving a 25% increase in revenue and 40% improvement in player retention.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Drove a 50% increase in server traffic through data-driven social media marketing and Discord community building.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Custom PC Builder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Personal &amp; Client Projects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assembled custom PCs for clients – component research, procurement, assembly, OS setup, and post-build testing.</w:t>
      </w:r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EDUCATION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Google Data Analytics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Coursera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 –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Covering SQL, spreadsheets, Tableau, R, and data storytelling. Currently on Module 4 of 8.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T-Level in Engineering and Manufacturing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Barking and Dagenham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–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Awarded Merit in Occupational Specialism: Maintenance, Installation and Repair.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Practical training in mechanical &amp; electrical maintenance, CAD modelling, lathes, drills, and mills.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GCSEs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Brampton Manor Academy, London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Completed 2021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Mathematics (5), Music (5), English Language (4), Combined Science (4-4), Geography (4), BTEC Engineering: Merit Pass</w:t>
      </w:r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PORTFOLIO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View my full portfolio including projects, metrics, and skills at </w:t>
      </w:r>
      <w:hyperlink w:history="1" r:id="rIdoggt5xjiixrn_icotdovb">
        <w:r>
          <w:rPr>
            <w:rFonts w:ascii="Arial" w:cs="Arial" w:eastAsia="Arial" w:hAnsi="Arial"/>
            <w:b/>
            <w:bCs/>
            <w:color w:val="1B4F8A"/>
            <w:sz w:val="20"/>
            <w:szCs w:val="20"/>
            <w:u w:val="single"/>
          </w:rPr>
          <w:t xml:space="preserve">akwasi.me</w:t>
        </w:r>
      </w:hyperlink>
    </w:p>
    <w:p>
      <w:pPr>
        <w:pBdr>
          <w:bottom w:val="single" w:color="1B4F8A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KEY STRENGTHS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Self-Starter &amp; Entrepreneur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•  Analytical Mindset  •  Team Collaborator  •  Fast Learner  •  Problem Solver  •  Detail-Oriented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v--53audhqxbkdsi-h1c" Type="http://schemas.openxmlformats.org/officeDocument/2006/relationships/hyperlink" Target="https://akwasi.me" TargetMode="External"/><Relationship Id="rIdvg_kkgekpxdlb2flmz7jk" Type="http://schemas.openxmlformats.org/officeDocument/2006/relationships/hyperlink" Target="https://www.linkedin.com/in/akwasi-aidoo-66a4a5251/" TargetMode="External"/><Relationship Id="rIdoggt5xjiixrn_icotdovb" Type="http://schemas.openxmlformats.org/officeDocument/2006/relationships/hyperlink" Target="https://akwasi.m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2026-03-04T22:51:09.810Z</dcterms:created>
  <dcterms:modified xsi:type="dcterms:W3CDTF">2026-03-04T22:51:09.811Z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